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85" w:rsidRDefault="00886685" w:rsidP="00BD592B">
      <w:pPr>
        <w:pStyle w:val="Heading1"/>
        <w:jc w:val="both"/>
      </w:pPr>
      <w:r>
        <w:t>2IM</w:t>
      </w:r>
      <w:r>
        <w:t>P1</w:t>
      </w:r>
      <w:r>
        <w:t xml:space="preserve">0 </w:t>
      </w:r>
      <w:r>
        <w:t>Program Verification Techniques</w:t>
      </w:r>
      <w:r>
        <w:t>: Assignment 1</w:t>
      </w:r>
    </w:p>
    <w:p w:rsidR="00886685" w:rsidRPr="00B109F8" w:rsidRDefault="00886685" w:rsidP="00BD592B">
      <w:pPr>
        <w:pStyle w:val="Subtitle"/>
        <w:jc w:val="both"/>
      </w:pPr>
      <w:r>
        <w:t xml:space="preserve">Lois </w:t>
      </w:r>
      <w:proofErr w:type="spellStart"/>
      <w:r>
        <w:t>Nijland</w:t>
      </w:r>
      <w:proofErr w:type="spellEnd"/>
      <w:r>
        <w:t xml:space="preserve"> (0860184), </w:t>
      </w:r>
      <w:proofErr w:type="spellStart"/>
      <w:r>
        <w:t>Joost</w:t>
      </w:r>
      <w:proofErr w:type="spellEnd"/>
      <w:r>
        <w:t xml:space="preserve"> </w:t>
      </w:r>
      <w:proofErr w:type="spellStart"/>
      <w:r>
        <w:t>Pieterse</w:t>
      </w:r>
      <w:proofErr w:type="spellEnd"/>
      <w:r>
        <w:t xml:space="preserve"> (0848231)</w:t>
      </w:r>
    </w:p>
    <w:p w:rsidR="00EF2A3D" w:rsidRPr="00886685" w:rsidRDefault="001816A9" w:rsidP="00BD592B">
      <w:pPr>
        <w:jc w:val="both"/>
        <w:rPr>
          <w:i/>
        </w:rPr>
      </w:pPr>
      <w:r>
        <w:rPr>
          <w:i/>
        </w:rPr>
        <w:t xml:space="preserve">1. </w:t>
      </w:r>
      <w:r w:rsidR="00886685" w:rsidRPr="00886685">
        <w:rPr>
          <w:i/>
        </w:rPr>
        <w:t>Show (provide a table) the check as performed by the PC</w:t>
      </w:r>
      <w:r w:rsidR="00886685" w:rsidRPr="00886685">
        <w:rPr>
          <w:i/>
        </w:rPr>
        <w:t xml:space="preserve">TL labelling algorithm for </w:t>
      </w:r>
      <w:r w:rsidR="00886685" w:rsidRPr="00BD592B">
        <w:rPr>
          <w:i/>
        </w:rPr>
        <w:t>t</w:t>
      </w:r>
      <w:r w:rsidR="00886685" w:rsidRPr="00BD592B">
        <w:rPr>
          <w:i/>
          <w:vertAlign w:val="subscript"/>
        </w:rPr>
        <w:t>1</w:t>
      </w:r>
      <w:r w:rsidR="00886685" w:rsidRPr="00BD592B">
        <w:rPr>
          <w:i/>
        </w:rPr>
        <w:t xml:space="preserve"> </w:t>
      </w:r>
      <w:r w:rsidR="00103DB8" w:rsidRPr="00BD592B">
        <w:rPr>
          <w:rFonts w:ascii="Cambria Math" w:hAnsi="Cambria Math" w:cs="Cambria Math"/>
          <w:color w:val="000000"/>
          <w:sz w:val="21"/>
          <w:szCs w:val="21"/>
        </w:rPr>
        <w:t>⇒</w:t>
      </w:r>
      <w:r w:rsidR="00BD592B">
        <w:rPr>
          <w:i/>
        </w:rPr>
        <w:t xml:space="preserve"> A</w:t>
      </w:r>
      <w:r w:rsidR="00886685" w:rsidRPr="00886685">
        <w:rPr>
          <w:i/>
        </w:rPr>
        <w:t>Fc</w:t>
      </w:r>
      <w:r w:rsidR="00886685" w:rsidRPr="00886685">
        <w:rPr>
          <w:i/>
          <w:vertAlign w:val="subscript"/>
        </w:rPr>
        <w:t>1</w:t>
      </w:r>
      <w:r w:rsidR="00886685" w:rsidRPr="00886685">
        <w:rPr>
          <w:i/>
        </w:rPr>
        <w:t>.</w:t>
      </w:r>
    </w:p>
    <w:p w:rsidR="00886685" w:rsidRDefault="00886685" w:rsidP="00BD592B">
      <w:pPr>
        <w:spacing w:after="0"/>
        <w:jc w:val="both"/>
      </w:pPr>
      <w:r>
        <w:t xml:space="preserve">First we </w:t>
      </w:r>
      <w:r w:rsidRPr="00886685">
        <w:t xml:space="preserve">rewrite </w:t>
      </w:r>
      <w:r w:rsidRPr="00BD592B">
        <w:t>t</w:t>
      </w:r>
      <w:r w:rsidRPr="00BD592B">
        <w:rPr>
          <w:vertAlign w:val="subscript"/>
        </w:rPr>
        <w:t>1</w:t>
      </w:r>
      <w:r w:rsidRPr="00BD592B">
        <w:t xml:space="preserve"> </w:t>
      </w:r>
      <w:r w:rsidR="00103DB8" w:rsidRPr="00BD592B">
        <w:rPr>
          <w:rFonts w:ascii="Cambria Math" w:hAnsi="Cambria Math" w:cs="Cambria Math"/>
          <w:color w:val="000000"/>
          <w:sz w:val="21"/>
          <w:szCs w:val="21"/>
        </w:rPr>
        <w:t>⇒</w:t>
      </w:r>
      <w:r w:rsidR="00103DB8" w:rsidRPr="00BD592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D592B">
        <w:t>AFc</w:t>
      </w:r>
      <w:r w:rsidRPr="00BD592B">
        <w:rPr>
          <w:vertAlign w:val="subscript"/>
        </w:rPr>
        <w:t>1</w:t>
      </w:r>
      <w:r w:rsidRPr="00BD592B">
        <w:t xml:space="preserve"> to</w:t>
      </w:r>
      <w:r w:rsidR="00103DB8" w:rsidRPr="00BD592B">
        <w:t xml:space="preserve"> </w:t>
      </w:r>
      <w:r w:rsidR="00103DB8" w:rsidRPr="00BD592B">
        <w:rPr>
          <w:rFonts w:ascii="Arial" w:hAnsi="Arial" w:cs="Arial"/>
          <w:color w:val="000000"/>
          <w:sz w:val="21"/>
          <w:szCs w:val="21"/>
        </w:rPr>
        <w:t>¬</w:t>
      </w:r>
      <w:r w:rsidRPr="00BD592B">
        <w:t>t</w:t>
      </w:r>
      <w:r w:rsidRPr="00BD592B">
        <w:rPr>
          <w:vertAlign w:val="subscript"/>
        </w:rPr>
        <w:t>1</w:t>
      </w:r>
      <w:r w:rsidRPr="00886685">
        <w:t xml:space="preserve"> </w:t>
      </w:r>
      <w:r>
        <w:t xml:space="preserve">v </w:t>
      </w:r>
      <w:r w:rsidRPr="00886685">
        <w:t>AFc</w:t>
      </w:r>
      <w:r w:rsidRPr="00886685">
        <w:rPr>
          <w:vertAlign w:val="subscript"/>
        </w:rPr>
        <w:t>1</w:t>
      </w:r>
    </w:p>
    <w:p w:rsidR="00886685" w:rsidRDefault="00886685" w:rsidP="00BD592B">
      <w:pPr>
        <w:spacing w:after="0"/>
        <w:jc w:val="both"/>
      </w:pPr>
      <w:r>
        <w:t>Now we construct the table and insert V in the table if the formula on the left holds in the corresponding state w.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170"/>
        <w:gridCol w:w="907"/>
        <w:gridCol w:w="1039"/>
        <w:gridCol w:w="1039"/>
        <w:gridCol w:w="1039"/>
        <w:gridCol w:w="1039"/>
        <w:gridCol w:w="1039"/>
        <w:gridCol w:w="1039"/>
        <w:gridCol w:w="1039"/>
      </w:tblGrid>
      <w:tr w:rsidR="00886685" w:rsidTr="0010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886685" w:rsidRDefault="00886685" w:rsidP="00BD592B">
            <w:pPr>
              <w:jc w:val="both"/>
            </w:pPr>
          </w:p>
        </w:tc>
        <w:tc>
          <w:tcPr>
            <w:tcW w:w="907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0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1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2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4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5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6</w:t>
            </w:r>
          </w:p>
        </w:tc>
        <w:tc>
          <w:tcPr>
            <w:tcW w:w="1039" w:type="dxa"/>
          </w:tcPr>
          <w:p w:rsidR="00886685" w:rsidRPr="00886685" w:rsidRDefault="00886685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7</w:t>
            </w:r>
          </w:p>
        </w:tc>
      </w:tr>
      <w:tr w:rsidR="00886685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6C1DDD" w:rsidP="00BD592B">
            <w:pPr>
              <w:jc w:val="both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907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886685" w:rsidTr="00BD5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shd w:val="clear" w:color="auto" w:fill="auto"/>
          </w:tcPr>
          <w:p w:rsidR="00886685" w:rsidRPr="006C1DDD" w:rsidRDefault="00BD592B" w:rsidP="00BD592B">
            <w:pPr>
              <w:jc w:val="both"/>
              <w:rPr>
                <w:vertAlign w:val="subscript"/>
              </w:rPr>
            </w:pPr>
            <w:r w:rsidRPr="00BD592B">
              <w:rPr>
                <w:rFonts w:ascii="Arial" w:hAnsi="Arial" w:cs="Arial"/>
                <w:color w:val="000000"/>
                <w:sz w:val="21"/>
                <w:szCs w:val="21"/>
              </w:rPr>
              <w:t>¬</w:t>
            </w:r>
            <w:r w:rsidR="006C1DDD">
              <w:t>t</w:t>
            </w:r>
            <w:r w:rsidR="006C1DDD">
              <w:rPr>
                <w:vertAlign w:val="subscript"/>
              </w:rPr>
              <w:t>1</w:t>
            </w:r>
          </w:p>
        </w:tc>
        <w:tc>
          <w:tcPr>
            <w:tcW w:w="907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685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6C1DDD" w:rsidP="00BD592B">
            <w:pPr>
              <w:jc w:val="both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907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685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6C1DDD" w:rsidP="00BD592B">
            <w:pPr>
              <w:jc w:val="both"/>
            </w:pPr>
            <w:r>
              <w:t>AFc</w:t>
            </w:r>
            <w:r>
              <w:rPr>
                <w:vertAlign w:val="subscript"/>
              </w:rPr>
              <w:t>1</w:t>
            </w:r>
            <w:r>
              <w:t xml:space="preserve"> – S</w:t>
            </w:r>
          </w:p>
        </w:tc>
        <w:tc>
          <w:tcPr>
            <w:tcW w:w="907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685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6C1DDD" w:rsidP="00BD592B">
            <w:pPr>
              <w:jc w:val="both"/>
            </w:pPr>
            <w:r>
              <w:t>AFc</w:t>
            </w:r>
            <w:r>
              <w:rPr>
                <w:vertAlign w:val="subscript"/>
              </w:rPr>
              <w:t>1</w:t>
            </w:r>
            <w:r>
              <w:t xml:space="preserve"> – R</w:t>
            </w:r>
          </w:p>
        </w:tc>
        <w:tc>
          <w:tcPr>
            <w:tcW w:w="907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6C1DDD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685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6C1DDD" w:rsidP="00BD592B">
            <w:pPr>
              <w:jc w:val="both"/>
            </w:pPr>
            <w:r>
              <w:t>AFc</w:t>
            </w:r>
            <w:r>
              <w:rPr>
                <w:vertAlign w:val="subscript"/>
              </w:rPr>
              <w:t>1</w:t>
            </w:r>
            <w:r>
              <w:t xml:space="preserve"> – T</w:t>
            </w:r>
          </w:p>
        </w:tc>
        <w:tc>
          <w:tcPr>
            <w:tcW w:w="907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685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886685" w:rsidRPr="006C1DDD" w:rsidRDefault="00BD592B" w:rsidP="00BD592B">
            <w:pPr>
              <w:jc w:val="both"/>
              <w:rPr>
                <w:vertAlign w:val="subscript"/>
              </w:rPr>
            </w:pPr>
            <w:r w:rsidRPr="00BD592B">
              <w:rPr>
                <w:rFonts w:ascii="Arial" w:hAnsi="Arial" w:cs="Arial"/>
                <w:color w:val="000000"/>
                <w:sz w:val="21"/>
                <w:szCs w:val="21"/>
              </w:rPr>
              <w:t>¬</w:t>
            </w:r>
            <w:r w:rsidR="006C1DDD">
              <w:t>t</w:t>
            </w:r>
            <w:r w:rsidR="006C1DDD">
              <w:rPr>
                <w:vertAlign w:val="subscript"/>
              </w:rPr>
              <w:t>1</w:t>
            </w:r>
            <w:r w:rsidR="006C1DDD">
              <w:t xml:space="preserve"> v AFc</w:t>
            </w:r>
            <w:r w:rsidR="006C1DDD">
              <w:rPr>
                <w:vertAlign w:val="subscript"/>
              </w:rPr>
              <w:t>1</w:t>
            </w:r>
          </w:p>
        </w:tc>
        <w:tc>
          <w:tcPr>
            <w:tcW w:w="907" w:type="dxa"/>
          </w:tcPr>
          <w:p w:rsidR="00886685" w:rsidRDefault="0013366F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13366F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886685" w:rsidRDefault="00886685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6685" w:rsidRDefault="00886685" w:rsidP="00BD592B">
      <w:pPr>
        <w:spacing w:after="0"/>
        <w:jc w:val="both"/>
      </w:pPr>
    </w:p>
    <w:p w:rsidR="00420D8E" w:rsidRDefault="00420D8E" w:rsidP="00BD592B">
      <w:pPr>
        <w:jc w:val="both"/>
        <w:rPr>
          <w:i/>
        </w:rPr>
      </w:pPr>
    </w:p>
    <w:p w:rsidR="001816A9" w:rsidRPr="001816A9" w:rsidRDefault="001816A9" w:rsidP="00BD592B">
      <w:pPr>
        <w:jc w:val="both"/>
        <w:rPr>
          <w:i/>
        </w:rPr>
      </w:pPr>
      <w:r>
        <w:rPr>
          <w:i/>
        </w:rPr>
        <w:t xml:space="preserve">2. </w:t>
      </w:r>
      <w:r w:rsidRPr="00886685">
        <w:rPr>
          <w:i/>
        </w:rPr>
        <w:t xml:space="preserve">Show (provide a table) the check as performed by the PCTL labelling algorithm for </w:t>
      </w:r>
      <w:r w:rsidRPr="00BD592B">
        <w:rPr>
          <w:i/>
        </w:rPr>
        <w:t>t</w:t>
      </w:r>
      <w:r w:rsidRPr="00BD592B">
        <w:rPr>
          <w:i/>
          <w:vertAlign w:val="subscript"/>
        </w:rPr>
        <w:t>1</w:t>
      </w:r>
      <w:r w:rsidRPr="00BD592B">
        <w:rPr>
          <w:i/>
        </w:rPr>
        <w:t xml:space="preserve"> </w:t>
      </w:r>
      <w:r w:rsidR="00103DB8" w:rsidRPr="00BD592B">
        <w:rPr>
          <w:rFonts w:ascii="Cambria Math" w:hAnsi="Cambria Math" w:cs="Cambria Math"/>
          <w:color w:val="000000"/>
          <w:sz w:val="21"/>
          <w:szCs w:val="21"/>
        </w:rPr>
        <w:t>⇒</w:t>
      </w:r>
      <w:r w:rsidR="00BD592B">
        <w:rPr>
          <w:i/>
        </w:rPr>
        <w:t xml:space="preserve"> </w:t>
      </w:r>
      <w:proofErr w:type="gramStart"/>
      <w:r w:rsidR="00BD592B">
        <w:rPr>
          <w:i/>
        </w:rPr>
        <w:t>A</w:t>
      </w:r>
      <w:r w:rsidRPr="00886685">
        <w:rPr>
          <w:i/>
        </w:rPr>
        <w:t>F</w:t>
      </w:r>
      <w:r>
        <w:rPr>
          <w:i/>
        </w:rPr>
        <w:t>(</w:t>
      </w:r>
      <w:proofErr w:type="gramEnd"/>
      <w:r w:rsidRPr="00886685">
        <w:rPr>
          <w:i/>
        </w:rPr>
        <w:t>c</w:t>
      </w:r>
      <w:r w:rsidRPr="00886685">
        <w:rPr>
          <w:i/>
          <w:vertAlign w:val="subscript"/>
        </w:rPr>
        <w:t>1</w:t>
      </w:r>
      <w:r>
        <w:rPr>
          <w:i/>
        </w:rPr>
        <w:t xml:space="preserve"> v c</w:t>
      </w:r>
      <w:r>
        <w:rPr>
          <w:i/>
          <w:vertAlign w:val="subscript"/>
        </w:rPr>
        <w:t>2</w:t>
      </w:r>
      <w:r>
        <w:rPr>
          <w:i/>
        </w:rPr>
        <w:t>).</w:t>
      </w:r>
    </w:p>
    <w:p w:rsidR="001816A9" w:rsidRDefault="001816A9" w:rsidP="00BD592B">
      <w:pPr>
        <w:spacing w:after="0"/>
        <w:jc w:val="both"/>
      </w:pPr>
      <w:r>
        <w:t xml:space="preserve">First we </w:t>
      </w:r>
      <w:r w:rsidRPr="00886685">
        <w:t xml:space="preserve">rewrite </w:t>
      </w:r>
      <w:r w:rsidRPr="00BD592B">
        <w:t>t</w:t>
      </w:r>
      <w:r w:rsidRPr="00BD592B">
        <w:rPr>
          <w:vertAlign w:val="subscript"/>
        </w:rPr>
        <w:t>1</w:t>
      </w:r>
      <w:r w:rsidRPr="00BD592B">
        <w:t xml:space="preserve"> </w:t>
      </w:r>
      <w:r w:rsidR="00103DB8" w:rsidRPr="00BD592B">
        <w:rPr>
          <w:rFonts w:ascii="Cambria Math" w:hAnsi="Cambria Math" w:cs="Cambria Math"/>
          <w:color w:val="000000"/>
          <w:sz w:val="21"/>
          <w:szCs w:val="21"/>
        </w:rPr>
        <w:t>⇒</w:t>
      </w:r>
      <w:r w:rsidR="00103DB8" w:rsidRPr="00BD592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 w:rsidRPr="00BD592B">
        <w:t>AF</w:t>
      </w:r>
      <w:r w:rsidRPr="00BD592B">
        <w:t>(</w:t>
      </w:r>
      <w:proofErr w:type="gramEnd"/>
      <w:r w:rsidRPr="00BD592B">
        <w:t>c</w:t>
      </w:r>
      <w:r w:rsidRPr="00BD592B">
        <w:rPr>
          <w:vertAlign w:val="subscript"/>
        </w:rPr>
        <w:t>1</w:t>
      </w:r>
      <w:r w:rsidRPr="00BD592B">
        <w:t xml:space="preserve"> v c</w:t>
      </w:r>
      <w:r w:rsidRPr="00BD592B">
        <w:rPr>
          <w:vertAlign w:val="subscript"/>
        </w:rPr>
        <w:t>2</w:t>
      </w:r>
      <w:r w:rsidRPr="00BD592B">
        <w:t>)</w:t>
      </w:r>
      <w:r w:rsidRPr="00BD592B">
        <w:t xml:space="preserve"> to</w:t>
      </w:r>
      <w:r w:rsidR="00103DB8" w:rsidRPr="00BD592B">
        <w:t xml:space="preserve"> </w:t>
      </w:r>
      <w:r w:rsidR="00103DB8" w:rsidRPr="00BD592B">
        <w:rPr>
          <w:rFonts w:ascii="Arial" w:hAnsi="Arial" w:cs="Arial"/>
          <w:color w:val="000000"/>
          <w:sz w:val="21"/>
          <w:szCs w:val="21"/>
        </w:rPr>
        <w:t>¬</w:t>
      </w:r>
      <w:r w:rsidRPr="00BD592B">
        <w:t>t</w:t>
      </w:r>
      <w:r w:rsidRPr="00BD592B">
        <w:rPr>
          <w:vertAlign w:val="subscript"/>
        </w:rPr>
        <w:t>1</w:t>
      </w:r>
      <w:r w:rsidRPr="00BD592B">
        <w:t xml:space="preserve"> v </w:t>
      </w:r>
      <w:r w:rsidRPr="00BD592B">
        <w:t>AF</w:t>
      </w:r>
      <w:r w:rsidRPr="00BD592B">
        <w:t>(c</w:t>
      </w:r>
      <w:r w:rsidRPr="00BD592B">
        <w:rPr>
          <w:vertAlign w:val="subscript"/>
        </w:rPr>
        <w:t>1</w:t>
      </w:r>
      <w:r w:rsidRPr="00BD592B">
        <w:t xml:space="preserve"> v</w:t>
      </w:r>
      <w:r>
        <w:t xml:space="preserve"> c</w:t>
      </w:r>
      <w:r>
        <w:rPr>
          <w:vertAlign w:val="subscript"/>
        </w:rPr>
        <w:t>2</w:t>
      </w:r>
      <w:r>
        <w:t>)</w:t>
      </w:r>
    </w:p>
    <w:p w:rsidR="001816A9" w:rsidRDefault="001816A9" w:rsidP="00BD592B">
      <w:pPr>
        <w:spacing w:after="0"/>
        <w:jc w:val="both"/>
      </w:pPr>
      <w:r>
        <w:t>Now we construct the table and insert V in the table if the formula on the left holds in the corresponding state w.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530"/>
        <w:gridCol w:w="900"/>
        <w:gridCol w:w="900"/>
        <w:gridCol w:w="900"/>
        <w:gridCol w:w="964"/>
        <w:gridCol w:w="1039"/>
        <w:gridCol w:w="1039"/>
        <w:gridCol w:w="1039"/>
        <w:gridCol w:w="1039"/>
      </w:tblGrid>
      <w:tr w:rsidR="00BD592B" w:rsidTr="0010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:rsidR="001816A9" w:rsidRDefault="001816A9" w:rsidP="00BD592B">
            <w:pPr>
              <w:jc w:val="both"/>
            </w:pPr>
          </w:p>
        </w:tc>
        <w:tc>
          <w:tcPr>
            <w:tcW w:w="900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0</w:t>
            </w:r>
          </w:p>
        </w:tc>
        <w:tc>
          <w:tcPr>
            <w:tcW w:w="900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2</w:t>
            </w:r>
          </w:p>
        </w:tc>
        <w:tc>
          <w:tcPr>
            <w:tcW w:w="964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1039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4</w:t>
            </w:r>
          </w:p>
        </w:tc>
        <w:tc>
          <w:tcPr>
            <w:tcW w:w="1039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5</w:t>
            </w:r>
          </w:p>
        </w:tc>
        <w:tc>
          <w:tcPr>
            <w:tcW w:w="1039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6</w:t>
            </w:r>
          </w:p>
        </w:tc>
        <w:tc>
          <w:tcPr>
            <w:tcW w:w="1039" w:type="dxa"/>
          </w:tcPr>
          <w:p w:rsidR="001816A9" w:rsidRPr="00886685" w:rsidRDefault="001816A9" w:rsidP="00BD59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7</w:t>
            </w:r>
          </w:p>
        </w:tc>
      </w:tr>
      <w:tr w:rsidR="00BD592B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1816A9" w:rsidP="00BD592B">
            <w:pPr>
              <w:jc w:val="both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816A9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BD592B" w:rsidP="00BD592B">
            <w:pPr>
              <w:jc w:val="both"/>
              <w:rPr>
                <w:vertAlign w:val="subscript"/>
              </w:rPr>
            </w:pPr>
            <w:r w:rsidRPr="00BD592B">
              <w:rPr>
                <w:rFonts w:ascii="Arial" w:hAnsi="Arial" w:cs="Arial"/>
                <w:color w:val="000000"/>
                <w:sz w:val="21"/>
                <w:szCs w:val="21"/>
              </w:rPr>
              <w:t>¬</w:t>
            </w:r>
            <w:r w:rsidR="001816A9">
              <w:t>t</w:t>
            </w:r>
            <w:r w:rsidR="001816A9">
              <w:rPr>
                <w:vertAlign w:val="subscript"/>
              </w:rPr>
              <w:t>1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92B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1816A9" w:rsidP="00BD592B">
            <w:pPr>
              <w:jc w:val="both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6A9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1816A9" w:rsidRDefault="001816A9" w:rsidP="00BD592B">
            <w:pPr>
              <w:jc w:val="both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816A9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Default="001816A9" w:rsidP="00BD592B">
            <w:pPr>
              <w:jc w:val="both"/>
            </w:pP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03DB8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1816A9" w:rsidP="00BD592B">
            <w:pPr>
              <w:jc w:val="both"/>
            </w:pPr>
            <w:r>
              <w:t>AF(</w:t>
            </w: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  <w:r>
              <w:t>) – S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816A9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1816A9" w:rsidP="00BD592B">
            <w:pPr>
              <w:jc w:val="both"/>
            </w:pPr>
            <w:r>
              <w:t>AF(</w:t>
            </w: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  <w:r>
              <w:t>) – R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816A9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Default="001816A9" w:rsidP="00BD592B">
            <w:pPr>
              <w:jc w:val="both"/>
            </w:pPr>
            <w:r>
              <w:t>AF(</w:t>
            </w: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  <w:r>
              <w:t>) – R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03DB8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Default="001816A9" w:rsidP="00BD592B">
            <w:pPr>
              <w:jc w:val="both"/>
            </w:pPr>
            <w:r>
              <w:t>AF(</w:t>
            </w: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  <w:r>
              <w:t>) – R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816A9" w:rsidTr="0010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1816A9" w:rsidP="00BD592B">
            <w:pPr>
              <w:jc w:val="both"/>
            </w:pPr>
            <w:r>
              <w:t>AF</w:t>
            </w:r>
            <w:r>
              <w:t>(</w:t>
            </w:r>
            <w:r w:rsidRPr="00886685">
              <w:t>c</w:t>
            </w:r>
            <w:r w:rsidRPr="00886685">
              <w:rPr>
                <w:vertAlign w:val="subscript"/>
              </w:rPr>
              <w:t>1</w:t>
            </w:r>
            <w:r>
              <w:t xml:space="preserve"> v c</w:t>
            </w:r>
            <w:r>
              <w:rPr>
                <w:vertAlign w:val="subscript"/>
              </w:rPr>
              <w:t>2</w:t>
            </w:r>
            <w:r>
              <w:t>)  – T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03DB8" w:rsidTr="00103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1816A9" w:rsidRPr="006C1DDD" w:rsidRDefault="00BD592B" w:rsidP="00BD592B">
            <w:pPr>
              <w:jc w:val="both"/>
              <w:rPr>
                <w:vertAlign w:val="subscript"/>
              </w:rPr>
            </w:pPr>
            <w:r w:rsidRPr="00BD592B">
              <w:rPr>
                <w:rFonts w:ascii="Arial" w:hAnsi="Arial" w:cs="Arial"/>
                <w:color w:val="000000"/>
                <w:sz w:val="21"/>
                <w:szCs w:val="21"/>
              </w:rPr>
              <w:t>¬</w:t>
            </w:r>
            <w:r w:rsidR="001816A9">
              <w:t>t</w:t>
            </w:r>
            <w:r w:rsidR="001816A9">
              <w:rPr>
                <w:vertAlign w:val="subscript"/>
              </w:rPr>
              <w:t>1</w:t>
            </w:r>
            <w:r w:rsidR="001816A9">
              <w:t xml:space="preserve"> v A</w:t>
            </w:r>
            <w:r w:rsidR="001816A9">
              <w:t>F</w:t>
            </w:r>
            <w:r w:rsidR="001816A9">
              <w:t>(</w:t>
            </w:r>
            <w:r w:rsidR="001816A9" w:rsidRPr="00886685">
              <w:t>c</w:t>
            </w:r>
            <w:r w:rsidR="001816A9" w:rsidRPr="00886685">
              <w:rPr>
                <w:vertAlign w:val="subscript"/>
              </w:rPr>
              <w:t>1</w:t>
            </w:r>
            <w:r w:rsidR="001816A9">
              <w:t xml:space="preserve"> v c</w:t>
            </w:r>
            <w:r w:rsidR="001816A9">
              <w:rPr>
                <w:vertAlign w:val="subscript"/>
              </w:rPr>
              <w:t>2</w:t>
            </w:r>
            <w:r w:rsidR="001816A9">
              <w:t>)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00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39" w:type="dxa"/>
          </w:tcPr>
          <w:p w:rsidR="001816A9" w:rsidRDefault="001816A9" w:rsidP="00BD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:rsidR="001816A9" w:rsidRPr="00886685" w:rsidRDefault="001816A9" w:rsidP="00BD592B">
      <w:pPr>
        <w:spacing w:after="0"/>
        <w:jc w:val="both"/>
      </w:pPr>
    </w:p>
    <w:p w:rsidR="00420D8E" w:rsidRDefault="00420D8E" w:rsidP="00BD592B">
      <w:pPr>
        <w:spacing w:after="0"/>
        <w:jc w:val="both"/>
        <w:rPr>
          <w:i/>
        </w:rPr>
      </w:pPr>
    </w:p>
    <w:p w:rsidR="001816A9" w:rsidRPr="00A7234E" w:rsidRDefault="00274630" w:rsidP="00BD592B">
      <w:pPr>
        <w:spacing w:after="0"/>
        <w:jc w:val="both"/>
      </w:pPr>
      <w:r>
        <w:rPr>
          <w:i/>
        </w:rPr>
        <w:t xml:space="preserve">3. </w:t>
      </w:r>
      <w:r w:rsidRPr="00274630">
        <w:rPr>
          <w:i/>
        </w:rPr>
        <w:t>Show (provide the construction of the automata) the</w:t>
      </w:r>
      <w:r>
        <w:rPr>
          <w:i/>
        </w:rPr>
        <w:t xml:space="preserve"> check as performed by the PLTL </w:t>
      </w:r>
      <w:r w:rsidRPr="00274630">
        <w:rPr>
          <w:i/>
        </w:rPr>
        <w:t>algorithm for</w:t>
      </w:r>
      <w:r w:rsidR="00A7234E">
        <w:rPr>
          <w:i/>
        </w:rPr>
        <w:t xml:space="preserve"> </w:t>
      </w:r>
      <w:proofErr w:type="gramStart"/>
      <w:r w:rsidR="00A7234E" w:rsidRPr="00A7234E">
        <w:rPr>
          <w:rFonts w:ascii="Segoe UI Symbol" w:hAnsi="Segoe UI Symbol" w:cs="Segoe UI Symbol"/>
        </w:rPr>
        <w:t>⬜</w:t>
      </w:r>
      <w:r>
        <w:rPr>
          <w:i/>
        </w:rPr>
        <w:t>(</w:t>
      </w:r>
      <w:proofErr w:type="gramEnd"/>
      <w:r>
        <w:rPr>
          <w:i/>
        </w:rPr>
        <w:t>n</w:t>
      </w:r>
      <w:r w:rsidR="0010652E">
        <w:rPr>
          <w:i/>
          <w:vertAlign w:val="subscript"/>
        </w:rPr>
        <w:t>1</w:t>
      </w:r>
      <w:r>
        <w:rPr>
          <w:i/>
        </w:rPr>
        <w:t xml:space="preserve"> v</w:t>
      </w:r>
      <w:r w:rsidR="0010652E">
        <w:rPr>
          <w:i/>
        </w:rPr>
        <w:t xml:space="preserve"> t</w:t>
      </w:r>
      <w:r w:rsidR="0010652E">
        <w:rPr>
          <w:i/>
          <w:vertAlign w:val="subscript"/>
        </w:rPr>
        <w:t>1</w:t>
      </w:r>
      <w:r w:rsidRPr="00274630">
        <w:rPr>
          <w:i/>
        </w:rPr>
        <w:t>).</w:t>
      </w:r>
    </w:p>
    <w:p w:rsidR="00274630" w:rsidRDefault="0010652E" w:rsidP="00BD592B">
      <w:pPr>
        <w:spacing w:after="0"/>
        <w:jc w:val="both"/>
      </w:pPr>
      <w:r>
        <w:rPr>
          <w:rFonts w:cstheme="minorHAnsi"/>
        </w:rPr>
        <w:t>ϕ</w:t>
      </w:r>
      <w:r>
        <w:t xml:space="preserve"> = </w:t>
      </w:r>
      <w:proofErr w:type="gramStart"/>
      <w:r w:rsidRPr="0010652E">
        <w:rPr>
          <w:rFonts w:ascii="Segoe UI Symbol" w:hAnsi="Segoe UI Symbol" w:cs="Segoe UI Symbol"/>
        </w:rPr>
        <w:t>⬜</w:t>
      </w:r>
      <w:r>
        <w:t>(</w:t>
      </w:r>
      <w:proofErr w:type="gramEnd"/>
      <w:r>
        <w:t>n</w:t>
      </w:r>
      <w:r>
        <w:rPr>
          <w:vertAlign w:val="subscript"/>
        </w:rPr>
        <w:t>1</w:t>
      </w:r>
      <w:r w:rsidRPr="0010652E">
        <w:t xml:space="preserve"> v</w:t>
      </w:r>
      <w:r>
        <w:t xml:space="preserve"> 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BD592B">
      <w:pPr>
        <w:spacing w:after="0"/>
        <w:jc w:val="both"/>
      </w:pPr>
      <w:r w:rsidRPr="00BD592B">
        <w:rPr>
          <w:rFonts w:ascii="Arial" w:hAnsi="Arial" w:cs="Arial"/>
          <w:color w:val="000000"/>
          <w:sz w:val="21"/>
          <w:szCs w:val="21"/>
        </w:rPr>
        <w:t>¬</w:t>
      </w:r>
      <w:r>
        <w:rPr>
          <w:rFonts w:cstheme="minorHAnsi"/>
        </w:rPr>
        <w:t>ϕ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 w:rsidRPr="00BD592B">
        <w:rPr>
          <w:rFonts w:ascii="Arial" w:hAnsi="Arial" w:cs="Arial"/>
          <w:color w:val="000000"/>
          <w:sz w:val="21"/>
          <w:szCs w:val="21"/>
        </w:rPr>
        <w:t>¬</w:t>
      </w:r>
      <w:proofErr w:type="gramStart"/>
      <w:r w:rsidRPr="0010652E">
        <w:rPr>
          <w:rFonts w:ascii="Segoe UI Symbol" w:hAnsi="Segoe UI Symbol" w:cs="Segoe UI Symbol"/>
        </w:rPr>
        <w:t>⬜</w:t>
      </w:r>
      <w:r w:rsidRPr="0010652E">
        <w:t>(</w:t>
      </w:r>
      <w:proofErr w:type="gramEnd"/>
      <w:r w:rsidRPr="0010652E">
        <w:t>n</w:t>
      </w:r>
      <w:r>
        <w:rPr>
          <w:vertAlign w:val="subscript"/>
        </w:rPr>
        <w:t>1</w:t>
      </w:r>
      <w:r w:rsidRPr="0010652E">
        <w:t xml:space="preserve"> v</w:t>
      </w:r>
      <w:r>
        <w:t xml:space="preserve"> 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10652E">
      <w:pPr>
        <w:spacing w:after="0"/>
        <w:jc w:val="both"/>
      </w:pPr>
      <w:r>
        <w:t xml:space="preserve">= </w:t>
      </w:r>
      <w:r w:rsidRPr="00BD592B">
        <w:rPr>
          <w:rFonts w:ascii="Arial" w:hAnsi="Arial" w:cs="Arial"/>
          <w:color w:val="000000"/>
          <w:sz w:val="21"/>
          <w:szCs w:val="21"/>
        </w:rPr>
        <w:t>¬¬</w:t>
      </w:r>
      <w:r w:rsidRPr="0010652E">
        <w:rPr>
          <w:rFonts w:ascii="MS Gothic" w:hAnsi="MS Gothic" w:cs="MS Gothic"/>
          <w:b/>
          <w:bCs/>
        </w:rPr>
        <w:t>◇</w:t>
      </w:r>
      <w:proofErr w:type="gramStart"/>
      <w:r w:rsidRPr="00BD592B">
        <w:rPr>
          <w:rFonts w:ascii="Arial" w:hAnsi="Arial" w:cs="Arial"/>
          <w:color w:val="000000"/>
          <w:sz w:val="21"/>
          <w:szCs w:val="21"/>
        </w:rPr>
        <w:t>¬</w:t>
      </w:r>
      <w:r w:rsidRPr="0010652E">
        <w:t>(</w:t>
      </w:r>
      <w:proofErr w:type="gramEnd"/>
      <w:r w:rsidRPr="0010652E">
        <w:t>n</w:t>
      </w:r>
      <w:r>
        <w:rPr>
          <w:vertAlign w:val="subscript"/>
        </w:rPr>
        <w:t>1</w:t>
      </w:r>
      <w:r w:rsidRPr="0010652E">
        <w:t xml:space="preserve"> v</w:t>
      </w:r>
      <w:r>
        <w:t xml:space="preserve"> 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10652E">
      <w:pPr>
        <w:spacing w:after="0"/>
        <w:jc w:val="both"/>
      </w:pPr>
      <w:r>
        <w:t xml:space="preserve">= </w:t>
      </w:r>
      <w:r w:rsidRPr="0010652E">
        <w:rPr>
          <w:rFonts w:ascii="MS Gothic" w:hAnsi="MS Gothic" w:cs="MS Gothic"/>
          <w:b/>
          <w:bCs/>
        </w:rPr>
        <w:t>◇</w:t>
      </w:r>
      <w:proofErr w:type="gramStart"/>
      <w:r w:rsidRPr="00BD592B">
        <w:rPr>
          <w:rFonts w:ascii="Arial" w:hAnsi="Arial" w:cs="Arial"/>
          <w:color w:val="000000"/>
          <w:sz w:val="21"/>
          <w:szCs w:val="21"/>
        </w:rPr>
        <w:t>¬</w:t>
      </w:r>
      <w:r w:rsidRPr="0010652E">
        <w:t>(</w:t>
      </w:r>
      <w:proofErr w:type="gramEnd"/>
      <w:r w:rsidRPr="0010652E">
        <w:t>n</w:t>
      </w:r>
      <w:r>
        <w:rPr>
          <w:vertAlign w:val="subscript"/>
        </w:rPr>
        <w:t>1</w:t>
      </w:r>
      <w:r w:rsidRPr="0010652E">
        <w:t xml:space="preserve"> v</w:t>
      </w:r>
      <w:r>
        <w:t xml:space="preserve"> 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10652E">
      <w:pPr>
        <w:spacing w:after="0"/>
        <w:jc w:val="both"/>
      </w:pPr>
      <w:r>
        <w:t xml:space="preserve">= </w:t>
      </w:r>
      <w:proofErr w:type="gramStart"/>
      <w:r w:rsidRPr="0010652E">
        <w:rPr>
          <w:rFonts w:ascii="MS Gothic" w:hAnsi="MS Gothic" w:cs="MS Gothic"/>
          <w:b/>
          <w:bCs/>
        </w:rPr>
        <w:t>◇</w:t>
      </w:r>
      <w:r w:rsidRPr="0010652E">
        <w:t>(</w:t>
      </w:r>
      <w:proofErr w:type="gramEnd"/>
      <w:r w:rsidRPr="00BD592B">
        <w:rPr>
          <w:rFonts w:ascii="Arial" w:hAnsi="Arial" w:cs="Arial"/>
          <w:color w:val="000000"/>
          <w:sz w:val="21"/>
          <w:szCs w:val="21"/>
        </w:rPr>
        <w:t>¬</w:t>
      </w:r>
      <w:r w:rsidRPr="0010652E">
        <w:t>n</w:t>
      </w:r>
      <w:r>
        <w:rPr>
          <w:vertAlign w:val="subscript"/>
        </w:rPr>
        <w:t>1</w:t>
      </w:r>
      <w:r w:rsidRPr="0010652E"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∧</w:t>
      </w:r>
      <w:r>
        <w:t xml:space="preserve"> </w:t>
      </w:r>
      <w:r w:rsidRPr="00BD592B">
        <w:rPr>
          <w:rFonts w:ascii="Arial" w:hAnsi="Arial" w:cs="Arial"/>
          <w:color w:val="000000"/>
          <w:sz w:val="21"/>
          <w:szCs w:val="21"/>
        </w:rPr>
        <w:t>¬</w:t>
      </w:r>
      <w:r>
        <w:t>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10652E">
      <w:pPr>
        <w:spacing w:after="0"/>
        <w:jc w:val="both"/>
      </w:pPr>
      <w:r>
        <w:lastRenderedPageBreak/>
        <w:t xml:space="preserve">= true </w:t>
      </w:r>
      <w:r w:rsidRPr="0010652E">
        <w:t>U</w:t>
      </w:r>
      <w:r>
        <w:t xml:space="preserve"> </w:t>
      </w:r>
      <w:r w:rsidRPr="0010652E">
        <w:t>(</w:t>
      </w:r>
      <w:r w:rsidRPr="00BD592B">
        <w:rPr>
          <w:rFonts w:ascii="Arial" w:hAnsi="Arial" w:cs="Arial"/>
          <w:color w:val="000000"/>
          <w:sz w:val="21"/>
          <w:szCs w:val="21"/>
        </w:rPr>
        <w:t>¬</w:t>
      </w:r>
      <w:r w:rsidRPr="0010652E">
        <w:t>n</w:t>
      </w:r>
      <w:r>
        <w:rPr>
          <w:vertAlign w:val="subscript"/>
        </w:rPr>
        <w:t>1</w:t>
      </w:r>
      <w:r w:rsidRPr="0010652E"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8F9FA"/>
        </w:rPr>
        <w:t>∧</w:t>
      </w:r>
      <w:r>
        <w:t xml:space="preserve"> </w:t>
      </w:r>
      <w:r w:rsidRPr="00BD592B">
        <w:rPr>
          <w:rFonts w:ascii="Arial" w:hAnsi="Arial" w:cs="Arial"/>
          <w:color w:val="000000"/>
          <w:sz w:val="21"/>
          <w:szCs w:val="21"/>
        </w:rPr>
        <w:t>¬</w:t>
      </w:r>
      <w:r>
        <w:t>t</w:t>
      </w:r>
      <w:r>
        <w:rPr>
          <w:vertAlign w:val="subscript"/>
        </w:rPr>
        <w:t>1</w:t>
      </w:r>
      <w:r w:rsidRPr="0010652E">
        <w:t>)</w:t>
      </w:r>
    </w:p>
    <w:p w:rsidR="0010652E" w:rsidRDefault="0010652E" w:rsidP="0010652E">
      <w:pPr>
        <w:spacing w:after="0"/>
        <w:jc w:val="both"/>
        <w:rPr>
          <w:rFonts w:cstheme="minorHAnsi"/>
        </w:rPr>
      </w:pPr>
      <w:r>
        <w:t xml:space="preserve">Build pre-atoms for </w:t>
      </w:r>
      <w:r>
        <w:rPr>
          <w:rFonts w:cstheme="minorHAnsi"/>
        </w:rPr>
        <w:t>ϕ</w:t>
      </w:r>
      <w:r>
        <w:t xml:space="preserve">, giving nodes for </w:t>
      </w:r>
      <w:proofErr w:type="spellStart"/>
      <w:r>
        <w:t>A</w:t>
      </w:r>
      <w:r w:rsidRPr="00BD592B">
        <w:rPr>
          <w:rFonts w:ascii="Arial" w:hAnsi="Arial" w:cs="Arial"/>
          <w:color w:val="000000"/>
          <w:sz w:val="21"/>
          <w:szCs w:val="21"/>
        </w:rPr>
        <w:t>¬</w:t>
      </w:r>
      <w:r>
        <w:rPr>
          <w:rFonts w:cstheme="minorHAnsi"/>
        </w:rPr>
        <w:t>ϕ</w:t>
      </w:r>
      <w:proofErr w:type="spellEnd"/>
      <w:r w:rsidR="00AA1E57">
        <w:rPr>
          <w:rFonts w:cstheme="minorHAnsi"/>
        </w:rPr>
        <w:t>.</w:t>
      </w:r>
    </w:p>
    <w:p w:rsidR="0010652E" w:rsidRDefault="0010652E" w:rsidP="0010652E">
      <w:pPr>
        <w:spacing w:after="0"/>
        <w:jc w:val="both"/>
      </w:pPr>
    </w:p>
    <w:p w:rsidR="00AA1E57" w:rsidRDefault="00AA1E57" w:rsidP="0010652E">
      <w:pPr>
        <w:spacing w:after="0"/>
        <w:jc w:val="both"/>
      </w:pPr>
      <w:r w:rsidRPr="00AA1E57">
        <w:rPr>
          <w:noProof/>
        </w:rPr>
        <w:drawing>
          <wp:inline distT="0" distB="0" distL="0" distR="0">
            <wp:extent cx="5943600" cy="2966408"/>
            <wp:effectExtent l="0" t="0" r="0" b="5715"/>
            <wp:docPr id="5" name="Picture 5" descr="C:\Users\lois\Downloads\WhatsApp Image 2016-12-09 at 10.31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ois\Downloads\WhatsApp Image 2016-12-09 at 10.31.0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57" w:rsidRDefault="00AA1E57" w:rsidP="0010652E">
      <w:pPr>
        <w:spacing w:after="0"/>
        <w:jc w:val="both"/>
      </w:pPr>
      <w:r w:rsidRPr="00AA1E57">
        <w:rPr>
          <w:noProof/>
        </w:rPr>
        <w:drawing>
          <wp:inline distT="0" distB="0" distL="0" distR="0">
            <wp:extent cx="5943600" cy="2792183"/>
            <wp:effectExtent l="0" t="0" r="0" b="8255"/>
            <wp:docPr id="6" name="Picture 6" descr="C:\Users\lois\Downloads\WhatsApp Image 2016-12-09 at 10.31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ois\Downloads\WhatsApp Image 2016-12-09 at 10.31.0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57" w:rsidRDefault="00AA1E57" w:rsidP="0010652E">
      <w:pPr>
        <w:spacing w:after="0"/>
        <w:jc w:val="both"/>
      </w:pPr>
      <w:r w:rsidRPr="00AA1E57">
        <w:rPr>
          <w:noProof/>
        </w:rPr>
        <w:lastRenderedPageBreak/>
        <w:drawing>
          <wp:inline distT="0" distB="0" distL="0" distR="0">
            <wp:extent cx="2484408" cy="2152699"/>
            <wp:effectExtent l="0" t="0" r="0" b="0"/>
            <wp:docPr id="7" name="Picture 7" descr="C:\Users\lois\Downloads\WhatsApp Image 2016-12-09 at 10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ois\Downloads\WhatsApp Image 2016-12-09 at 10.31.4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46" cy="2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57" w:rsidRDefault="00AA1E57" w:rsidP="0010652E">
      <w:pPr>
        <w:spacing w:after="0"/>
        <w:jc w:val="both"/>
      </w:pPr>
      <w:r w:rsidRPr="00AA1E57">
        <w:rPr>
          <w:noProof/>
        </w:rPr>
        <w:drawing>
          <wp:inline distT="0" distB="0" distL="0" distR="0">
            <wp:extent cx="5943600" cy="3215413"/>
            <wp:effectExtent l="0" t="0" r="0" b="4445"/>
            <wp:docPr id="8" name="Picture 8" descr="C:\Users\lois\Downloads\WhatsApp Image 2016-12-09 at 10.31.4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ois\Downloads\WhatsApp Image 2016-12-09 at 10.31.41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57" w:rsidRDefault="00AA1E57" w:rsidP="0010652E">
      <w:pPr>
        <w:spacing w:after="0"/>
        <w:jc w:val="both"/>
      </w:pPr>
      <w:r w:rsidRPr="00AA1E57">
        <w:rPr>
          <w:noProof/>
        </w:rPr>
        <w:drawing>
          <wp:inline distT="0" distB="0" distL="0" distR="0">
            <wp:extent cx="3140015" cy="2531839"/>
            <wp:effectExtent l="0" t="0" r="3810" b="1905"/>
            <wp:docPr id="9" name="Picture 9" descr="C:\Users\lois\Downloads\WhatsApp Image 2016-12-09 at 10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ois\Downloads\WhatsApp Image 2016-12-09 at 10.31.4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32" cy="253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52E" w:rsidRDefault="0010652E" w:rsidP="0010652E">
      <w:pPr>
        <w:spacing w:after="0"/>
        <w:jc w:val="both"/>
      </w:pPr>
    </w:p>
    <w:p w:rsidR="0010652E" w:rsidRPr="0010652E" w:rsidRDefault="0010652E" w:rsidP="0010652E">
      <w:pPr>
        <w:spacing w:after="0"/>
        <w:jc w:val="both"/>
        <w:rPr>
          <w:rFonts w:cstheme="minorHAnsi"/>
          <w:b/>
          <w:bCs/>
        </w:rPr>
      </w:pPr>
    </w:p>
    <w:p w:rsidR="009A0CD8" w:rsidRDefault="009A0CD8" w:rsidP="00BD592B">
      <w:pPr>
        <w:spacing w:after="0"/>
        <w:jc w:val="both"/>
      </w:pPr>
    </w:p>
    <w:p w:rsidR="00A358A7" w:rsidRPr="00C45574" w:rsidRDefault="00A358A7" w:rsidP="00BD592B">
      <w:pPr>
        <w:spacing w:after="0"/>
        <w:jc w:val="both"/>
        <w:rPr>
          <w:i/>
        </w:rPr>
      </w:pPr>
      <w:r w:rsidRPr="00C45574">
        <w:rPr>
          <w:i/>
        </w:rPr>
        <w:t xml:space="preserve">4. </w:t>
      </w:r>
      <w:r w:rsidRPr="00C45574">
        <w:rPr>
          <w:i/>
        </w:rPr>
        <w:t xml:space="preserve">Write the SMV code for </w:t>
      </w:r>
      <w:proofErr w:type="spellStart"/>
      <w:r w:rsidRPr="00C45574">
        <w:rPr>
          <w:i/>
        </w:rPr>
        <w:t>MUXTEXLessNaive</w:t>
      </w:r>
      <w:proofErr w:type="spellEnd"/>
      <w:r w:rsidRPr="00C45574">
        <w:rPr>
          <w:i/>
        </w:rPr>
        <w:t xml:space="preserve"> from the Lecture Notes, WITH SELF-LOOPS</w:t>
      </w:r>
      <w:r w:rsidRPr="00C45574">
        <w:rPr>
          <w:i/>
        </w:rPr>
        <w:t xml:space="preserve"> </w:t>
      </w:r>
      <w:r w:rsidRPr="00C45574">
        <w:rPr>
          <w:i/>
        </w:rPr>
        <w:t>ADDED AROUND n</w:t>
      </w:r>
      <w:r w:rsidRPr="00C45574">
        <w:rPr>
          <w:i/>
          <w:vertAlign w:val="subscript"/>
        </w:rPr>
        <w:t>1</w:t>
      </w:r>
      <w:r w:rsidRPr="00C45574">
        <w:rPr>
          <w:i/>
        </w:rPr>
        <w:t xml:space="preserve"> AND n</w:t>
      </w:r>
      <w:r w:rsidRPr="00C45574">
        <w:rPr>
          <w:i/>
          <w:vertAlign w:val="subscript"/>
        </w:rPr>
        <w:t>2</w:t>
      </w:r>
      <w:r w:rsidRPr="00C45574">
        <w:rPr>
          <w:i/>
        </w:rPr>
        <w:t>.</w:t>
      </w:r>
      <w:r w:rsidRPr="00C45574">
        <w:rPr>
          <w:i/>
        </w:rPr>
        <w:t xml:space="preserve"> </w:t>
      </w:r>
      <w:r w:rsidRPr="00C45574">
        <w:rPr>
          <w:i/>
        </w:rPr>
        <w:t>Run the checker on the three formulas above; compare with your answers-by-hand. (Write</w:t>
      </w:r>
      <w:r w:rsidRPr="00C45574">
        <w:rPr>
          <w:i/>
        </w:rPr>
        <w:t xml:space="preserve"> </w:t>
      </w:r>
      <w:r w:rsidRPr="00C45574">
        <w:rPr>
          <w:i/>
        </w:rPr>
        <w:t xml:space="preserve">the PLTL formula with the G for </w:t>
      </w:r>
      <w:r w:rsidR="00A7234E" w:rsidRPr="00A7234E">
        <w:rPr>
          <w:rFonts w:ascii="Segoe UI Symbol" w:hAnsi="Segoe UI Symbol" w:cs="Segoe UI Symbol"/>
        </w:rPr>
        <w:t>⬜</w:t>
      </w:r>
      <w:r w:rsidRPr="00C45574">
        <w:rPr>
          <w:i/>
        </w:rPr>
        <w:t xml:space="preserve"> etc.)</w:t>
      </w:r>
      <w:r w:rsidR="00C45574" w:rsidRPr="00C45574">
        <w:rPr>
          <w:i/>
        </w:rPr>
        <w:t xml:space="preserve"> </w:t>
      </w:r>
      <w:r w:rsidRPr="00C45574">
        <w:rPr>
          <w:i/>
        </w:rPr>
        <w:t>If there are di</w:t>
      </w:r>
      <w:r w:rsidR="00C45574" w:rsidRPr="00C45574">
        <w:rPr>
          <w:i/>
        </w:rPr>
        <w:t>ff</w:t>
      </w:r>
      <w:r w:rsidRPr="00C45574">
        <w:rPr>
          <w:i/>
        </w:rPr>
        <w:t xml:space="preserve">erences in the results, explain them. </w:t>
      </w:r>
    </w:p>
    <w:sectPr w:rsidR="00A358A7" w:rsidRPr="00C4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85"/>
    <w:rsid w:val="00103DB8"/>
    <w:rsid w:val="0010652E"/>
    <w:rsid w:val="0013366F"/>
    <w:rsid w:val="001816A9"/>
    <w:rsid w:val="00274630"/>
    <w:rsid w:val="00420D8E"/>
    <w:rsid w:val="004E3422"/>
    <w:rsid w:val="006C1DDD"/>
    <w:rsid w:val="00886685"/>
    <w:rsid w:val="009A0CD8"/>
    <w:rsid w:val="00A358A7"/>
    <w:rsid w:val="00A7234E"/>
    <w:rsid w:val="00AA1E57"/>
    <w:rsid w:val="00BD592B"/>
    <w:rsid w:val="00C45574"/>
    <w:rsid w:val="00E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A792-743A-4DD6-B2C4-D1E7F2A3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68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8866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816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lois</cp:lastModifiedBy>
  <cp:revision>13</cp:revision>
  <dcterms:created xsi:type="dcterms:W3CDTF">2016-12-08T11:33:00Z</dcterms:created>
  <dcterms:modified xsi:type="dcterms:W3CDTF">2016-12-09T09:40:00Z</dcterms:modified>
</cp:coreProperties>
</file>