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G6 그림체 3안 (2026-10-07)</w:t>
      </w:r>
    </w:p>
    <w:p>
      <w:pPr>
        <w:spacing w:after="160" w:line="360"/>
      </w:pPr>
      <w:r>
        <w:t xml:space="preserve">같은 장면(1화, 101동 3801호 침실 통창, 밤 10:30, 검은 실크 슬립 차림의 유진)을 세 가지 화풍으로 그린 맛보기: design/style/style_a.svg, style_b.svg, style_c.svg</w:t>
      </w:r>
    </w:p>
    <w:p>
      <w:pPr>
        <w:pStyle w:val="Heading1"/>
      </w:pPr>
      <w:r>
        <w:t xml:space="preserve">1안 — 글로시 반실사 「실크와 야경」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선: 가는 갈색 선(1px 안팎). 선보다 면과 빛으로 형태를 만든다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채색: 브러시 반실사. 피부는 3~4단 그러데이션, 실크·벨벳은 하이라이트로 재질을 표현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명암: 부드러운 그러데이션 + 림라이트(역광 테두리)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배경: 사진 기반 단순화, 보케 처리한 야경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비율: 8등신 안팎. 몸 라인(가슴·허리·골반)은 그림자와 하이라이트로 강조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효과음·말풍선: 붓 손글씨 효과음, 반투명 내레이션 박스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팔레트: #1A1E3A 밤 남색, #3B2F55 보라 그림자, #F3CDB6 피부, #F2C26B 금빛 보케, #7A1E2E 버건디, #C9B8D9 라일락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폰트: 대사 Gowun Dodum / 내레이션 Gowun Batang / 효과음 East Sea Dokdo / 손글씨 Nanum Pen Script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맞는 이유: 국내 성인 웹툰 독자에게 익숙한 '관능의 결'. 의상 재질과 몸 라인을 가장 잘 살린다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약점: 컷당 작화 비용이 가장 높고, 블랙코미디의 '웃긴 컷'이 무거워질 수 있다</w:t>
      </w:r>
    </w:p>
    <w:p>
      <w:pPr>
        <w:pStyle w:val="Heading1"/>
      </w:pPr>
      <w:r>
        <w:t xml:space="preserve">2안 — 하이콘트라스트 셀 「팝 블랙코미디」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선: 굵은 잉크 외곽선(3~4px)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채색: 셀 2단(밝은 면/그림자 면), 평면 고채도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명암: 딱 떨어지는 그림자 + 핫핑크 림 한 줄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배경: 평면 도형 빌딩, 창문 불빛은 색 블록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비율: 7.5~8등신. 리액션 컷에서는 데포르메 허용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효과음·말풍선: 굵은 고딕 효과음 + 흰 외곽선, 둥근 흰 말풍선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팔레트: #14161C 잉크, #202450 밤, #E2457A 핫핑크, #5CC8B0 민트, #F6D84A 레몬, #FFF4E0 크림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폰트: 대사 Gowun Dodum / 내레이션 IBM Plex Sans KR / 효과음 Black Han Sans / 손글씨 Gaegu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맞는 이유: 숏폼 썸네일에서 가장 잘 읽히고, 다섯 여자의 대표 컬러가 선명하게 구분된다. 코미디 타이밍이 산다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약점: 관능의 '촉감'(실크, 피부결)이 약하다</w:t>
      </w:r>
    </w:p>
    <w:p>
      <w:pPr>
        <w:pStyle w:val="Heading1"/>
      </w:pPr>
      <w:r>
        <w:t xml:space="preserve">3안 — 네온 누아르 「실루엣과 비」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선: 선 없이 실루엣 + 색 림라이트(마젠타/시안)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채색: 제한 팔레트, 큰 검은 면, 필름 그레인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명암: 극단적. 형태는 빛의 테두리로만 보인다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배경: 비 젖은 유리, 번진 네온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비율: 8등신, 실루엣의 곡선이 주인공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효과음·말풍선: 가는 손글씨 내레이션, 효과음 최소화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팔레트: #07081A 심야, #2A1F4A 보라 어둠, #FF3D9A 마젠타, #3DE0FF 시안, #FFB547 앰버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폰트: 대사 Noto Sans KR / 내레이션 Nanum Myeongjo / 효과음 Do Hyeon / 손글씨 Nanum Pen Script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맞는 이유: 실루엣으로 노출 수위를 조절하기 쉬워 쇼츠·인스타 티저에 가장 안전하고 세련됨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약점: 낮 장면(놀이터, 사우나)과 코미디에 약하고, 여섯 화 내내 유지하기 어렵다</w:t>
      </w:r>
    </w:p>
    <w:p>
      <w:pPr>
        <w:pStyle w:val="Heading1"/>
      </w:pPr>
      <w:r>
        <w:t xml:space="preserve">추천</w:t>
      </w:r>
    </w:p>
    <w:p>
      <w:pPr>
        <w:spacing w:after="160" w:line="360"/>
      </w:pPr>
      <w:r>
        <w:t xml:space="preserve">1안을 기본으로 하고, 2안의 데포르메 리액션을 코미디 컷에만 섞는 하이브리드.</w:t>
      </w:r>
    </w:p>
    <w:p>
      <w:pPr>
        <w:spacing w:after="160" w:line="360"/>
      </w:pPr>
      <w:r>
        <w:t xml:space="preserve">쇼츠·인스타 티저는 3안의 실루엣 처리를 차용한다.</w:t>
      </w:r>
    </w:p>
    <w:p>
      <w:pPr>
        <w:spacing w:after="160" w:line="360"/>
      </w:pPr>
      <w:r>
        <w:t xml:space="preserve">폰트는 모두 Google Fonts(SIL OFL) 배포본이다. 상업 사용이 가능하나, 최종 배포 전 각 폰트 라이선스 파일을 확인한다.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–"/>
      <w:lvlJc w:val="left"/>
      <w:pPr>
        <w:ind w:left="108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eastAsia="Malgun Gothic" w:hAnsi="Malgun Gothi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360"/>
      <w:jc w:val="center"/>
    </w:pPr>
    <w:rPr>
      <w:rFonts w:ascii="Malgun Gothic" w:eastAsia="Malgun Gothic" w:hAnsi="Malgun Gothic"/>
      <w:b/>
      <w:bCs/>
      <w:sz w:val="40"/>
      <w:szCs w:val="4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b/>
      <w:bCs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100" w:before="240"/>
      <w:outlineLvl w:val="2"/>
    </w:pPr>
    <w:rPr>
      <w:b/>
      <w:bCs/>
      <w:color w:val="3A4456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2026-10-07T14:52:12.096Z</dcterms:created>
  <dcterms:modified xsi:type="dcterms:W3CDTF">2026-10-07T14:52:12.097Z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