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Contexto: CineMax, una cadena reconocida, necesita un sistema que permita a los clientes obtener información sobre películas, salas y funciones de un cine en específico. Además, el sistema debe permitir la compra de tiquetes por parte de los clientes, y por parte de los miembros del cine, este sistema les debe permitir gestionar la venta y compra de entradas. También, el sistema debe ofrecer un servicio de lealtad basado en puntos para los clientes.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Reglas de dominio: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salas deben tener minimo un numero minimo de asiento y los cines minimo una sala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puntos como entero aumenta en funcion de las compras realizadas por el usuario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historial de compras puede ser de cero y debe almacenarse en el perfil del cliente a medida que aumentan sus compras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ser capaz de realizar compras y guardar los asientos comprados para una funcion especifica en su perfil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empleado modificar valores de las funciones asi como las funciones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mostrar la informacion completa de las peliculas segun el tipo de esta (largometraje, animacion, documental)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guardar los asientos reservados a nombre de un cliente especifico y llevar cuenta de los asientos de una sala y las sala de un cine segun distintas funciones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llevar un programa de lealtad en funcion de los puntos que tiene cada cliente al hacer compras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Estabilidad: el programa debe siempre estar en linea para la compra de boletas en fechas importantes de estreno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se debe garantizar un sistema seguro de compra en linea para garantizar la obtencion de los tiquetes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la interfaz debe ser amigable con el fin de poder hacer las compras de forma rapida debido a que se pueden agotar las boletas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Restricciones del proyecto: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identificable en el diseño, seria necesario avanzar en la sugerencia de tecnologias y la planeacion de la implementacion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