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B21BBA0" w:rsidR="00D110EC" w:rsidRDefault="00F95B62" w:rsidP="00C27FB0">
            <w:pPr>
              <w:rPr>
                <w:b/>
              </w:rPr>
            </w:pPr>
            <w:r w:rsidRPr="00F95B62">
              <w:rPr>
                <w:b/>
              </w:rPr>
              <w:t>Jorge Alberto Muñoz Molina</w:t>
            </w:r>
            <w:r>
              <w:rPr>
                <w:b/>
              </w:rPr>
              <w:t xml:space="preserve"> y Valentina Katherine Jamett </w:t>
            </w:r>
            <w:proofErr w:type="spellStart"/>
            <w:r>
              <w:rPr>
                <w:b/>
              </w:rPr>
              <w:t>Gallardo</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F90D728" w:rsidR="00D110EC" w:rsidRDefault="00F95B62" w:rsidP="00C27FB0">
            <w:pPr>
              <w:rPr>
                <w:b/>
              </w:rPr>
            </w:pPr>
            <w:r>
              <w:rPr>
                <w:b/>
              </w:rPr>
              <w:t xml:space="preserve">20.389.804-5 y </w:t>
            </w:r>
            <w:r w:rsidRPr="00F95B62">
              <w:rPr>
                <w:b/>
              </w:rPr>
              <w:t>21.118.656-9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B0FFC60" w:rsidR="00D110EC" w:rsidRDefault="00F95B62"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A2D5732" w:rsidR="00D110EC" w:rsidRDefault="00F95B62"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3B03145" w:rsidR="00D110EC" w:rsidRDefault="00F95B62" w:rsidP="00DC7A34">
            <w:pPr>
              <w:rPr>
                <w:b/>
              </w:rPr>
            </w:pPr>
            <w:r w:rsidRPr="00F95B62">
              <w:rPr>
                <w:rFonts w:ascii="Calibri" w:hAnsi="Calibri" w:cs="Arial"/>
                <w:i/>
                <w:color w:val="548DD4"/>
                <w:sz w:val="20"/>
                <w:szCs w:val="20"/>
                <w:lang w:eastAsia="es-CL"/>
              </w:rPr>
              <w:t>Plataforma Online de Generación de Cotizaciones (Instacotiza Online)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2EE83FE" w:rsidR="00D110EC" w:rsidRDefault="00F95B62" w:rsidP="00C27FB0">
            <w:pPr>
              <w:rPr>
                <w:b/>
              </w:rPr>
            </w:pPr>
            <w:r w:rsidRPr="00F95B62">
              <w:rPr>
                <w:rFonts w:ascii="Calibri" w:hAnsi="Calibri" w:cs="Arial"/>
                <w:i/>
                <w:color w:val="548DD4"/>
                <w:sz w:val="20"/>
                <w:szCs w:val="20"/>
                <w:lang w:eastAsia="es-CL"/>
              </w:rPr>
              <w:t>Desarrollo de software</w:t>
            </w:r>
            <w:r>
              <w:rPr>
                <w:rFonts w:ascii="Calibri" w:hAnsi="Calibri" w:cs="Arial"/>
                <w:i/>
                <w:color w:val="548DD4"/>
                <w:sz w:val="20"/>
                <w:szCs w:val="20"/>
                <w:lang w:eastAsia="es-CL"/>
              </w:rPr>
              <w:t xml:space="preserve"> (web), bases de datos</w:t>
            </w:r>
            <w:r w:rsidRPr="00F95B62">
              <w:rPr>
                <w:rFonts w:ascii="Calibri" w:hAnsi="Calibri" w:cs="Arial"/>
                <w:i/>
                <w:color w:val="548DD4"/>
                <w:sz w:val="20"/>
                <w:szCs w:val="20"/>
                <w:lang w:eastAsia="es-CL"/>
              </w:rPr>
              <w:t xml:space="preserve"> y Gestión de Proyectos.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A8C1D90" w14:textId="77777777" w:rsidR="00F95B62" w:rsidRPr="00F95B62" w:rsidRDefault="00F95B62" w:rsidP="00F95B62">
            <w:pPr>
              <w:rPr>
                <w:rFonts w:ascii="Calibri" w:hAnsi="Calibri" w:cs="Arial"/>
                <w:i/>
                <w:iCs/>
                <w:color w:val="548DD4"/>
                <w:sz w:val="20"/>
                <w:szCs w:val="20"/>
                <w:lang w:eastAsia="es-CL"/>
              </w:rPr>
            </w:pPr>
            <w:r w:rsidRPr="00F95B62">
              <w:rPr>
                <w:rFonts w:ascii="Calibri" w:hAnsi="Calibri" w:cs="Arial"/>
                <w:i/>
                <w:iCs/>
                <w:color w:val="548DD4"/>
                <w:sz w:val="20"/>
                <w:szCs w:val="20"/>
                <w:lang w:eastAsia="es-CL"/>
              </w:rPr>
              <w:t>• Ofrecer propuestas de solución informática.</w:t>
            </w:r>
          </w:p>
          <w:p w14:paraId="0C56CE65" w14:textId="77777777" w:rsidR="00F95B62" w:rsidRPr="00F95B62" w:rsidRDefault="00F95B62" w:rsidP="00F95B62">
            <w:pPr>
              <w:rPr>
                <w:rFonts w:ascii="Calibri" w:hAnsi="Calibri" w:cs="Arial"/>
                <w:i/>
                <w:iCs/>
                <w:color w:val="548DD4"/>
                <w:sz w:val="20"/>
                <w:szCs w:val="20"/>
                <w:lang w:eastAsia="es-CL"/>
              </w:rPr>
            </w:pPr>
            <w:r w:rsidRPr="00F95B62">
              <w:rPr>
                <w:rFonts w:ascii="Calibri" w:hAnsi="Calibri" w:cs="Arial"/>
                <w:i/>
                <w:iCs/>
                <w:color w:val="548DD4"/>
                <w:sz w:val="20"/>
                <w:szCs w:val="20"/>
                <w:lang w:eastAsia="es-CL"/>
              </w:rPr>
              <w:t>• Construir programas y rutinas de variada complejidad.</w:t>
            </w:r>
          </w:p>
          <w:p w14:paraId="6920B244" w14:textId="77777777" w:rsidR="00C93537" w:rsidRDefault="00F95B62" w:rsidP="00C93537">
            <w:pPr>
              <w:rPr>
                <w:rFonts w:ascii="Calibri" w:hAnsi="Calibri" w:cs="Arial"/>
                <w:i/>
                <w:iCs/>
                <w:color w:val="548DD4"/>
                <w:sz w:val="20"/>
                <w:szCs w:val="20"/>
                <w:lang w:eastAsia="es-CL"/>
              </w:rPr>
            </w:pPr>
            <w:r w:rsidRPr="00F95B62">
              <w:rPr>
                <w:rFonts w:ascii="Calibri" w:hAnsi="Calibri" w:cs="Arial"/>
                <w:i/>
                <w:iCs/>
                <w:color w:val="548DD4"/>
                <w:sz w:val="20"/>
                <w:szCs w:val="20"/>
                <w:lang w:eastAsia="es-CL"/>
              </w:rPr>
              <w:t>• Gestionar proyectos informático</w:t>
            </w:r>
            <w:r w:rsidR="00C93537">
              <w:rPr>
                <w:rFonts w:ascii="Calibri" w:hAnsi="Calibri" w:cs="Arial"/>
                <w:i/>
                <w:iCs/>
                <w:color w:val="548DD4"/>
                <w:sz w:val="20"/>
                <w:szCs w:val="20"/>
                <w:lang w:eastAsia="es-CL"/>
              </w:rPr>
              <w:t>s.</w:t>
            </w:r>
          </w:p>
          <w:p w14:paraId="7F5CF413" w14:textId="77777777" w:rsidR="00C93537" w:rsidRDefault="00C93537" w:rsidP="00C93537">
            <w:pPr>
              <w:rPr>
                <w:rFonts w:ascii="Calibri" w:hAnsi="Calibri" w:cs="Arial"/>
                <w:i/>
                <w:iCs/>
                <w:color w:val="548DD4"/>
                <w:sz w:val="20"/>
                <w:szCs w:val="20"/>
                <w:lang w:eastAsia="es-CL"/>
              </w:rPr>
            </w:pPr>
            <w:r w:rsidRPr="00F95B62">
              <w:rPr>
                <w:rFonts w:ascii="Calibri" w:hAnsi="Calibri" w:cs="Arial"/>
                <w:i/>
                <w:iCs/>
                <w:color w:val="548DD4"/>
                <w:sz w:val="20"/>
                <w:szCs w:val="20"/>
                <w:lang w:eastAsia="es-CL"/>
              </w:rPr>
              <w:t xml:space="preserve">• </w:t>
            </w:r>
            <w:r>
              <w:rPr>
                <w:rFonts w:ascii="Calibri" w:hAnsi="Calibri" w:cs="Arial"/>
                <w:i/>
                <w:iCs/>
                <w:color w:val="548DD4"/>
                <w:sz w:val="20"/>
                <w:szCs w:val="20"/>
                <w:lang w:eastAsia="es-CL"/>
              </w:rPr>
              <w:t>Construir el modelo arquitectónico de una solución.</w:t>
            </w:r>
          </w:p>
          <w:p w14:paraId="64B0D12D" w14:textId="77777777" w:rsidR="00C93537" w:rsidRDefault="00C93537" w:rsidP="00C93537">
            <w:pPr>
              <w:rPr>
                <w:rFonts w:ascii="Calibri" w:hAnsi="Calibri" w:cs="Arial"/>
                <w:i/>
                <w:iCs/>
                <w:color w:val="548DD4"/>
                <w:sz w:val="20"/>
                <w:szCs w:val="20"/>
                <w:lang w:eastAsia="es-CL"/>
              </w:rPr>
            </w:pPr>
            <w:r w:rsidRPr="00F95B62">
              <w:rPr>
                <w:rFonts w:ascii="Calibri" w:hAnsi="Calibri" w:cs="Arial"/>
                <w:i/>
                <w:iCs/>
                <w:color w:val="548DD4"/>
                <w:sz w:val="20"/>
                <w:szCs w:val="20"/>
                <w:lang w:eastAsia="es-CL"/>
              </w:rPr>
              <w:t xml:space="preserve">• </w:t>
            </w:r>
            <w:r>
              <w:rPr>
                <w:rFonts w:ascii="Calibri" w:hAnsi="Calibri" w:cs="Arial"/>
                <w:i/>
                <w:iCs/>
                <w:color w:val="548DD4"/>
                <w:sz w:val="20"/>
                <w:szCs w:val="20"/>
                <w:lang w:eastAsia="es-CL"/>
              </w:rPr>
              <w:t xml:space="preserve">Construir </w:t>
            </w:r>
            <w:r>
              <w:rPr>
                <w:rFonts w:ascii="Calibri" w:hAnsi="Calibri" w:cs="Arial"/>
                <w:i/>
                <w:iCs/>
                <w:color w:val="548DD4"/>
                <w:sz w:val="20"/>
                <w:szCs w:val="20"/>
                <w:lang w:eastAsia="es-CL"/>
              </w:rPr>
              <w:t>modelos de datos.</w:t>
            </w:r>
          </w:p>
          <w:p w14:paraId="19FAD4CD" w14:textId="36445CE8" w:rsidR="001F4AAA" w:rsidRPr="00C93537" w:rsidRDefault="001F4AAA" w:rsidP="00C93537">
            <w:pPr>
              <w:rPr>
                <w:rFonts w:ascii="Calibri" w:hAnsi="Calibri" w:cs="Arial"/>
                <w:i/>
                <w:iCs/>
                <w:color w:val="548DD4"/>
                <w:sz w:val="20"/>
                <w:szCs w:val="20"/>
                <w:lang w:eastAsia="es-CL"/>
              </w:rPr>
            </w:pPr>
            <w:r w:rsidRPr="00F95B62">
              <w:rPr>
                <w:rFonts w:ascii="Calibri" w:hAnsi="Calibri" w:cs="Arial"/>
                <w:i/>
                <w:iCs/>
                <w:color w:val="548DD4"/>
                <w:sz w:val="20"/>
                <w:szCs w:val="20"/>
                <w:lang w:eastAsia="es-CL"/>
              </w:rPr>
              <w:t xml:space="preserve">• </w:t>
            </w:r>
            <w:r>
              <w:rPr>
                <w:rFonts w:ascii="Calibri" w:hAnsi="Calibri" w:cs="Arial"/>
                <w:i/>
                <w:iCs/>
                <w:color w:val="548DD4"/>
                <w:sz w:val="20"/>
                <w:szCs w:val="20"/>
                <w:lang w:eastAsia="es-CL"/>
              </w:rPr>
              <w:t>Realizar pruebas de calidad.</w:t>
            </w:r>
          </w:p>
        </w:tc>
      </w:tr>
    </w:tbl>
    <w:p w14:paraId="1F99D9B2" w14:textId="77ACF716"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A00B7D8" w:rsidR="00E20DFE" w:rsidRPr="00F95B62" w:rsidDel="008018E6" w:rsidRDefault="00F95B62" w:rsidP="00F95B62">
            <w:pPr>
              <w:jc w:val="both"/>
              <w:rPr>
                <w:rFonts w:ascii="Calibri" w:hAnsi="Calibri" w:cs="Arial"/>
                <w:color w:val="1F3864" w:themeColor="accent1" w:themeShade="80"/>
                <w:sz w:val="20"/>
                <w:szCs w:val="20"/>
                <w:lang w:eastAsia="es-CL"/>
              </w:rPr>
            </w:pPr>
            <w:r>
              <w:rPr>
                <w:rFonts w:ascii="Calibri" w:hAnsi="Calibri" w:cs="Arial"/>
                <w:color w:val="1F3864" w:themeColor="accent1" w:themeShade="80"/>
                <w:sz w:val="20"/>
                <w:szCs w:val="20"/>
                <w:lang w:eastAsia="es-CL"/>
              </w:rPr>
              <w:t xml:space="preserve">Debido a las experiencias de uno de los miembros del grupo relacionadas al cliente, este ha tenido que ver muchas cotizaciones. Algunas mal hechas, otras siendo un simple pantallazo de Excel, con errores de formato, documentos </w:t>
            </w:r>
            <w:proofErr w:type="spellStart"/>
            <w:r w:rsidRPr="00F95B62">
              <w:rPr>
                <w:rFonts w:ascii="Calibri" w:hAnsi="Calibri" w:cs="Arial"/>
                <w:i/>
                <w:iCs/>
                <w:color w:val="1F3864" w:themeColor="accent1" w:themeShade="80"/>
                <w:sz w:val="20"/>
                <w:szCs w:val="20"/>
                <w:lang w:eastAsia="es-CL"/>
              </w:rPr>
              <w:t>word</w:t>
            </w:r>
            <w:proofErr w:type="spellEnd"/>
            <w:r>
              <w:rPr>
                <w:rFonts w:ascii="Calibri" w:hAnsi="Calibri" w:cs="Arial"/>
                <w:color w:val="1F3864" w:themeColor="accent1" w:themeShade="80"/>
                <w:sz w:val="20"/>
                <w:szCs w:val="20"/>
                <w:lang w:eastAsia="es-CL"/>
              </w:rPr>
              <w:t xml:space="preserve"> mal distribuidos y con errores de cálculo, entre otros problemas. A lo anterior se le suma que hay personas que les cuesta trabajar con herramientas de ofimática desde el celular, por lo que deben </w:t>
            </w:r>
            <w:r w:rsidR="00C93537">
              <w:rPr>
                <w:rFonts w:ascii="Calibri" w:hAnsi="Calibri" w:cs="Arial"/>
                <w:color w:val="1F3864" w:themeColor="accent1" w:themeShade="80"/>
                <w:sz w:val="20"/>
                <w:szCs w:val="20"/>
                <w:lang w:eastAsia="es-CL"/>
              </w:rPr>
              <w:t>esperar o posponer ofertas para llegar a un lugar como un pc de escritorio fijo para realizar sus cotizaciones formales. Y, por otro lado, si bien hay generadores de cotizaciones online, estos solo ofrecen funcionalidades básicas, donde especialidades como la de nuestro cliente (la construcción), la informática u otros quedan sumamente cortos a la hora de detallar sus servicios.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F0BCE03" w:rsidR="00D110EC" w:rsidRPr="00F95B62" w:rsidRDefault="00C93537" w:rsidP="00C93537">
            <w:pPr>
              <w:jc w:val="both"/>
              <w:rPr>
                <w:rFonts w:ascii="Calibri" w:hAnsi="Calibri" w:cs="Arial"/>
                <w:color w:val="1F3864" w:themeColor="accent1" w:themeShade="80"/>
                <w:sz w:val="20"/>
                <w:szCs w:val="20"/>
                <w:highlight w:val="cyan"/>
                <w:lang w:eastAsia="es-CL"/>
              </w:rPr>
            </w:pPr>
            <w:r w:rsidRPr="00C93537">
              <w:rPr>
                <w:rFonts w:ascii="Calibri" w:hAnsi="Calibri" w:cs="Arial"/>
                <w:color w:val="1F3864" w:themeColor="accent1" w:themeShade="80"/>
                <w:sz w:val="20"/>
                <w:szCs w:val="20"/>
                <w:lang w:eastAsia="es-CL"/>
              </w:rPr>
              <w:t>El proyecto “Instacotiza Online” buscará ser una solución rápida para la</w:t>
            </w:r>
            <w:r>
              <w:rPr>
                <w:rFonts w:ascii="Calibri" w:hAnsi="Calibri" w:cs="Arial"/>
                <w:color w:val="1F3864" w:themeColor="accent1" w:themeShade="80"/>
                <w:sz w:val="20"/>
                <w:szCs w:val="20"/>
                <w:lang w:eastAsia="es-CL"/>
              </w:rPr>
              <w:t xml:space="preserve"> </w:t>
            </w:r>
            <w:r w:rsidRPr="00C93537">
              <w:rPr>
                <w:rFonts w:ascii="Calibri" w:hAnsi="Calibri" w:cs="Arial"/>
                <w:color w:val="1F3864" w:themeColor="accent1" w:themeShade="80"/>
                <w:sz w:val="20"/>
                <w:szCs w:val="20"/>
                <w:lang w:eastAsia="es-CL"/>
              </w:rPr>
              <w:t>generación de documentos de cotización sin necesidad de un registro inicial,</w:t>
            </w:r>
            <w:r>
              <w:rPr>
                <w:rFonts w:ascii="Calibri" w:hAnsi="Calibri" w:cs="Arial"/>
                <w:color w:val="1F3864" w:themeColor="accent1" w:themeShade="80"/>
                <w:sz w:val="20"/>
                <w:szCs w:val="20"/>
                <w:lang w:eastAsia="es-CL"/>
              </w:rPr>
              <w:t xml:space="preserve"> </w:t>
            </w:r>
            <w:r w:rsidRPr="00C93537">
              <w:rPr>
                <w:rFonts w:ascii="Calibri" w:hAnsi="Calibri" w:cs="Arial"/>
                <w:color w:val="1F3864" w:themeColor="accent1" w:themeShade="80"/>
                <w:sz w:val="20"/>
                <w:szCs w:val="20"/>
                <w:lang w:eastAsia="es-CL"/>
              </w:rPr>
              <w:t>ni publicidades invasivas. Enfocado en poder realizar cotizaciones</w:t>
            </w:r>
            <w:r>
              <w:rPr>
                <w:rFonts w:ascii="Calibri" w:hAnsi="Calibri" w:cs="Arial"/>
                <w:color w:val="1F3864" w:themeColor="accent1" w:themeShade="80"/>
                <w:sz w:val="20"/>
                <w:szCs w:val="20"/>
                <w:lang w:eastAsia="es-CL"/>
              </w:rPr>
              <w:t xml:space="preserve"> </w:t>
            </w:r>
            <w:r w:rsidRPr="00C93537">
              <w:rPr>
                <w:rFonts w:ascii="Calibri" w:hAnsi="Calibri" w:cs="Arial"/>
                <w:color w:val="1F3864" w:themeColor="accent1" w:themeShade="80"/>
                <w:sz w:val="20"/>
                <w:szCs w:val="20"/>
                <w:lang w:eastAsia="es-CL"/>
              </w:rPr>
              <w:t>especializadas según el área a tratar añadiendo y quitando campos en una</w:t>
            </w:r>
            <w:r>
              <w:rPr>
                <w:rFonts w:ascii="Calibri" w:hAnsi="Calibri" w:cs="Arial"/>
                <w:color w:val="1F3864" w:themeColor="accent1" w:themeShade="80"/>
                <w:sz w:val="20"/>
                <w:szCs w:val="20"/>
                <w:lang w:eastAsia="es-CL"/>
              </w:rPr>
              <w:t xml:space="preserve"> </w:t>
            </w:r>
            <w:r w:rsidRPr="00C93537">
              <w:rPr>
                <w:rFonts w:ascii="Calibri" w:hAnsi="Calibri" w:cs="Arial"/>
                <w:color w:val="1F3864" w:themeColor="accent1" w:themeShade="80"/>
                <w:sz w:val="20"/>
                <w:szCs w:val="20"/>
                <w:lang w:eastAsia="es-CL"/>
              </w:rPr>
              <w:t>tabla. Todo esto mediante una solución que se desplegará en formato web</w:t>
            </w:r>
            <w:r>
              <w:rPr>
                <w:rFonts w:ascii="Calibri" w:hAnsi="Calibri" w:cs="Arial"/>
                <w:color w:val="1F3864" w:themeColor="accent1" w:themeShade="80"/>
                <w:sz w:val="20"/>
                <w:szCs w:val="20"/>
                <w:lang w:eastAsia="es-CL"/>
              </w:rPr>
              <w:t>-</w:t>
            </w:r>
            <w:r w:rsidRPr="00C93537">
              <w:rPr>
                <w:rFonts w:ascii="Calibri" w:hAnsi="Calibri" w:cs="Arial"/>
                <w:color w:val="1F3864" w:themeColor="accent1" w:themeShade="80"/>
                <w:sz w:val="20"/>
                <w:szCs w:val="20"/>
                <w:lang w:eastAsia="es-CL"/>
              </w:rPr>
              <w:t>responsive para su uso en PCs de escritorio y dispositivos móviles. Además,</w:t>
            </w:r>
            <w:r>
              <w:rPr>
                <w:rFonts w:ascii="Calibri" w:hAnsi="Calibri" w:cs="Arial"/>
                <w:color w:val="1F3864" w:themeColor="accent1" w:themeShade="80"/>
                <w:sz w:val="20"/>
                <w:szCs w:val="20"/>
                <w:lang w:eastAsia="es-CL"/>
              </w:rPr>
              <w:t xml:space="preserve"> </w:t>
            </w:r>
            <w:r w:rsidRPr="00C93537">
              <w:rPr>
                <w:rFonts w:ascii="Calibri" w:hAnsi="Calibri" w:cs="Arial"/>
                <w:color w:val="1F3864" w:themeColor="accent1" w:themeShade="80"/>
                <w:sz w:val="20"/>
                <w:szCs w:val="20"/>
                <w:lang w:eastAsia="es-CL"/>
              </w:rPr>
              <w:t>para mayor versatilidad, se permitirá guardar plantillas de cotizaciones para</w:t>
            </w:r>
            <w:r>
              <w:rPr>
                <w:rFonts w:ascii="Calibri" w:hAnsi="Calibri" w:cs="Arial"/>
                <w:color w:val="1F3864" w:themeColor="accent1" w:themeShade="80"/>
                <w:sz w:val="20"/>
                <w:szCs w:val="20"/>
                <w:lang w:eastAsia="es-CL"/>
              </w:rPr>
              <w:t xml:space="preserve"> </w:t>
            </w:r>
            <w:r w:rsidRPr="00C93537">
              <w:rPr>
                <w:rFonts w:ascii="Calibri" w:hAnsi="Calibri" w:cs="Arial"/>
                <w:color w:val="1F3864" w:themeColor="accent1" w:themeShade="80"/>
                <w:sz w:val="20"/>
                <w:szCs w:val="20"/>
                <w:lang w:eastAsia="es-CL"/>
              </w:rPr>
              <w:t>ser cargadas posteriormente en el sitio de dos formas: local (guardando un</w:t>
            </w:r>
            <w:r>
              <w:rPr>
                <w:rFonts w:ascii="Calibri" w:hAnsi="Calibri" w:cs="Arial"/>
                <w:color w:val="1F3864" w:themeColor="accent1" w:themeShade="80"/>
                <w:sz w:val="20"/>
                <w:szCs w:val="20"/>
                <w:lang w:eastAsia="es-CL"/>
              </w:rPr>
              <w:t xml:space="preserve"> </w:t>
            </w:r>
            <w:r w:rsidRPr="00C93537">
              <w:rPr>
                <w:rFonts w:ascii="Calibri" w:hAnsi="Calibri" w:cs="Arial"/>
                <w:color w:val="1F3864" w:themeColor="accent1" w:themeShade="80"/>
                <w:sz w:val="20"/>
                <w:szCs w:val="20"/>
                <w:lang w:eastAsia="es-CL"/>
              </w:rPr>
              <w:t>archivo en el dispositivo) y nube (guardando las plantillas en una cuenta de</w:t>
            </w:r>
            <w:r>
              <w:rPr>
                <w:rFonts w:ascii="Calibri" w:hAnsi="Calibri" w:cs="Arial"/>
                <w:color w:val="1F3864" w:themeColor="accent1" w:themeShade="80"/>
                <w:sz w:val="20"/>
                <w:szCs w:val="20"/>
                <w:lang w:eastAsia="es-CL"/>
              </w:rPr>
              <w:t xml:space="preserve"> </w:t>
            </w:r>
            <w:r w:rsidRPr="00C93537">
              <w:rPr>
                <w:rFonts w:ascii="Calibri" w:hAnsi="Calibri" w:cs="Arial"/>
                <w:color w:val="1F3864" w:themeColor="accent1" w:themeShade="80"/>
                <w:sz w:val="20"/>
                <w:szCs w:val="20"/>
                <w:lang w:eastAsia="es-CL"/>
              </w:rPr>
              <w:t>usuario).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38A9C50" w14:textId="77777777" w:rsidR="00D110EC" w:rsidRDefault="00C93537" w:rsidP="00C27FB0">
            <w:pPr>
              <w:jc w:val="both"/>
              <w:rPr>
                <w:rFonts w:ascii="Calibri" w:hAnsi="Calibri" w:cs="Arial"/>
                <w:color w:val="1F3864" w:themeColor="accent1" w:themeShade="80"/>
                <w:sz w:val="20"/>
                <w:szCs w:val="20"/>
                <w:lang w:eastAsia="es-CL"/>
              </w:rPr>
            </w:pPr>
            <w:r>
              <w:rPr>
                <w:rFonts w:ascii="Calibri" w:hAnsi="Calibri" w:cs="Arial"/>
                <w:color w:val="1F3864" w:themeColor="accent1" w:themeShade="80"/>
                <w:sz w:val="20"/>
                <w:szCs w:val="20"/>
                <w:lang w:eastAsia="es-CL"/>
              </w:rPr>
              <w:t>Este proyecto se relaciona con las competencias indicadas anteriormente, ya que busca construir una solución informática de una complejidad considerable, sobre todo, la parte que implica el generador y la carga de plantillas, además de la parte de la administración de cuentas y perfiles de usuarios relacionados.</w:t>
            </w:r>
            <w:r w:rsidR="001F4AAA">
              <w:rPr>
                <w:rFonts w:ascii="Calibri" w:hAnsi="Calibri" w:cs="Arial"/>
                <w:color w:val="1F3864" w:themeColor="accent1" w:themeShade="80"/>
                <w:sz w:val="20"/>
                <w:szCs w:val="20"/>
                <w:lang w:eastAsia="es-CL"/>
              </w:rPr>
              <w:t xml:space="preserve"> Instacotiza nos permitirá poner a disposición del cliente y de nosotros mismos, nuestros conocimientos en gestión de proyectos durante y post desarrollo, porque es una solución a un problema que no está muy visto o considerado, de nicho y que quizá si adquiere popularidad pueda ayudar a establecer un estándar para las cotizaciones empresariales. </w:t>
            </w:r>
          </w:p>
          <w:p w14:paraId="2CA669CB" w14:textId="54A6BAEB" w:rsidR="001F4AAA" w:rsidRPr="00F95B62" w:rsidRDefault="001F4AAA" w:rsidP="00C27FB0">
            <w:pPr>
              <w:jc w:val="both"/>
              <w:rPr>
                <w:rFonts w:ascii="Calibri" w:hAnsi="Calibri" w:cs="Arial"/>
                <w:color w:val="1F3864" w:themeColor="accent1" w:themeShade="80"/>
                <w:sz w:val="20"/>
                <w:szCs w:val="20"/>
                <w:highlight w:val="yellow"/>
                <w:lang w:eastAsia="es-CL"/>
              </w:rPr>
            </w:pPr>
            <w:r w:rsidRPr="001F4AAA">
              <w:rPr>
                <w:rFonts w:ascii="Calibri" w:hAnsi="Calibri" w:cs="Arial"/>
                <w:color w:val="1F3864" w:themeColor="accent1" w:themeShade="80"/>
                <w:sz w:val="20"/>
                <w:szCs w:val="20"/>
                <w:lang w:eastAsia="es-CL"/>
              </w:rPr>
              <w:t>También, el proyecto nos servirá para dar forma a una arquitectura de sistema y un modelo de datos real de un sistema informático, poniendo en práctica lo que aprendimos en los años de estudio. Además de permitirnos en particular el realizar pruebas de calidad a un sistema creado por nosotros.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036FCE3D" w14:textId="77777777" w:rsidR="001F4AAA" w:rsidRDefault="001F4AAA" w:rsidP="001F4AAA">
            <w:pPr>
              <w:rPr>
                <w:rFonts w:ascii="Calibri" w:hAnsi="Calibri" w:cs="Arial"/>
                <w:b/>
                <w:bCs/>
                <w:color w:val="1F3864" w:themeColor="accent1" w:themeShade="80"/>
                <w:sz w:val="20"/>
                <w:szCs w:val="20"/>
                <w:lang w:eastAsia="es-CL"/>
              </w:rPr>
            </w:pPr>
            <w:r>
              <w:rPr>
                <w:rFonts w:ascii="Calibri" w:hAnsi="Calibri" w:cs="Arial"/>
                <w:b/>
                <w:bCs/>
                <w:color w:val="1F3864" w:themeColor="accent1" w:themeShade="80"/>
                <w:sz w:val="20"/>
                <w:szCs w:val="20"/>
                <w:lang w:eastAsia="es-CL"/>
              </w:rPr>
              <w:t>Jorge Muñoz Molina:</w:t>
            </w:r>
          </w:p>
          <w:p w14:paraId="72CB6836" w14:textId="77777777" w:rsidR="001F4AAA" w:rsidRDefault="001F4AAA" w:rsidP="001F4AAA">
            <w:pPr>
              <w:rPr>
                <w:rFonts w:ascii="Calibri" w:hAnsi="Calibri" w:cs="Arial"/>
                <w:color w:val="1F3864" w:themeColor="accent1" w:themeShade="80"/>
                <w:sz w:val="20"/>
                <w:szCs w:val="20"/>
                <w:lang w:eastAsia="es-CL"/>
              </w:rPr>
            </w:pPr>
            <w:r w:rsidRPr="001F4AAA">
              <w:rPr>
                <w:rFonts w:ascii="Calibri" w:hAnsi="Calibri" w:cs="Arial"/>
                <w:color w:val="1F3864" w:themeColor="accent1" w:themeShade="80"/>
                <w:sz w:val="20"/>
                <w:szCs w:val="20"/>
                <w:lang w:eastAsia="es-CL"/>
              </w:rPr>
              <w:t>El proyecto se relaciona a mi interés por el desarrollo de software en general,</w:t>
            </w:r>
            <w:r>
              <w:rPr>
                <w:rFonts w:ascii="Calibri" w:hAnsi="Calibri" w:cs="Arial"/>
                <w:color w:val="1F3864" w:themeColor="accent1" w:themeShade="80"/>
                <w:sz w:val="20"/>
                <w:szCs w:val="20"/>
                <w:lang w:eastAsia="es-CL"/>
              </w:rPr>
              <w:t xml:space="preserve"> </w:t>
            </w:r>
            <w:r w:rsidRPr="001F4AAA">
              <w:rPr>
                <w:rFonts w:ascii="Calibri" w:hAnsi="Calibri" w:cs="Arial"/>
                <w:color w:val="1F3864" w:themeColor="accent1" w:themeShade="80"/>
                <w:sz w:val="20"/>
                <w:szCs w:val="20"/>
                <w:lang w:eastAsia="es-CL"/>
              </w:rPr>
              <w:t>si bien me apasiona más el mundo de los datos no puedo dejar de lado mi</w:t>
            </w:r>
            <w:r>
              <w:rPr>
                <w:rFonts w:ascii="Calibri" w:hAnsi="Calibri" w:cs="Arial"/>
                <w:color w:val="1F3864" w:themeColor="accent1" w:themeShade="80"/>
                <w:sz w:val="20"/>
                <w:szCs w:val="20"/>
                <w:lang w:eastAsia="es-CL"/>
              </w:rPr>
              <w:t xml:space="preserve"> </w:t>
            </w:r>
            <w:r w:rsidRPr="001F4AAA">
              <w:rPr>
                <w:rFonts w:ascii="Calibri" w:hAnsi="Calibri" w:cs="Arial"/>
                <w:color w:val="1F3864" w:themeColor="accent1" w:themeShade="80"/>
                <w:sz w:val="20"/>
                <w:szCs w:val="20"/>
                <w:lang w:eastAsia="es-CL"/>
              </w:rPr>
              <w:t>fascinación por el software y este proyecto es eso, una prueba para medir</w:t>
            </w:r>
            <w:r>
              <w:rPr>
                <w:rFonts w:ascii="Calibri" w:hAnsi="Calibri" w:cs="Arial"/>
                <w:color w:val="1F3864" w:themeColor="accent1" w:themeShade="80"/>
                <w:sz w:val="20"/>
                <w:szCs w:val="20"/>
                <w:lang w:eastAsia="es-CL"/>
              </w:rPr>
              <w:t xml:space="preserve"> </w:t>
            </w:r>
            <w:r w:rsidRPr="001F4AAA">
              <w:rPr>
                <w:rFonts w:ascii="Calibri" w:hAnsi="Calibri" w:cs="Arial"/>
                <w:color w:val="1F3864" w:themeColor="accent1" w:themeShade="80"/>
                <w:sz w:val="20"/>
                <w:szCs w:val="20"/>
                <w:lang w:eastAsia="es-CL"/>
              </w:rPr>
              <w:t>mis capacidades con un tema que no he tratado y que posiblemente me</w:t>
            </w:r>
            <w:r>
              <w:rPr>
                <w:rFonts w:ascii="Calibri" w:hAnsi="Calibri" w:cs="Arial"/>
                <w:color w:val="1F3864" w:themeColor="accent1" w:themeShade="80"/>
                <w:sz w:val="20"/>
                <w:szCs w:val="20"/>
                <w:lang w:eastAsia="es-CL"/>
              </w:rPr>
              <w:t xml:space="preserve"> </w:t>
            </w:r>
            <w:r w:rsidRPr="001F4AAA">
              <w:rPr>
                <w:rFonts w:ascii="Calibri" w:hAnsi="Calibri" w:cs="Arial"/>
                <w:color w:val="1F3864" w:themeColor="accent1" w:themeShade="80"/>
                <w:sz w:val="20"/>
                <w:szCs w:val="20"/>
                <w:lang w:eastAsia="es-CL"/>
              </w:rPr>
              <w:t>ayude a tener mejor desplante programando y ejecutando ideas.</w:t>
            </w:r>
          </w:p>
          <w:p w14:paraId="76A88508" w14:textId="77777777" w:rsidR="001F4AAA" w:rsidRDefault="001F4AAA" w:rsidP="001F4AAA">
            <w:pPr>
              <w:rPr>
                <w:rFonts w:ascii="Calibri" w:hAnsi="Calibri" w:cs="Arial"/>
                <w:color w:val="1F3864" w:themeColor="accent1" w:themeShade="80"/>
                <w:sz w:val="20"/>
                <w:szCs w:val="20"/>
                <w:lang w:eastAsia="es-CL"/>
              </w:rPr>
            </w:pPr>
          </w:p>
          <w:p w14:paraId="64665DAC" w14:textId="1A9C1623" w:rsidR="00D110EC" w:rsidRPr="00F95B62" w:rsidRDefault="001F4AAA" w:rsidP="001F4AAA">
            <w:pPr>
              <w:rPr>
                <w:rFonts w:ascii="Calibri" w:hAnsi="Calibri" w:cs="Arial"/>
                <w:color w:val="1F3864" w:themeColor="accent1" w:themeShade="80"/>
                <w:sz w:val="20"/>
                <w:szCs w:val="20"/>
                <w:highlight w:val="yellow"/>
                <w:lang w:eastAsia="es-CL"/>
              </w:rPr>
            </w:pPr>
            <w:r>
              <w:rPr>
                <w:rFonts w:ascii="Calibri" w:hAnsi="Calibri" w:cs="Arial"/>
                <w:b/>
                <w:bCs/>
                <w:color w:val="1F3864" w:themeColor="accent1" w:themeShade="80"/>
                <w:sz w:val="20"/>
                <w:szCs w:val="20"/>
                <w:lang w:eastAsia="es-CL"/>
              </w:rPr>
              <w:lastRenderedPageBreak/>
              <w:t xml:space="preserve">Valentina Jamett </w:t>
            </w:r>
            <w:proofErr w:type="spellStart"/>
            <w:r>
              <w:rPr>
                <w:rFonts w:ascii="Calibri" w:hAnsi="Calibri" w:cs="Arial"/>
                <w:b/>
                <w:bCs/>
                <w:color w:val="1F3864" w:themeColor="accent1" w:themeShade="80"/>
                <w:sz w:val="20"/>
                <w:szCs w:val="20"/>
                <w:lang w:eastAsia="es-CL"/>
              </w:rPr>
              <w:t>Gallardo</w:t>
            </w:r>
            <w:proofErr w:type="spellEnd"/>
            <w:r>
              <w:rPr>
                <w:rFonts w:ascii="Calibri" w:hAnsi="Calibri" w:cs="Arial"/>
                <w:b/>
                <w:bCs/>
                <w:color w:val="1F3864" w:themeColor="accent1" w:themeShade="80"/>
                <w:sz w:val="20"/>
                <w:szCs w:val="20"/>
                <w:lang w:eastAsia="es-CL"/>
              </w:rPr>
              <w:t>:</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25C2897A" w14:textId="1839241F" w:rsidR="00D110EC" w:rsidRPr="0018071B" w:rsidRDefault="0018071B" w:rsidP="0018071B">
            <w:pPr>
              <w:jc w:val="both"/>
              <w:rPr>
                <w:rFonts w:ascii="Calibri" w:hAnsi="Calibri" w:cs="Arial"/>
                <w:color w:val="1F3864" w:themeColor="accent1" w:themeShade="80"/>
                <w:sz w:val="20"/>
                <w:szCs w:val="20"/>
                <w:lang w:eastAsia="es-CL"/>
              </w:rPr>
            </w:pPr>
            <w:r w:rsidRPr="0018071B">
              <w:rPr>
                <w:rFonts w:ascii="Calibri" w:hAnsi="Calibri" w:cs="Arial"/>
                <w:color w:val="1F3864" w:themeColor="accent1" w:themeShade="80"/>
                <w:sz w:val="20"/>
                <w:szCs w:val="20"/>
                <w:lang w:eastAsia="es-CL"/>
              </w:rPr>
              <w:t>Las principales razones de por qué es posible desarrollar el proyecto son</w:t>
            </w:r>
            <w:r>
              <w:rPr>
                <w:rFonts w:ascii="Calibri" w:hAnsi="Calibri" w:cs="Arial"/>
                <w:color w:val="1F3864" w:themeColor="accent1" w:themeShade="80"/>
                <w:sz w:val="20"/>
                <w:szCs w:val="20"/>
                <w:lang w:eastAsia="es-CL"/>
              </w:rPr>
              <w:t xml:space="preserve"> </w:t>
            </w:r>
            <w:r w:rsidRPr="0018071B">
              <w:rPr>
                <w:rFonts w:ascii="Calibri" w:hAnsi="Calibri" w:cs="Arial"/>
                <w:color w:val="1F3864" w:themeColor="accent1" w:themeShade="80"/>
                <w:sz w:val="20"/>
                <w:szCs w:val="20"/>
                <w:lang w:eastAsia="es-CL"/>
              </w:rPr>
              <w:t>que, en primer lugar, es un proyecto que</w:t>
            </w:r>
            <w:r>
              <w:rPr>
                <w:rFonts w:ascii="Calibri" w:hAnsi="Calibri" w:cs="Arial"/>
                <w:color w:val="1F3864" w:themeColor="accent1" w:themeShade="80"/>
                <w:sz w:val="20"/>
                <w:szCs w:val="20"/>
                <w:lang w:eastAsia="es-CL"/>
              </w:rPr>
              <w:t xml:space="preserve"> creemos</w:t>
            </w:r>
            <w:r w:rsidRPr="0018071B">
              <w:rPr>
                <w:rFonts w:ascii="Calibri" w:hAnsi="Calibri" w:cs="Arial"/>
                <w:color w:val="1F3864" w:themeColor="accent1" w:themeShade="80"/>
                <w:sz w:val="20"/>
                <w:szCs w:val="20"/>
                <w:lang w:eastAsia="es-CL"/>
              </w:rPr>
              <w:t xml:space="preserve"> factible realizar en las 14</w:t>
            </w:r>
            <w:r>
              <w:rPr>
                <w:rFonts w:ascii="Calibri" w:hAnsi="Calibri" w:cs="Arial"/>
                <w:color w:val="1F3864" w:themeColor="accent1" w:themeShade="80"/>
                <w:sz w:val="20"/>
                <w:szCs w:val="20"/>
                <w:lang w:eastAsia="es-CL"/>
              </w:rPr>
              <w:t xml:space="preserve"> </w:t>
            </w:r>
            <w:r w:rsidRPr="0018071B">
              <w:rPr>
                <w:rFonts w:ascii="Calibri" w:hAnsi="Calibri" w:cs="Arial"/>
                <w:color w:val="1F3864" w:themeColor="accent1" w:themeShade="80"/>
                <w:sz w:val="20"/>
                <w:szCs w:val="20"/>
                <w:lang w:eastAsia="es-CL"/>
              </w:rPr>
              <w:t>semanas aproximadas para capstone. Segundo, es un proyecto que, si bien</w:t>
            </w:r>
            <w:r>
              <w:rPr>
                <w:rFonts w:ascii="Calibri" w:hAnsi="Calibri" w:cs="Arial"/>
                <w:color w:val="1F3864" w:themeColor="accent1" w:themeShade="80"/>
                <w:sz w:val="20"/>
                <w:szCs w:val="20"/>
                <w:lang w:eastAsia="es-CL"/>
              </w:rPr>
              <w:t xml:space="preserve"> </w:t>
            </w:r>
            <w:r w:rsidRPr="0018071B">
              <w:rPr>
                <w:rFonts w:ascii="Calibri" w:hAnsi="Calibri" w:cs="Arial"/>
                <w:color w:val="1F3864" w:themeColor="accent1" w:themeShade="80"/>
                <w:sz w:val="20"/>
                <w:szCs w:val="20"/>
                <w:lang w:eastAsia="es-CL"/>
              </w:rPr>
              <w:t>es complejo, consider</w:t>
            </w:r>
            <w:r>
              <w:rPr>
                <w:rFonts w:ascii="Calibri" w:hAnsi="Calibri" w:cs="Arial"/>
                <w:color w:val="1F3864" w:themeColor="accent1" w:themeShade="80"/>
                <w:sz w:val="20"/>
                <w:szCs w:val="20"/>
                <w:lang w:eastAsia="es-CL"/>
              </w:rPr>
              <w:t>amos</w:t>
            </w:r>
            <w:r w:rsidRPr="0018071B">
              <w:rPr>
                <w:rFonts w:ascii="Calibri" w:hAnsi="Calibri" w:cs="Arial"/>
                <w:color w:val="1F3864" w:themeColor="accent1" w:themeShade="80"/>
                <w:sz w:val="20"/>
                <w:szCs w:val="20"/>
                <w:lang w:eastAsia="es-CL"/>
              </w:rPr>
              <w:t xml:space="preserve"> que teniendo en cuenta que </w:t>
            </w:r>
            <w:r>
              <w:rPr>
                <w:rFonts w:ascii="Calibri" w:hAnsi="Calibri" w:cs="Arial"/>
                <w:color w:val="1F3864" w:themeColor="accent1" w:themeShade="80"/>
                <w:sz w:val="20"/>
                <w:szCs w:val="20"/>
                <w:lang w:eastAsia="es-CL"/>
              </w:rPr>
              <w:t xml:space="preserve">ambos realizaremos </w:t>
            </w:r>
            <w:r w:rsidRPr="0018071B">
              <w:rPr>
                <w:rFonts w:ascii="Calibri" w:hAnsi="Calibri" w:cs="Arial"/>
                <w:color w:val="1F3864" w:themeColor="accent1" w:themeShade="80"/>
                <w:sz w:val="20"/>
                <w:szCs w:val="20"/>
                <w:lang w:eastAsia="es-CL"/>
              </w:rPr>
              <w:t>práctica al mismo tiempo que capstone podrá tener esa compatibilidad</w:t>
            </w:r>
            <w:r>
              <w:rPr>
                <w:rFonts w:ascii="Calibri" w:hAnsi="Calibri" w:cs="Arial"/>
                <w:color w:val="1F3864" w:themeColor="accent1" w:themeShade="80"/>
                <w:sz w:val="20"/>
                <w:szCs w:val="20"/>
                <w:lang w:eastAsia="es-CL"/>
              </w:rPr>
              <w:t xml:space="preserve"> </w:t>
            </w:r>
            <w:r w:rsidRPr="0018071B">
              <w:rPr>
                <w:rFonts w:ascii="Calibri" w:hAnsi="Calibri" w:cs="Arial"/>
                <w:color w:val="1F3864" w:themeColor="accent1" w:themeShade="80"/>
                <w:sz w:val="20"/>
                <w:szCs w:val="20"/>
                <w:lang w:eastAsia="es-CL"/>
              </w:rPr>
              <w:t>entre ambos ramos</w:t>
            </w:r>
            <w:r>
              <w:rPr>
                <w:rFonts w:ascii="Calibri" w:hAnsi="Calibri" w:cs="Arial"/>
                <w:color w:val="1F3864" w:themeColor="accent1" w:themeShade="80"/>
                <w:sz w:val="20"/>
                <w:szCs w:val="20"/>
                <w:lang w:eastAsia="es-CL"/>
              </w:rPr>
              <w:t xml:space="preserve">, siendo </w:t>
            </w:r>
            <w:r w:rsidRPr="0018071B">
              <w:rPr>
                <w:rFonts w:ascii="Calibri" w:hAnsi="Calibri" w:cs="Arial"/>
                <w:color w:val="1F3864" w:themeColor="accent1" w:themeShade="80"/>
                <w:sz w:val="20"/>
                <w:szCs w:val="20"/>
                <w:lang w:eastAsia="es-CL"/>
              </w:rPr>
              <w:t>es</w:t>
            </w:r>
            <w:r>
              <w:rPr>
                <w:rFonts w:ascii="Calibri" w:hAnsi="Calibri" w:cs="Arial"/>
                <w:color w:val="1F3864" w:themeColor="accent1" w:themeShade="80"/>
                <w:sz w:val="20"/>
                <w:szCs w:val="20"/>
                <w:lang w:eastAsia="es-CL"/>
              </w:rPr>
              <w:t>to c</w:t>
            </w:r>
            <w:r w:rsidRPr="0018071B">
              <w:rPr>
                <w:rFonts w:ascii="Calibri" w:hAnsi="Calibri" w:cs="Arial"/>
                <w:color w:val="1F3864" w:themeColor="accent1" w:themeShade="80"/>
                <w:sz w:val="20"/>
                <w:szCs w:val="20"/>
                <w:lang w:eastAsia="es-CL"/>
              </w:rPr>
              <w:t>rucial para tener una buena organización como equipo. En</w:t>
            </w:r>
            <w:r>
              <w:rPr>
                <w:rFonts w:ascii="Calibri" w:hAnsi="Calibri" w:cs="Arial"/>
                <w:color w:val="1F3864" w:themeColor="accent1" w:themeShade="80"/>
                <w:sz w:val="20"/>
                <w:szCs w:val="20"/>
                <w:lang w:eastAsia="es-CL"/>
              </w:rPr>
              <w:t xml:space="preserve"> </w:t>
            </w:r>
            <w:r w:rsidRPr="0018071B">
              <w:rPr>
                <w:rFonts w:ascii="Calibri" w:hAnsi="Calibri" w:cs="Arial"/>
                <w:color w:val="1F3864" w:themeColor="accent1" w:themeShade="80"/>
                <w:sz w:val="20"/>
                <w:szCs w:val="20"/>
                <w:lang w:eastAsia="es-CL"/>
              </w:rPr>
              <w:t xml:space="preserve">tercero, los materiales para hacer un despliegue del proyecto no </w:t>
            </w:r>
            <w:r>
              <w:rPr>
                <w:rFonts w:ascii="Calibri" w:hAnsi="Calibri" w:cs="Arial"/>
                <w:color w:val="1F3864" w:themeColor="accent1" w:themeShade="80"/>
                <w:sz w:val="20"/>
                <w:szCs w:val="20"/>
                <w:lang w:eastAsia="es-CL"/>
              </w:rPr>
              <w:t>tendrán un costo elevado, ya que hemos buscado opciones</w:t>
            </w:r>
            <w:r w:rsidRPr="0018071B">
              <w:rPr>
                <w:rFonts w:ascii="Calibri" w:hAnsi="Calibri" w:cs="Arial"/>
                <w:color w:val="1F3864" w:themeColor="accent1" w:themeShade="80"/>
                <w:sz w:val="20"/>
                <w:szCs w:val="20"/>
                <w:lang w:eastAsia="es-CL"/>
              </w:rPr>
              <w:t xml:space="preserve"> que</w:t>
            </w:r>
            <w:r>
              <w:rPr>
                <w:rFonts w:ascii="Calibri" w:hAnsi="Calibri" w:cs="Arial"/>
                <w:color w:val="1F3864" w:themeColor="accent1" w:themeShade="80"/>
                <w:sz w:val="20"/>
                <w:szCs w:val="20"/>
                <w:lang w:eastAsia="es-CL"/>
              </w:rPr>
              <w:t xml:space="preserve"> no </w:t>
            </w:r>
            <w:r w:rsidRPr="0018071B">
              <w:rPr>
                <w:rFonts w:ascii="Calibri" w:hAnsi="Calibri" w:cs="Arial"/>
                <w:color w:val="1F3864" w:themeColor="accent1" w:themeShade="80"/>
                <w:sz w:val="20"/>
                <w:szCs w:val="20"/>
                <w:lang w:eastAsia="es-CL"/>
              </w:rPr>
              <w:t xml:space="preserve">sean difíciles de obtener y </w:t>
            </w:r>
            <w:r>
              <w:rPr>
                <w:rFonts w:ascii="Calibri" w:hAnsi="Calibri" w:cs="Arial"/>
                <w:color w:val="1F3864" w:themeColor="accent1" w:themeShade="80"/>
                <w:sz w:val="20"/>
                <w:szCs w:val="20"/>
                <w:lang w:eastAsia="es-CL"/>
              </w:rPr>
              <w:t>costear</w:t>
            </w:r>
            <w:r w:rsidRPr="0018071B">
              <w:rPr>
                <w:rFonts w:ascii="Calibri" w:hAnsi="Calibri" w:cs="Arial"/>
                <w:color w:val="1F3864" w:themeColor="accent1" w:themeShade="80"/>
                <w:sz w:val="20"/>
                <w:szCs w:val="20"/>
                <w:lang w:eastAsia="es-CL"/>
              </w:rPr>
              <w:t xml:space="preserve">. No </w:t>
            </w:r>
            <w:r>
              <w:rPr>
                <w:rFonts w:ascii="Calibri" w:hAnsi="Calibri" w:cs="Arial"/>
                <w:color w:val="1F3864" w:themeColor="accent1" w:themeShade="80"/>
                <w:sz w:val="20"/>
                <w:szCs w:val="20"/>
                <w:lang w:eastAsia="es-CL"/>
              </w:rPr>
              <w:t>estimamos</w:t>
            </w:r>
            <w:r w:rsidRPr="0018071B">
              <w:rPr>
                <w:rFonts w:ascii="Calibri" w:hAnsi="Calibri" w:cs="Arial"/>
                <w:color w:val="1F3864" w:themeColor="accent1" w:themeShade="80"/>
                <w:sz w:val="20"/>
                <w:szCs w:val="20"/>
                <w:lang w:eastAsia="es-CL"/>
              </w:rPr>
              <w:t xml:space="preserve"> que ningún factor externo</w:t>
            </w:r>
            <w:r>
              <w:rPr>
                <w:rFonts w:ascii="Calibri" w:hAnsi="Calibri" w:cs="Arial"/>
                <w:color w:val="1F3864" w:themeColor="accent1" w:themeShade="80"/>
                <w:sz w:val="20"/>
                <w:szCs w:val="20"/>
                <w:lang w:eastAsia="es-CL"/>
              </w:rPr>
              <w:t xml:space="preserve"> </w:t>
            </w:r>
            <w:r w:rsidRPr="0018071B">
              <w:rPr>
                <w:rFonts w:ascii="Calibri" w:hAnsi="Calibri" w:cs="Arial"/>
                <w:color w:val="1F3864" w:themeColor="accent1" w:themeShade="80"/>
                <w:sz w:val="20"/>
                <w:szCs w:val="20"/>
                <w:lang w:eastAsia="es-CL"/>
              </w:rPr>
              <w:t>dificulte su desarrollo.</w:t>
            </w:r>
            <w:r>
              <w:rPr>
                <w:rFonts w:ascii="Calibri" w:hAnsi="Calibri" w:cs="Arial"/>
                <w:color w:val="1F3864" w:themeColor="accent1" w:themeShade="80"/>
                <w:sz w:val="20"/>
                <w:szCs w:val="20"/>
                <w:lang w:eastAsia="es-CL"/>
              </w:rPr>
              <w:t xml:space="preserve"> </w:t>
            </w:r>
            <w:proofErr w:type="gramStart"/>
            <w:r>
              <w:rPr>
                <w:rFonts w:ascii="Calibri" w:hAnsi="Calibri" w:cs="Arial"/>
                <w:color w:val="1F3864" w:themeColor="accent1" w:themeShade="80"/>
                <w:sz w:val="20"/>
                <w:szCs w:val="20"/>
                <w:lang w:eastAsia="es-CL"/>
              </w:rPr>
              <w:t>Y</w:t>
            </w:r>
            <w:proofErr w:type="gramEnd"/>
            <w:r>
              <w:rPr>
                <w:rFonts w:ascii="Calibri" w:hAnsi="Calibri" w:cs="Arial"/>
                <w:color w:val="1F3864" w:themeColor="accent1" w:themeShade="80"/>
                <w:sz w:val="20"/>
                <w:szCs w:val="20"/>
                <w:lang w:eastAsia="es-CL"/>
              </w:rPr>
              <w:t xml:space="preserve"> por último, hay una cercanía con el cliente físicamente que nos permitirá tener un feedback constante de los avances en 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4111383" w:rsidR="00D110EC" w:rsidRPr="008A6507" w:rsidRDefault="008A6507" w:rsidP="009D04DC">
            <w:pPr>
              <w:jc w:val="both"/>
              <w:rPr>
                <w:rFonts w:ascii="Calibri" w:hAnsi="Calibri" w:cs="Arial"/>
                <w:iCs/>
                <w:color w:val="1F3864" w:themeColor="accent1" w:themeShade="80"/>
                <w:sz w:val="20"/>
                <w:szCs w:val="20"/>
                <w:lang w:eastAsia="es-CL"/>
              </w:rPr>
            </w:pPr>
            <w:r w:rsidRPr="008A6507">
              <w:rPr>
                <w:rFonts w:ascii="Calibri" w:hAnsi="Calibri" w:cs="Arial"/>
                <w:iCs/>
                <w:color w:val="1F3864" w:themeColor="accent1" w:themeShade="80"/>
                <w:sz w:val="20"/>
                <w:szCs w:val="20"/>
                <w:lang w:eastAsia="es-CL"/>
              </w:rPr>
              <w:t>Facilitar la creación de cotizaciones para diferentes departamentos de trabajo. Enfocada en personas que necesitan realizar cotizaciones de manera rápida, precisa y con un resultado visualmente agradable mientras están en terreno, así como para aquellos que no poseen buen manejo de herramientas de ofimática.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445339F7" w:rsidR="00D110EC" w:rsidRPr="008A6507" w:rsidRDefault="008A6507" w:rsidP="009B74E2">
            <w:pPr>
              <w:jc w:val="both"/>
              <w:rPr>
                <w:rFonts w:ascii="Calibri" w:hAnsi="Calibri" w:cs="Arial"/>
                <w:iCs/>
                <w:color w:val="1F3864" w:themeColor="accent1" w:themeShade="80"/>
                <w:sz w:val="20"/>
                <w:szCs w:val="20"/>
                <w:lang w:eastAsia="es-CL"/>
              </w:rPr>
            </w:pPr>
            <w:r w:rsidRPr="008A6507">
              <w:rPr>
                <w:rFonts w:ascii="Calibri" w:hAnsi="Calibri" w:cs="Arial"/>
                <w:iCs/>
                <w:color w:val="1F3864" w:themeColor="accent1" w:themeShade="80"/>
                <w:sz w:val="20"/>
                <w:szCs w:val="20"/>
                <w:lang w:eastAsia="es-CL"/>
              </w:rPr>
              <w:t>El proyecto busca diseñar un sistema web responsive que permitirá la realización de presupuestos de ventas para distintos sectores. Además, permitirá, para usuarios no registrados, guardar plantillas de cotizaciones para volverlas a cargar al sitio usando archivos en formato '.</w:t>
            </w:r>
            <w:proofErr w:type="spellStart"/>
            <w:r w:rsidRPr="008A6507">
              <w:rPr>
                <w:rFonts w:ascii="Calibri" w:hAnsi="Calibri" w:cs="Arial"/>
                <w:iCs/>
                <w:color w:val="1F3864" w:themeColor="accent1" w:themeShade="80"/>
                <w:sz w:val="20"/>
                <w:szCs w:val="20"/>
                <w:lang w:eastAsia="es-CL"/>
              </w:rPr>
              <w:t>xml</w:t>
            </w:r>
            <w:proofErr w:type="spellEnd"/>
            <w:r w:rsidRPr="008A6507">
              <w:rPr>
                <w:rFonts w:ascii="Calibri" w:hAnsi="Calibri" w:cs="Arial"/>
                <w:iCs/>
                <w:color w:val="1F3864" w:themeColor="accent1" w:themeShade="80"/>
                <w:sz w:val="20"/>
                <w:szCs w:val="20"/>
                <w:lang w:eastAsia="es-CL"/>
              </w:rPr>
              <w:t>'. Para usuarios registrados permitirá guardar las plantillas en la nube para poder tener un acceso más rápido y sincronizado entre dispositivos.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119B52DF" w14:textId="77777777" w:rsidR="008A6507" w:rsidRDefault="008A6507" w:rsidP="00C27FB0">
            <w:pPr>
              <w:jc w:val="both"/>
              <w:rPr>
                <w:rFonts w:ascii="Calibri" w:hAnsi="Calibri" w:cs="Arial"/>
                <w:iCs/>
                <w:color w:val="1F3864" w:themeColor="accent1" w:themeShade="80"/>
                <w:sz w:val="18"/>
                <w:szCs w:val="20"/>
                <w:lang w:eastAsia="es-CL"/>
              </w:rPr>
            </w:pPr>
            <w:r>
              <w:rPr>
                <w:rFonts w:ascii="Calibri" w:hAnsi="Calibri" w:cs="Arial"/>
                <w:iCs/>
                <w:color w:val="1F3864" w:themeColor="accent1" w:themeShade="80"/>
                <w:sz w:val="18"/>
                <w:szCs w:val="20"/>
                <w:lang w:eastAsia="es-CL"/>
              </w:rPr>
              <w:lastRenderedPageBreak/>
              <w:t xml:space="preserve">Se desarrollará en metodología ágil (scrum). </w:t>
            </w:r>
          </w:p>
          <w:p w14:paraId="2852E915" w14:textId="77777777" w:rsidR="008A6507" w:rsidRDefault="008A6507" w:rsidP="00C27FB0">
            <w:pPr>
              <w:jc w:val="both"/>
              <w:rPr>
                <w:rFonts w:ascii="Calibri" w:hAnsi="Calibri" w:cs="Arial"/>
                <w:iCs/>
                <w:color w:val="1F3864" w:themeColor="accent1" w:themeShade="80"/>
                <w:sz w:val="18"/>
                <w:szCs w:val="20"/>
                <w:lang w:eastAsia="es-CL"/>
              </w:rPr>
            </w:pPr>
            <w:r>
              <w:rPr>
                <w:rFonts w:ascii="Calibri" w:hAnsi="Calibri" w:cs="Arial"/>
                <w:iCs/>
                <w:color w:val="1F3864" w:themeColor="accent1" w:themeShade="80"/>
                <w:sz w:val="18"/>
                <w:szCs w:val="20"/>
                <w:lang w:eastAsia="es-CL"/>
              </w:rPr>
              <w:t xml:space="preserve">Roles: </w:t>
            </w:r>
          </w:p>
          <w:p w14:paraId="7A665A99" w14:textId="77777777" w:rsidR="008A6507" w:rsidRDefault="008A6507" w:rsidP="00C27FB0">
            <w:pPr>
              <w:jc w:val="both"/>
              <w:rPr>
                <w:rFonts w:ascii="Calibri" w:hAnsi="Calibri" w:cs="Arial"/>
                <w:iCs/>
                <w:color w:val="1F3864" w:themeColor="accent1" w:themeShade="80"/>
                <w:sz w:val="18"/>
                <w:szCs w:val="20"/>
                <w:lang w:eastAsia="es-CL"/>
              </w:rPr>
            </w:pPr>
            <w:r>
              <w:rPr>
                <w:rFonts w:ascii="Calibri" w:hAnsi="Calibri" w:cs="Arial"/>
                <w:iCs/>
                <w:color w:val="1F3864" w:themeColor="accent1" w:themeShade="80"/>
                <w:sz w:val="18"/>
                <w:szCs w:val="20"/>
                <w:lang w:eastAsia="es-CL"/>
              </w:rPr>
              <w:t xml:space="preserve">Valentina Jamett </w:t>
            </w:r>
            <w:proofErr w:type="spellStart"/>
            <w:r>
              <w:rPr>
                <w:rFonts w:ascii="Calibri" w:hAnsi="Calibri" w:cs="Arial"/>
                <w:iCs/>
                <w:color w:val="1F3864" w:themeColor="accent1" w:themeShade="80"/>
                <w:sz w:val="18"/>
                <w:szCs w:val="20"/>
                <w:lang w:eastAsia="es-CL"/>
              </w:rPr>
              <w:t>Gallardo</w:t>
            </w:r>
            <w:proofErr w:type="spellEnd"/>
            <w:r>
              <w:rPr>
                <w:rFonts w:ascii="Calibri" w:hAnsi="Calibri" w:cs="Arial"/>
                <w:iCs/>
                <w:color w:val="1F3864" w:themeColor="accent1" w:themeShade="80"/>
                <w:sz w:val="18"/>
                <w:szCs w:val="20"/>
                <w:lang w:eastAsia="es-CL"/>
              </w:rPr>
              <w:t>:</w:t>
            </w:r>
          </w:p>
          <w:p w14:paraId="7C2B426B" w14:textId="77777777" w:rsidR="008A6507" w:rsidRDefault="008A6507" w:rsidP="008A6507">
            <w:pPr>
              <w:pStyle w:val="Prrafodelista"/>
              <w:numPr>
                <w:ilvl w:val="0"/>
                <w:numId w:val="7"/>
              </w:numPr>
              <w:jc w:val="both"/>
              <w:rPr>
                <w:rFonts w:ascii="Calibri" w:hAnsi="Calibri" w:cs="Arial"/>
                <w:iCs/>
                <w:color w:val="1F3864" w:themeColor="accent1" w:themeShade="80"/>
                <w:sz w:val="18"/>
                <w:szCs w:val="20"/>
                <w:lang w:eastAsia="es-CL"/>
              </w:rPr>
            </w:pPr>
            <w:r>
              <w:rPr>
                <w:rFonts w:ascii="Calibri" w:hAnsi="Calibri" w:cs="Arial"/>
                <w:iCs/>
                <w:color w:val="1F3864" w:themeColor="accent1" w:themeShade="80"/>
                <w:sz w:val="18"/>
                <w:szCs w:val="20"/>
                <w:lang w:eastAsia="es-CL"/>
              </w:rPr>
              <w:t xml:space="preserve">Scrum </w:t>
            </w:r>
            <w:proofErr w:type="gramStart"/>
            <w:r>
              <w:rPr>
                <w:rFonts w:ascii="Calibri" w:hAnsi="Calibri" w:cs="Arial"/>
                <w:iCs/>
                <w:color w:val="1F3864" w:themeColor="accent1" w:themeShade="80"/>
                <w:sz w:val="18"/>
                <w:szCs w:val="20"/>
                <w:lang w:eastAsia="es-CL"/>
              </w:rPr>
              <w:t>Master</w:t>
            </w:r>
            <w:proofErr w:type="gramEnd"/>
          </w:p>
          <w:p w14:paraId="61843036" w14:textId="77777777" w:rsidR="008A6507" w:rsidRDefault="008A6507" w:rsidP="008A6507">
            <w:pPr>
              <w:pStyle w:val="Prrafodelista"/>
              <w:numPr>
                <w:ilvl w:val="0"/>
                <w:numId w:val="7"/>
              </w:numPr>
              <w:jc w:val="both"/>
              <w:rPr>
                <w:rFonts w:ascii="Calibri" w:hAnsi="Calibri" w:cs="Arial"/>
                <w:iCs/>
                <w:color w:val="1F3864" w:themeColor="accent1" w:themeShade="80"/>
                <w:sz w:val="18"/>
                <w:szCs w:val="20"/>
                <w:lang w:eastAsia="es-CL"/>
              </w:rPr>
            </w:pPr>
            <w:r>
              <w:rPr>
                <w:rFonts w:ascii="Calibri" w:hAnsi="Calibri" w:cs="Arial"/>
                <w:iCs/>
                <w:color w:val="1F3864" w:themeColor="accent1" w:themeShade="80"/>
                <w:sz w:val="18"/>
                <w:szCs w:val="20"/>
                <w:lang w:eastAsia="es-CL"/>
              </w:rPr>
              <w:t xml:space="preserve">Dev. </w:t>
            </w:r>
            <w:proofErr w:type="spellStart"/>
            <w:r>
              <w:rPr>
                <w:rFonts w:ascii="Calibri" w:hAnsi="Calibri" w:cs="Arial"/>
                <w:iCs/>
                <w:color w:val="1F3864" w:themeColor="accent1" w:themeShade="80"/>
                <w:sz w:val="18"/>
                <w:szCs w:val="20"/>
                <w:lang w:eastAsia="es-CL"/>
              </w:rPr>
              <w:t>Frontend</w:t>
            </w:r>
            <w:proofErr w:type="spellEnd"/>
          </w:p>
          <w:p w14:paraId="5554D655" w14:textId="77777777" w:rsidR="008A6507" w:rsidRDefault="008A6507" w:rsidP="008A6507">
            <w:pPr>
              <w:pStyle w:val="Prrafodelista"/>
              <w:numPr>
                <w:ilvl w:val="0"/>
                <w:numId w:val="7"/>
              </w:numPr>
              <w:jc w:val="both"/>
              <w:rPr>
                <w:rFonts w:ascii="Calibri" w:hAnsi="Calibri" w:cs="Arial"/>
                <w:iCs/>
                <w:color w:val="1F3864" w:themeColor="accent1" w:themeShade="80"/>
                <w:sz w:val="18"/>
                <w:szCs w:val="20"/>
                <w:lang w:eastAsia="es-CL"/>
              </w:rPr>
            </w:pPr>
            <w:r>
              <w:rPr>
                <w:rFonts w:ascii="Calibri" w:hAnsi="Calibri" w:cs="Arial"/>
                <w:iCs/>
                <w:color w:val="1F3864" w:themeColor="accent1" w:themeShade="80"/>
                <w:sz w:val="18"/>
                <w:szCs w:val="20"/>
                <w:lang w:eastAsia="es-CL"/>
              </w:rPr>
              <w:t>QA</w:t>
            </w:r>
          </w:p>
          <w:p w14:paraId="177FA69E" w14:textId="77777777" w:rsidR="008A6507" w:rsidRDefault="008A6507" w:rsidP="008A6507">
            <w:pPr>
              <w:jc w:val="both"/>
              <w:rPr>
                <w:rFonts w:ascii="Calibri" w:hAnsi="Calibri" w:cs="Arial"/>
                <w:iCs/>
                <w:color w:val="1F3864" w:themeColor="accent1" w:themeShade="80"/>
                <w:sz w:val="18"/>
                <w:szCs w:val="20"/>
                <w:lang w:eastAsia="es-CL"/>
              </w:rPr>
            </w:pPr>
            <w:r>
              <w:rPr>
                <w:rFonts w:ascii="Calibri" w:hAnsi="Calibri" w:cs="Arial"/>
                <w:iCs/>
                <w:color w:val="1F3864" w:themeColor="accent1" w:themeShade="80"/>
                <w:sz w:val="18"/>
                <w:szCs w:val="20"/>
                <w:lang w:eastAsia="es-CL"/>
              </w:rPr>
              <w:t>Jorge Muñoz Molina</w:t>
            </w:r>
          </w:p>
          <w:p w14:paraId="0271C9BC" w14:textId="77777777" w:rsidR="008A6507" w:rsidRDefault="008A6507" w:rsidP="008A6507">
            <w:pPr>
              <w:pStyle w:val="Prrafodelista"/>
              <w:numPr>
                <w:ilvl w:val="0"/>
                <w:numId w:val="7"/>
              </w:numPr>
              <w:jc w:val="both"/>
              <w:rPr>
                <w:rFonts w:ascii="Calibri" w:hAnsi="Calibri" w:cs="Arial"/>
                <w:iCs/>
                <w:color w:val="1F3864" w:themeColor="accent1" w:themeShade="80"/>
                <w:sz w:val="18"/>
                <w:szCs w:val="20"/>
                <w:lang w:eastAsia="es-CL"/>
              </w:rPr>
            </w:pPr>
            <w:r>
              <w:rPr>
                <w:rFonts w:ascii="Calibri" w:hAnsi="Calibri" w:cs="Arial"/>
                <w:iCs/>
                <w:color w:val="1F3864" w:themeColor="accent1" w:themeShade="80"/>
                <w:sz w:val="18"/>
                <w:szCs w:val="20"/>
                <w:lang w:eastAsia="es-CL"/>
              </w:rPr>
              <w:t>Líder Técnico</w:t>
            </w:r>
          </w:p>
          <w:p w14:paraId="4002FFB8" w14:textId="77777777" w:rsidR="008A6507" w:rsidRDefault="008A6507" w:rsidP="008A6507">
            <w:pPr>
              <w:pStyle w:val="Prrafodelista"/>
              <w:numPr>
                <w:ilvl w:val="0"/>
                <w:numId w:val="7"/>
              </w:numPr>
              <w:jc w:val="both"/>
              <w:rPr>
                <w:rFonts w:ascii="Calibri" w:hAnsi="Calibri" w:cs="Arial"/>
                <w:iCs/>
                <w:color w:val="1F3864" w:themeColor="accent1" w:themeShade="80"/>
                <w:sz w:val="18"/>
                <w:szCs w:val="20"/>
                <w:lang w:eastAsia="es-CL"/>
              </w:rPr>
            </w:pPr>
            <w:r>
              <w:rPr>
                <w:rFonts w:ascii="Calibri" w:hAnsi="Calibri" w:cs="Arial"/>
                <w:iCs/>
                <w:color w:val="1F3864" w:themeColor="accent1" w:themeShade="80"/>
                <w:sz w:val="18"/>
                <w:szCs w:val="20"/>
                <w:lang w:eastAsia="es-CL"/>
              </w:rPr>
              <w:t>Dev. Backend</w:t>
            </w:r>
          </w:p>
          <w:p w14:paraId="44C1301F" w14:textId="50AEF284" w:rsidR="008A6507" w:rsidRPr="008A6507" w:rsidRDefault="008A6507" w:rsidP="008A6507">
            <w:pPr>
              <w:pStyle w:val="Prrafodelista"/>
              <w:numPr>
                <w:ilvl w:val="0"/>
                <w:numId w:val="7"/>
              </w:numPr>
              <w:jc w:val="both"/>
              <w:rPr>
                <w:rFonts w:ascii="Calibri" w:hAnsi="Calibri" w:cs="Arial"/>
                <w:iCs/>
                <w:color w:val="1F3864" w:themeColor="accent1" w:themeShade="80"/>
                <w:sz w:val="18"/>
                <w:szCs w:val="20"/>
                <w:lang w:eastAsia="es-CL"/>
              </w:rPr>
            </w:pPr>
            <w:r>
              <w:rPr>
                <w:rFonts w:ascii="Calibri" w:hAnsi="Calibri" w:cs="Arial"/>
                <w:iCs/>
                <w:color w:val="1F3864" w:themeColor="accent1" w:themeShade="80"/>
                <w:sz w:val="18"/>
                <w:szCs w:val="20"/>
                <w:lang w:eastAsia="es-CL"/>
              </w:rPr>
              <w:t>DBA</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7F651" w14:textId="77777777" w:rsidR="00CF4F39" w:rsidRDefault="00CF4F39" w:rsidP="00D110EC">
      <w:pPr>
        <w:spacing w:after="0" w:line="240" w:lineRule="auto"/>
      </w:pPr>
      <w:r>
        <w:separator/>
      </w:r>
    </w:p>
  </w:endnote>
  <w:endnote w:type="continuationSeparator" w:id="0">
    <w:p w14:paraId="7ED058DF" w14:textId="77777777" w:rsidR="00CF4F39" w:rsidRDefault="00CF4F3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5E438" w14:textId="77777777" w:rsidR="00CF4F39" w:rsidRDefault="00CF4F39" w:rsidP="00D110EC">
      <w:pPr>
        <w:spacing w:after="0" w:line="240" w:lineRule="auto"/>
      </w:pPr>
      <w:r>
        <w:separator/>
      </w:r>
    </w:p>
  </w:footnote>
  <w:footnote w:type="continuationSeparator" w:id="0">
    <w:p w14:paraId="69300EBF" w14:textId="77777777" w:rsidR="00CF4F39" w:rsidRDefault="00CF4F3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889"/>
    <w:multiLevelType w:val="hybridMultilevel"/>
    <w:tmpl w:val="CA386C60"/>
    <w:lvl w:ilvl="0" w:tplc="F336F528">
      <w:start w:val="20"/>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EE127A"/>
    <w:multiLevelType w:val="hybridMultilevel"/>
    <w:tmpl w:val="810AC76C"/>
    <w:lvl w:ilvl="0" w:tplc="656C65DE">
      <w:start w:val="20"/>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10316"/>
    <w:multiLevelType w:val="hybridMultilevel"/>
    <w:tmpl w:val="8EB8D060"/>
    <w:lvl w:ilvl="0" w:tplc="442CBB64">
      <w:start w:val="20"/>
      <w:numFmt w:val="bullet"/>
      <w:lvlText w:val=""/>
      <w:lvlJc w:val="left"/>
      <w:pPr>
        <w:ind w:left="720" w:hanging="360"/>
      </w:pPr>
      <w:rPr>
        <w:rFonts w:ascii="Symbol" w:eastAsiaTheme="minorHAnsi" w:hAnsi="Symbol" w:cstheme="minorBidi" w:hint="default"/>
        <w:i/>
        <w:color w:val="548DD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25702992">
    <w:abstractNumId w:val="4"/>
  </w:num>
  <w:num w:numId="2" w16cid:durableId="1179352465">
    <w:abstractNumId w:val="5"/>
  </w:num>
  <w:num w:numId="3" w16cid:durableId="447772371">
    <w:abstractNumId w:val="1"/>
  </w:num>
  <w:num w:numId="4" w16cid:durableId="2019580901">
    <w:abstractNumId w:val="2"/>
  </w:num>
  <w:num w:numId="5" w16cid:durableId="454712977">
    <w:abstractNumId w:val="6"/>
  </w:num>
  <w:num w:numId="6" w16cid:durableId="2137212401">
    <w:abstractNumId w:val="0"/>
  </w:num>
  <w:num w:numId="7" w16cid:durableId="115877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B6FC6"/>
    <w:rsid w:val="0017053A"/>
    <w:rsid w:val="0018071B"/>
    <w:rsid w:val="00194A41"/>
    <w:rsid w:val="001B6E9E"/>
    <w:rsid w:val="001E0609"/>
    <w:rsid w:val="001E291A"/>
    <w:rsid w:val="001F4AA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A6507"/>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93537"/>
    <w:rsid w:val="00CA2536"/>
    <w:rsid w:val="00CF4F39"/>
    <w:rsid w:val="00D110EC"/>
    <w:rsid w:val="00D12495"/>
    <w:rsid w:val="00D67975"/>
    <w:rsid w:val="00DA5CB1"/>
    <w:rsid w:val="00DC7A34"/>
    <w:rsid w:val="00E20DFE"/>
    <w:rsid w:val="00E65208"/>
    <w:rsid w:val="00EC3220"/>
    <w:rsid w:val="00F801BD"/>
    <w:rsid w:val="00F95B62"/>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1354</Words>
  <Characters>7449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Jorge Alberto Muñoz Molina</cp:lastModifiedBy>
  <cp:revision>2</cp:revision>
  <dcterms:created xsi:type="dcterms:W3CDTF">2025-09-09T07:27:00Z</dcterms:created>
  <dcterms:modified xsi:type="dcterms:W3CDTF">2025-09-09T07:27:00Z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