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240" w:lineRule="auto"/>
        <w:jc w:val="center"/>
        <w:rPr>
          <w:rFonts w:ascii="Calibri" w:cs="Calibri" w:eastAsia="Calibri" w:hAnsi="Calibri"/>
          <w:b w:val="1"/>
          <w:sz w:val="32"/>
          <w:szCs w:val="32"/>
        </w:rPr>
      </w:pPr>
      <w:bookmarkStart w:colFirst="0" w:colLast="0" w:name="_s29af81nzoyo" w:id="0"/>
      <w:bookmarkEnd w:id="0"/>
      <w:r w:rsidDel="00000000" w:rsidR="00000000" w:rsidRPr="00000000">
        <w:rPr>
          <w:rFonts w:ascii="Calibri" w:cs="Calibri" w:eastAsia="Calibri" w:hAnsi="Calibri"/>
          <w:b w:val="1"/>
          <w:sz w:val="32"/>
          <w:szCs w:val="32"/>
          <w:rtl w:val="0"/>
        </w:rPr>
        <w:t xml:space="preserve">ACTA DE REUNIÓN KICK OFF</w:t>
      </w:r>
    </w:p>
    <w:p w:rsidR="00000000" w:rsidDel="00000000" w:rsidP="00000000" w:rsidRDefault="00000000" w:rsidRPr="00000000" w14:paraId="00000002">
      <w:pPr>
        <w:spacing w:line="240" w:lineRule="auto"/>
        <w:jc w:val="center"/>
        <w:rPr>
          <w:rFonts w:ascii="Calibri" w:cs="Calibri" w:eastAsia="Calibri" w:hAnsi="Calibri"/>
          <w:b w:val="1"/>
          <w:color w:val="008000"/>
          <w:sz w:val="24"/>
          <w:szCs w:val="24"/>
        </w:rPr>
      </w:pPr>
      <w:r w:rsidDel="00000000" w:rsidR="00000000" w:rsidRPr="00000000">
        <w:rPr>
          <w:rtl w:val="0"/>
        </w:rPr>
      </w:r>
    </w:p>
    <w:tbl>
      <w:tblPr>
        <w:tblStyle w:val="Table1"/>
        <w:tblW w:w="9993.0" w:type="dxa"/>
        <w:jc w:val="left"/>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1913"/>
        <w:gridCol w:w="4961"/>
        <w:gridCol w:w="709"/>
        <w:gridCol w:w="1559"/>
        <w:gridCol w:w="851"/>
        <w:tblGridChange w:id="0">
          <w:tblGrid>
            <w:gridCol w:w="1913"/>
            <w:gridCol w:w="4961"/>
            <w:gridCol w:w="709"/>
            <w:gridCol w:w="1559"/>
            <w:gridCol w:w="851"/>
          </w:tblGrid>
        </w:tblGridChange>
      </w:tblGrid>
      <w:tr>
        <w:trPr>
          <w:cantSplit w:val="0"/>
          <w:trHeight w:val="360" w:hRule="atLeast"/>
          <w:tblHeader w:val="1"/>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03">
            <w:pPr>
              <w:spacing w:line="240" w:lineRule="auto"/>
              <w:jc w:val="both"/>
              <w:rPr>
                <w:rFonts w:ascii="Calibri" w:cs="Calibri" w:eastAsia="Calibri" w:hAnsi="Calibri"/>
                <w:b w:val="1"/>
                <w:color w:val="2e74b5"/>
                <w:sz w:val="24"/>
                <w:szCs w:val="24"/>
              </w:rPr>
            </w:pPr>
            <w:r w:rsidDel="00000000" w:rsidR="00000000" w:rsidRPr="00000000">
              <w:rPr>
                <w:rFonts w:ascii="Calibri" w:cs="Calibri" w:eastAsia="Calibri" w:hAnsi="Calibri"/>
                <w:b w:val="1"/>
                <w:color w:val="2e74b5"/>
                <w:sz w:val="24"/>
                <w:szCs w:val="24"/>
                <w:rtl w:val="0"/>
              </w:rPr>
              <w:t xml:space="preserve">Fecha:</w:t>
            </w:r>
          </w:p>
        </w:tc>
        <w:tc>
          <w:tcPr>
            <w:gridSpan w:val="2"/>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04">
            <w:pPr>
              <w:spacing w:line="240" w:lineRule="auto"/>
              <w:rPr>
                <w:rFonts w:ascii="Calibri" w:cs="Calibri" w:eastAsia="Calibri" w:hAnsi="Calibri"/>
                <w:b w:val="1"/>
                <w:color w:val="2e74b5"/>
                <w:sz w:val="24"/>
                <w:szCs w:val="24"/>
              </w:rPr>
            </w:pPr>
            <w:r w:rsidDel="00000000" w:rsidR="00000000" w:rsidRPr="00000000">
              <w:rPr>
                <w:rFonts w:ascii="Calibri" w:cs="Calibri" w:eastAsia="Calibri" w:hAnsi="Calibri"/>
                <w:b w:val="1"/>
                <w:color w:val="2e74b5"/>
                <w:sz w:val="24"/>
                <w:szCs w:val="24"/>
                <w:rtl w:val="0"/>
              </w:rPr>
              <w:t xml:space="preserve">14-agosto-2025</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06">
            <w:pPr>
              <w:spacing w:line="240" w:lineRule="auto"/>
              <w:jc w:val="both"/>
              <w:rPr>
                <w:rFonts w:ascii="Calibri" w:cs="Calibri" w:eastAsia="Calibri" w:hAnsi="Calibri"/>
                <w:b w:val="1"/>
                <w:color w:val="2e74b5"/>
                <w:sz w:val="24"/>
                <w:szCs w:val="24"/>
              </w:rPr>
            </w:pPr>
            <w:r w:rsidDel="00000000" w:rsidR="00000000" w:rsidRPr="00000000">
              <w:rPr>
                <w:rFonts w:ascii="Calibri" w:cs="Calibri" w:eastAsia="Calibri" w:hAnsi="Calibri"/>
                <w:b w:val="1"/>
                <w:color w:val="2e74b5"/>
                <w:sz w:val="24"/>
                <w:szCs w:val="24"/>
                <w:rtl w:val="0"/>
              </w:rPr>
              <w:t xml:space="preserve">Inicio </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07">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16:10</w:t>
            </w:r>
          </w:p>
        </w:tc>
      </w:tr>
      <w:tr>
        <w:trPr>
          <w:cantSplit w:val="0"/>
          <w:trHeight w:val="360" w:hRule="atLeast"/>
          <w:tblHeader w:val="1"/>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08">
            <w:pPr>
              <w:spacing w:line="240" w:lineRule="auto"/>
              <w:jc w:val="both"/>
              <w:rPr>
                <w:rFonts w:ascii="Calibri" w:cs="Calibri" w:eastAsia="Calibri" w:hAnsi="Calibri"/>
                <w:b w:val="1"/>
                <w:color w:val="2e74b5"/>
                <w:sz w:val="24"/>
                <w:szCs w:val="24"/>
              </w:rPr>
            </w:pPr>
            <w:r w:rsidDel="00000000" w:rsidR="00000000" w:rsidRPr="00000000">
              <w:rPr>
                <w:rFonts w:ascii="Calibri" w:cs="Calibri" w:eastAsia="Calibri" w:hAnsi="Calibri"/>
                <w:b w:val="1"/>
                <w:color w:val="2e74b5"/>
                <w:sz w:val="24"/>
                <w:szCs w:val="24"/>
                <w:rtl w:val="0"/>
              </w:rPr>
              <w:t xml:space="preserve">Lugar:</w:t>
            </w:r>
          </w:p>
        </w:tc>
        <w:tc>
          <w:tcPr>
            <w:gridSpan w:val="2"/>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09">
            <w:pPr>
              <w:spacing w:line="240" w:lineRule="auto"/>
              <w:rPr>
                <w:rFonts w:ascii="Calibri" w:cs="Calibri" w:eastAsia="Calibri" w:hAnsi="Calibri"/>
                <w:b w:val="1"/>
                <w:color w:val="2e74b5"/>
                <w:sz w:val="24"/>
                <w:szCs w:val="24"/>
              </w:rPr>
            </w:pPr>
            <w:r w:rsidDel="00000000" w:rsidR="00000000" w:rsidRPr="00000000">
              <w:rPr>
                <w:rFonts w:ascii="Calibri" w:cs="Calibri" w:eastAsia="Calibri" w:hAnsi="Calibri"/>
                <w:b w:val="1"/>
                <w:color w:val="2e74b5"/>
                <w:sz w:val="24"/>
                <w:szCs w:val="24"/>
                <w:rtl w:val="0"/>
              </w:rPr>
              <w:t xml:space="preserve">Oficina de JMP Impermeabilizaciones / Llamada </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0B">
            <w:pPr>
              <w:spacing w:line="240" w:lineRule="auto"/>
              <w:jc w:val="both"/>
              <w:rPr>
                <w:rFonts w:ascii="Calibri" w:cs="Calibri" w:eastAsia="Calibri" w:hAnsi="Calibri"/>
                <w:b w:val="1"/>
                <w:color w:val="2e74b5"/>
                <w:sz w:val="24"/>
                <w:szCs w:val="24"/>
              </w:rPr>
            </w:pPr>
            <w:r w:rsidDel="00000000" w:rsidR="00000000" w:rsidRPr="00000000">
              <w:rPr>
                <w:rFonts w:ascii="Calibri" w:cs="Calibri" w:eastAsia="Calibri" w:hAnsi="Calibri"/>
                <w:b w:val="1"/>
                <w:color w:val="2e74b5"/>
                <w:sz w:val="24"/>
                <w:szCs w:val="24"/>
                <w:rtl w:val="0"/>
              </w:rPr>
              <w:t xml:space="preserve">Término</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0C">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16:50</w:t>
            </w:r>
          </w:p>
        </w:tc>
      </w:tr>
      <w:tr>
        <w:trPr>
          <w:cantSplit w:val="0"/>
          <w:trHeight w:val="360" w:hRule="atLeast"/>
          <w:tblHeader w:val="0"/>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0D">
            <w:pPr>
              <w:spacing w:line="240" w:lineRule="auto"/>
              <w:jc w:val="both"/>
              <w:rPr>
                <w:rFonts w:ascii="Calibri" w:cs="Calibri" w:eastAsia="Calibri" w:hAnsi="Calibri"/>
                <w:b w:val="1"/>
                <w:color w:val="2e74b5"/>
                <w:sz w:val="24"/>
                <w:szCs w:val="24"/>
              </w:rPr>
            </w:pPr>
            <w:r w:rsidDel="00000000" w:rsidR="00000000" w:rsidRPr="00000000">
              <w:rPr>
                <w:rFonts w:ascii="Calibri" w:cs="Calibri" w:eastAsia="Calibri" w:hAnsi="Calibri"/>
                <w:b w:val="1"/>
                <w:color w:val="2e74b5"/>
                <w:sz w:val="24"/>
                <w:szCs w:val="24"/>
                <w:rtl w:val="0"/>
              </w:rPr>
              <w:t xml:space="preserve">Tipo Reunión</w:t>
            </w:r>
          </w:p>
        </w:tc>
        <w:tc>
          <w:tcPr>
            <w:gridSpan w:val="2"/>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0E">
            <w:pPr>
              <w:spacing w:line="240" w:lineRule="auto"/>
              <w:rPr>
                <w:rFonts w:ascii="Calibri" w:cs="Calibri" w:eastAsia="Calibri" w:hAnsi="Calibri"/>
                <w:b w:val="1"/>
                <w:color w:val="2e74b5"/>
                <w:sz w:val="24"/>
                <w:szCs w:val="24"/>
              </w:rPr>
            </w:pPr>
            <w:r w:rsidDel="00000000" w:rsidR="00000000" w:rsidRPr="00000000">
              <w:rPr>
                <w:rFonts w:ascii="Calibri" w:cs="Calibri" w:eastAsia="Calibri" w:hAnsi="Calibri"/>
                <w:b w:val="1"/>
                <w:color w:val="2e74b5"/>
                <w:sz w:val="24"/>
                <w:szCs w:val="24"/>
                <w:rtl w:val="0"/>
              </w:rPr>
              <w:t xml:space="preserve">Semi-presencial</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10">
            <w:pPr>
              <w:spacing w:line="240" w:lineRule="auto"/>
              <w:jc w:val="both"/>
              <w:rPr>
                <w:rFonts w:ascii="Calibri" w:cs="Calibri" w:eastAsia="Calibri" w:hAnsi="Calibri"/>
                <w:b w:val="1"/>
                <w:color w:val="2e74b5"/>
                <w:sz w:val="24"/>
                <w:szCs w:val="24"/>
              </w:rPr>
            </w:pPr>
            <w:r w:rsidDel="00000000" w:rsidR="00000000" w:rsidRPr="00000000">
              <w:rPr>
                <w:rFonts w:ascii="Calibri" w:cs="Calibri" w:eastAsia="Calibri" w:hAnsi="Calibri"/>
                <w:b w:val="1"/>
                <w:color w:val="2e74b5"/>
                <w:sz w:val="24"/>
                <w:szCs w:val="24"/>
                <w:rtl w:val="0"/>
              </w:rPr>
              <w:t xml:space="preserve">Virtual</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11">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t>
            </w:r>
            <w:r w:rsidDel="00000000" w:rsidR="00000000" w:rsidRPr="00000000">
              <w:rPr>
                <w:rtl w:val="0"/>
              </w:rPr>
            </w:r>
          </w:p>
        </w:tc>
      </w:tr>
    </w:tbl>
    <w:p w:rsidR="00000000" w:rsidDel="00000000" w:rsidP="00000000" w:rsidRDefault="00000000" w:rsidRPr="00000000" w14:paraId="00000012">
      <w:pPr>
        <w:spacing w:line="240" w:lineRule="auto"/>
        <w:jc w:val="center"/>
        <w:rPr>
          <w:rFonts w:ascii="Calibri" w:cs="Calibri" w:eastAsia="Calibri" w:hAnsi="Calibri"/>
          <w:sz w:val="24"/>
          <w:szCs w:val="24"/>
        </w:rPr>
      </w:pPr>
      <w:r w:rsidDel="00000000" w:rsidR="00000000" w:rsidRPr="00000000">
        <w:rPr>
          <w:rtl w:val="0"/>
        </w:rPr>
      </w:r>
    </w:p>
    <w:tbl>
      <w:tblPr>
        <w:tblStyle w:val="Table2"/>
        <w:tblW w:w="9933.0" w:type="dxa"/>
        <w:jc w:val="left"/>
        <w:tblInd w:w="60.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1810"/>
        <w:gridCol w:w="8123"/>
        <w:tblGridChange w:id="0">
          <w:tblGrid>
            <w:gridCol w:w="1810"/>
            <w:gridCol w:w="8123"/>
          </w:tblGrid>
        </w:tblGridChange>
      </w:tblGrid>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13">
            <w:pPr>
              <w:spacing w:line="240" w:lineRule="auto"/>
              <w:rPr>
                <w:rFonts w:ascii="Calibri" w:cs="Calibri" w:eastAsia="Calibri" w:hAnsi="Calibri"/>
                <w:b w:val="1"/>
                <w:color w:val="2e74b5"/>
                <w:sz w:val="24"/>
                <w:szCs w:val="24"/>
              </w:rPr>
            </w:pPr>
            <w:r w:rsidDel="00000000" w:rsidR="00000000" w:rsidRPr="00000000">
              <w:rPr>
                <w:rFonts w:ascii="Calibri" w:cs="Calibri" w:eastAsia="Calibri" w:hAnsi="Calibri"/>
                <w:b w:val="1"/>
                <w:color w:val="2e74b5"/>
                <w:sz w:val="24"/>
                <w:szCs w:val="24"/>
                <w:rtl w:val="0"/>
              </w:rPr>
              <w:t xml:space="preserve">Participantes</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14">
            <w:pPr>
              <w:spacing w:line="240" w:lineRule="auto"/>
              <w:rPr>
                <w:rFonts w:ascii="Calibri" w:cs="Calibri" w:eastAsia="Calibri" w:hAnsi="Calibri"/>
                <w:b w:val="1"/>
                <w:color w:val="2e74b5"/>
                <w:sz w:val="24"/>
                <w:szCs w:val="24"/>
              </w:rPr>
            </w:pPr>
            <w:r w:rsidDel="00000000" w:rsidR="00000000" w:rsidRPr="00000000">
              <w:rPr>
                <w:rFonts w:ascii="Calibri" w:cs="Calibri" w:eastAsia="Calibri" w:hAnsi="Calibri"/>
                <w:b w:val="1"/>
                <w:color w:val="2e74b5"/>
                <w:sz w:val="24"/>
                <w:szCs w:val="24"/>
                <w:rtl w:val="0"/>
              </w:rPr>
              <w:t xml:space="preserve">Funciones</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15">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Jorge Muñoz-Palma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1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Cliente (Early Adopter)</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17">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Valentina Jamett Gallardo</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1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Scrum Master / Dev. Frontend</w:t>
            </w: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19">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Jorge Muñoz Molina</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1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Líder Técnico / Dev. Backend</w:t>
            </w:r>
            <w:r w:rsidDel="00000000" w:rsidR="00000000" w:rsidRPr="00000000">
              <w:rPr>
                <w:rtl w:val="0"/>
              </w:rPr>
            </w:r>
          </w:p>
        </w:tc>
      </w:tr>
    </w:tbl>
    <w:p w:rsidR="00000000" w:rsidDel="00000000" w:rsidP="00000000" w:rsidRDefault="00000000" w:rsidRPr="00000000" w14:paraId="0000001B">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numPr>
          <w:ilvl w:val="0"/>
          <w:numId w:val="2"/>
        </w:numPr>
        <w:spacing w:line="240" w:lineRule="auto"/>
        <w:ind w:left="360"/>
        <w:jc w:val="both"/>
        <w:rPr>
          <w:rFonts w:ascii="Calibri" w:cs="Calibri" w:eastAsia="Calibri" w:hAnsi="Calibri"/>
          <w:b w:val="1"/>
          <w:color w:val="2e74b5"/>
          <w:sz w:val="24"/>
          <w:szCs w:val="24"/>
        </w:rPr>
      </w:pPr>
      <w:r w:rsidDel="00000000" w:rsidR="00000000" w:rsidRPr="00000000">
        <w:rPr>
          <w:rFonts w:ascii="Calibri" w:cs="Calibri" w:eastAsia="Calibri" w:hAnsi="Calibri"/>
          <w:b w:val="1"/>
          <w:color w:val="2e74b5"/>
          <w:sz w:val="24"/>
          <w:szCs w:val="24"/>
          <w:rtl w:val="0"/>
        </w:rPr>
        <w:t xml:space="preserve">Agenda:</w:t>
      </w:r>
    </w:p>
    <w:tbl>
      <w:tblPr>
        <w:tblStyle w:val="Table3"/>
        <w:tblW w:w="9933.0" w:type="dxa"/>
        <w:jc w:val="left"/>
        <w:tblInd w:w="60.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720"/>
        <w:gridCol w:w="9213"/>
        <w:tblGridChange w:id="0">
          <w:tblGrid>
            <w:gridCol w:w="720"/>
            <w:gridCol w:w="9213"/>
          </w:tblGrid>
        </w:tblGridChange>
      </w:tblGrid>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1D">
            <w:pPr>
              <w:spacing w:line="240" w:lineRule="auto"/>
              <w:jc w:val="center"/>
              <w:rPr>
                <w:rFonts w:ascii="Calibri" w:cs="Calibri" w:eastAsia="Calibri" w:hAnsi="Calibri"/>
                <w:b w:val="1"/>
                <w:color w:val="2e74b5"/>
                <w:sz w:val="24"/>
                <w:szCs w:val="24"/>
              </w:rPr>
            </w:pPr>
            <w:r w:rsidDel="00000000" w:rsidR="00000000" w:rsidRPr="00000000">
              <w:rPr>
                <w:rFonts w:ascii="Calibri" w:cs="Calibri" w:eastAsia="Calibri" w:hAnsi="Calibri"/>
                <w:b w:val="1"/>
                <w:color w:val="2e74b5"/>
                <w:sz w:val="24"/>
                <w:szCs w:val="24"/>
                <w:rtl w:val="0"/>
              </w:rPr>
              <w:tab/>
              <w:t xml:space="preserve">Nº</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1E">
            <w:pPr>
              <w:spacing w:line="240" w:lineRule="auto"/>
              <w:rPr>
                <w:rFonts w:ascii="Calibri" w:cs="Calibri" w:eastAsia="Calibri" w:hAnsi="Calibri"/>
                <w:b w:val="1"/>
                <w:color w:val="2e74b5"/>
                <w:sz w:val="24"/>
                <w:szCs w:val="24"/>
              </w:rPr>
            </w:pPr>
            <w:r w:rsidDel="00000000" w:rsidR="00000000" w:rsidRPr="00000000">
              <w:rPr>
                <w:rFonts w:ascii="Calibri" w:cs="Calibri" w:eastAsia="Calibri" w:hAnsi="Calibri"/>
                <w:b w:val="1"/>
                <w:color w:val="2e74b5"/>
                <w:sz w:val="24"/>
                <w:szCs w:val="24"/>
                <w:rtl w:val="0"/>
              </w:rPr>
              <w:t xml:space="preserve">Tema</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1F">
            <w:pPr>
              <w:spacing w:line="240" w:lineRule="auto"/>
              <w:jc w:val="center"/>
              <w:rPr>
                <w:rFonts w:ascii="Calibri" w:cs="Calibri" w:eastAsia="Calibri" w:hAnsi="Calibri"/>
                <w:color w:val="2e74b5"/>
                <w:sz w:val="24"/>
                <w:szCs w:val="24"/>
              </w:rPr>
            </w:pPr>
            <w:r w:rsidDel="00000000" w:rsidR="00000000" w:rsidRPr="00000000">
              <w:rPr>
                <w:rFonts w:ascii="Calibri" w:cs="Calibri" w:eastAsia="Calibri" w:hAnsi="Calibri"/>
                <w:color w:val="2e74b5"/>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20">
            <w:pPr>
              <w:spacing w:line="240" w:lineRule="auto"/>
              <w:rPr>
                <w:rFonts w:ascii="Calibri" w:cs="Calibri" w:eastAsia="Calibri" w:hAnsi="Calibri"/>
                <w:color w:val="2e74b5"/>
                <w:sz w:val="2"/>
                <w:szCs w:val="2"/>
              </w:rPr>
            </w:pPr>
            <w:r w:rsidDel="00000000" w:rsidR="00000000" w:rsidRPr="00000000">
              <w:rPr>
                <w:rFonts w:ascii="Calibri" w:cs="Calibri" w:eastAsia="Calibri" w:hAnsi="Calibri"/>
                <w:color w:val="2e74b5"/>
                <w:sz w:val="34"/>
                <w:szCs w:val="34"/>
                <w:highlight w:val="white"/>
                <w:rtl w:val="0"/>
              </w:rPr>
              <w:t xml:space="preserve">“Análisis y requerimientos del Software del proyecto”</w:t>
            </w:r>
            <w:r w:rsidDel="00000000" w:rsidR="00000000" w:rsidRPr="00000000">
              <w:rPr>
                <w:rtl w:val="0"/>
              </w:rPr>
            </w:r>
          </w:p>
        </w:tc>
      </w:tr>
    </w:tbl>
    <w:p w:rsidR="00000000" w:rsidDel="00000000" w:rsidP="00000000" w:rsidRDefault="00000000" w:rsidRPr="00000000" w14:paraId="00000021">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spacing w:line="240" w:lineRule="auto"/>
        <w:jc w:val="both"/>
        <w:rPr>
          <w:rFonts w:ascii="Calibri" w:cs="Calibri" w:eastAsia="Calibri" w:hAnsi="Calibri"/>
          <w:color w:val="2e74b5"/>
          <w:sz w:val="24"/>
          <w:szCs w:val="24"/>
        </w:rPr>
      </w:pPr>
      <w:r w:rsidDel="00000000" w:rsidR="00000000" w:rsidRPr="00000000">
        <w:rPr>
          <w:rtl w:val="0"/>
        </w:rPr>
      </w:r>
    </w:p>
    <w:p w:rsidR="00000000" w:rsidDel="00000000" w:rsidP="00000000" w:rsidRDefault="00000000" w:rsidRPr="00000000" w14:paraId="00000023">
      <w:pPr>
        <w:numPr>
          <w:ilvl w:val="0"/>
          <w:numId w:val="2"/>
        </w:numPr>
        <w:spacing w:line="240" w:lineRule="auto"/>
        <w:ind w:left="360"/>
        <w:jc w:val="both"/>
        <w:rPr>
          <w:rFonts w:ascii="Calibri" w:cs="Calibri" w:eastAsia="Calibri" w:hAnsi="Calibri"/>
          <w:b w:val="1"/>
          <w:smallCaps w:val="1"/>
          <w:color w:val="2e74b5"/>
          <w:sz w:val="24"/>
          <w:szCs w:val="24"/>
        </w:rPr>
      </w:pPr>
      <w:r w:rsidDel="00000000" w:rsidR="00000000" w:rsidRPr="00000000">
        <w:rPr>
          <w:rFonts w:ascii="Calibri" w:cs="Calibri" w:eastAsia="Calibri" w:hAnsi="Calibri"/>
          <w:b w:val="1"/>
          <w:color w:val="2e74b5"/>
          <w:sz w:val="24"/>
          <w:szCs w:val="24"/>
          <w:rtl w:val="0"/>
        </w:rPr>
        <w:t xml:space="preserve">Desarrollo de la Reunión</w:t>
      </w:r>
      <w:r w:rsidDel="00000000" w:rsidR="00000000" w:rsidRPr="00000000">
        <w:rPr>
          <w:rtl w:val="0"/>
        </w:rPr>
      </w:r>
    </w:p>
    <w:p w:rsidR="00000000" w:rsidDel="00000000" w:rsidP="00000000" w:rsidRDefault="00000000" w:rsidRPr="00000000" w14:paraId="00000024">
      <w:pPr>
        <w:spacing w:line="240" w:lineRule="auto"/>
        <w:jc w:val="both"/>
        <w:rPr>
          <w:rFonts w:ascii="Calibri" w:cs="Calibri" w:eastAsia="Calibri" w:hAnsi="Calibri"/>
          <w:color w:val="2e74b5"/>
          <w:sz w:val="24"/>
          <w:szCs w:val="24"/>
        </w:rPr>
      </w:pPr>
      <w:r w:rsidDel="00000000" w:rsidR="00000000" w:rsidRPr="00000000">
        <w:rPr>
          <w:rtl w:val="0"/>
        </w:rPr>
      </w:r>
    </w:p>
    <w:p w:rsidR="00000000" w:rsidDel="00000000" w:rsidP="00000000" w:rsidRDefault="00000000" w:rsidRPr="00000000" w14:paraId="00000025">
      <w:pPr>
        <w:spacing w:line="240" w:lineRule="auto"/>
        <w:rPr>
          <w:rFonts w:ascii="Calibri" w:cs="Calibri" w:eastAsia="Calibri" w:hAnsi="Calibri"/>
          <w:color w:val="2e74b5"/>
          <w:sz w:val="28"/>
          <w:szCs w:val="28"/>
        </w:rPr>
      </w:pPr>
      <w:r w:rsidDel="00000000" w:rsidR="00000000" w:rsidRPr="00000000">
        <w:rPr>
          <w:rFonts w:ascii="Calibri" w:cs="Calibri" w:eastAsia="Calibri" w:hAnsi="Calibri"/>
          <w:color w:val="2e74b5"/>
          <w:sz w:val="28"/>
          <w:szCs w:val="28"/>
          <w:rtl w:val="0"/>
        </w:rPr>
        <w:t xml:space="preserve">Notas Captura de la Información de Requerimientos Iniciales:</w:t>
      </w:r>
    </w:p>
    <w:tbl>
      <w:tblPr>
        <w:tblStyle w:val="Table4"/>
        <w:tblW w:w="9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0"/>
        <w:tblGridChange w:id="0">
          <w:tblGrid>
            <w:gridCol w:w="9890"/>
          </w:tblGrid>
        </w:tblGridChange>
      </w:tblGrid>
      <w:tr>
        <w:trPr>
          <w:cantSplit w:val="0"/>
          <w:trHeight w:val="4636" w:hRule="atLeast"/>
          <w:tblHeader w:val="0"/>
        </w:trPr>
        <w:tc>
          <w:tcPr>
            <w:shd w:fill="auto" w:val="clear"/>
          </w:tcPr>
          <w:p w:rsidR="00000000" w:rsidDel="00000000" w:rsidP="00000000" w:rsidRDefault="00000000" w:rsidRPr="00000000" w14:paraId="00000026">
            <w:pPr>
              <w:spacing w:line="24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rtl w:val="0"/>
              </w:rPr>
              <w:t xml:space="preserve">Jorge Muñoz, líder técnico</w:t>
            </w:r>
            <w:r w:rsidDel="00000000" w:rsidR="00000000" w:rsidRPr="00000000">
              <w:rPr>
                <w:rFonts w:ascii="Calibri" w:cs="Calibri" w:eastAsia="Calibri" w:hAnsi="Calibri"/>
                <w:sz w:val="24"/>
                <w:szCs w:val="24"/>
                <w:highlight w:val="white"/>
                <w:rtl w:val="0"/>
              </w:rPr>
              <w:t xml:space="preserve">, organiza la reunión con el cliente involucrado. Se da inicio a la reunión planteando lo requerido por el cliente y las tareas asignadas a cada miembro de trabajo. </w:t>
            </w:r>
          </w:p>
          <w:p w:rsidR="00000000" w:rsidDel="00000000" w:rsidP="00000000" w:rsidRDefault="00000000" w:rsidRPr="00000000" w14:paraId="00000027">
            <w:pPr>
              <w:spacing w:line="240" w:lineRule="auto"/>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8">
            <w:pPr>
              <w:spacing w:line="24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El cliente, que trabaja en el rubro de la construcción, expresa su necesidad de poder realizar cotizaciones mientras se encuentra trabajando en terreno o dentro de su horario laboral, para no tener que realizar cotizaciones en su tiempo libre. Este, comparte su modelo actual de planilla de cotización, que se usará como base para desarrollar el proyecto.</w:t>
            </w:r>
          </w:p>
          <w:p w:rsidR="00000000" w:rsidDel="00000000" w:rsidP="00000000" w:rsidRDefault="00000000" w:rsidRPr="00000000" w14:paraId="00000029">
            <w:pPr>
              <w:spacing w:line="240" w:lineRule="auto"/>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A">
            <w:pPr>
              <w:spacing w:line="24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El cliente también hace énfasis en que le gustaría poder continuar alguna cotización inconclusa en su computador de escritorio desde su celular y viceversa. Además indica los cálculos que debe realizar el sistema y también la posibilidad de añadir imágenes al documento de forma opcional.</w:t>
            </w:r>
          </w:p>
          <w:p w:rsidR="00000000" w:rsidDel="00000000" w:rsidP="00000000" w:rsidRDefault="00000000" w:rsidRPr="00000000" w14:paraId="0000002B">
            <w:pPr>
              <w:shd w:fill="ffffff" w:val="clear"/>
              <w:spacing w:line="265.6631999999999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shd w:fill="ffffff" w:val="clear"/>
              <w:spacing w:line="265.66319999999996" w:lineRule="auto"/>
              <w:jc w:val="both"/>
              <w:rPr>
                <w:rFonts w:ascii="Calibri" w:cs="Calibri" w:eastAsia="Calibri" w:hAnsi="Calibri"/>
                <w:color w:val="ff0000"/>
                <w:sz w:val="24"/>
                <w:szCs w:val="24"/>
              </w:rPr>
            </w:pPr>
            <w:r w:rsidDel="00000000" w:rsidR="00000000" w:rsidRPr="00000000">
              <w:rPr>
                <w:rFonts w:ascii="Calibri" w:cs="Calibri" w:eastAsia="Calibri" w:hAnsi="Calibri"/>
                <w:sz w:val="24"/>
                <w:szCs w:val="24"/>
                <w:rtl w:val="0"/>
              </w:rPr>
              <w:t xml:space="preserve">Jorge Muñoz expresa que le parece viable e indica que podría hacerse de forma web en su totalidad, en vez de recurrir a una aplicación móvil, el cliente responde asertivamente, expresando que no le gustaría tener que instalar una aplicación. Valentina Jamett explica en palabras el diseño del posible </w:t>
            </w:r>
            <w:r w:rsidDel="00000000" w:rsidR="00000000" w:rsidRPr="00000000">
              <w:rPr>
                <w:rFonts w:ascii="Calibri" w:cs="Calibri" w:eastAsia="Calibri" w:hAnsi="Calibri"/>
                <w:i w:val="1"/>
                <w:sz w:val="24"/>
                <w:szCs w:val="24"/>
                <w:rtl w:val="0"/>
              </w:rPr>
              <w:t xml:space="preserve">cotizador </w:t>
            </w:r>
            <w:r w:rsidDel="00000000" w:rsidR="00000000" w:rsidRPr="00000000">
              <w:rPr>
                <w:rFonts w:ascii="Calibri" w:cs="Calibri" w:eastAsia="Calibri" w:hAnsi="Calibri"/>
                <w:sz w:val="24"/>
                <w:szCs w:val="24"/>
                <w:rtl w:val="0"/>
              </w:rPr>
              <w:t xml:space="preserve">basado en el documento de ejemplo del cliente.</w:t>
            </w:r>
            <w:r w:rsidDel="00000000" w:rsidR="00000000" w:rsidRPr="00000000">
              <w:rPr>
                <w:rtl w:val="0"/>
              </w:rPr>
            </w:r>
          </w:p>
        </w:tc>
      </w:tr>
    </w:tbl>
    <w:p w:rsidR="00000000" w:rsidDel="00000000" w:rsidP="00000000" w:rsidRDefault="00000000" w:rsidRPr="00000000" w14:paraId="0000002D">
      <w:pPr>
        <w:spacing w:line="240" w:lineRule="auto"/>
        <w:ind w:firstLine="708"/>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spacing w:line="240" w:lineRule="auto"/>
        <w:ind w:firstLine="708"/>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spacing w:line="240" w:lineRule="auto"/>
        <w:ind w:firstLine="708"/>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numPr>
          <w:ilvl w:val="0"/>
          <w:numId w:val="2"/>
        </w:numPr>
        <w:spacing w:line="240" w:lineRule="auto"/>
        <w:ind w:left="360"/>
        <w:jc w:val="both"/>
        <w:rPr>
          <w:rFonts w:ascii="Calibri" w:cs="Calibri" w:eastAsia="Calibri" w:hAnsi="Calibri"/>
          <w:b w:val="1"/>
          <w:smallCaps w:val="1"/>
          <w:color w:val="2e74b5"/>
          <w:sz w:val="24"/>
          <w:szCs w:val="24"/>
        </w:rPr>
      </w:pPr>
      <w:r w:rsidDel="00000000" w:rsidR="00000000" w:rsidRPr="00000000">
        <w:rPr>
          <w:rFonts w:ascii="Calibri" w:cs="Calibri" w:eastAsia="Calibri" w:hAnsi="Calibri"/>
          <w:b w:val="1"/>
          <w:color w:val="2e74b5"/>
          <w:sz w:val="24"/>
          <w:szCs w:val="24"/>
          <w:rtl w:val="0"/>
        </w:rPr>
        <w:t xml:space="preserve">Actores de Proyecto</w:t>
      </w:r>
      <w:r w:rsidDel="00000000" w:rsidR="00000000" w:rsidRPr="00000000">
        <w:rPr>
          <w:rtl w:val="0"/>
        </w:rPr>
      </w:r>
    </w:p>
    <w:p w:rsidR="00000000" w:rsidDel="00000000" w:rsidP="00000000" w:rsidRDefault="00000000" w:rsidRPr="00000000" w14:paraId="00000031">
      <w:pPr>
        <w:spacing w:line="240" w:lineRule="auto"/>
        <w:jc w:val="both"/>
        <w:rPr>
          <w:rFonts w:ascii="Calibri" w:cs="Calibri" w:eastAsia="Calibri" w:hAnsi="Calibri"/>
          <w:b w:val="1"/>
          <w:smallCaps w:val="1"/>
          <w:color w:val="2e74b5"/>
          <w:sz w:val="24"/>
          <w:szCs w:val="24"/>
        </w:rPr>
      </w:pPr>
      <w:r w:rsidDel="00000000" w:rsidR="00000000" w:rsidRPr="00000000">
        <w:rPr>
          <w:rtl w:val="0"/>
        </w:rPr>
      </w:r>
    </w:p>
    <w:tbl>
      <w:tblPr>
        <w:tblStyle w:val="Table5"/>
        <w:tblW w:w="9938.0" w:type="dxa"/>
        <w:jc w:val="left"/>
        <w:tblInd w:w="55.0" w:type="dxa"/>
        <w:tblLayout w:type="fixed"/>
        <w:tblLook w:val="0000"/>
      </w:tblPr>
      <w:tblGrid>
        <w:gridCol w:w="414"/>
        <w:gridCol w:w="4821"/>
        <w:gridCol w:w="4703"/>
        <w:tblGridChange w:id="0">
          <w:tblGrid>
            <w:gridCol w:w="414"/>
            <w:gridCol w:w="4821"/>
            <w:gridCol w:w="4703"/>
          </w:tblGrid>
        </w:tblGridChange>
      </w:tblGrid>
      <w:tr>
        <w:trPr>
          <w:cantSplit w:val="0"/>
          <w:trHeight w:val="585" w:hRule="atLeast"/>
          <w:tblHeader w:val="0"/>
        </w:trPr>
        <w:tc>
          <w:tcPr>
            <w:tcBorders>
              <w:top w:color="000000" w:space="0" w:sz="8" w:val="single"/>
              <w:left w:color="000000" w:space="0" w:sz="8" w:val="single"/>
              <w:bottom w:color="000000" w:space="0" w:sz="4" w:val="single"/>
              <w:right w:color="000000" w:space="0" w:sz="8" w:val="single"/>
            </w:tcBorders>
            <w:shd w:fill="auto" w:val="clear"/>
            <w:vAlign w:val="center"/>
          </w:tcPr>
          <w:p w:rsidR="00000000" w:rsidDel="00000000" w:rsidP="00000000" w:rsidRDefault="00000000" w:rsidRPr="00000000" w14:paraId="00000032">
            <w:pPr>
              <w:spacing w:line="240" w:lineRule="auto"/>
              <w:rPr>
                <w:rFonts w:ascii="Calibri" w:cs="Calibri" w:eastAsia="Calibri" w:hAnsi="Calibri"/>
                <w:b w:val="1"/>
                <w:color w:val="2e74b5"/>
                <w:sz w:val="24"/>
                <w:szCs w:val="24"/>
              </w:rPr>
            </w:pPr>
            <w:r w:rsidDel="00000000" w:rsidR="00000000" w:rsidRPr="00000000">
              <w:rPr>
                <w:rFonts w:ascii="Calibri" w:cs="Calibri" w:eastAsia="Calibri" w:hAnsi="Calibri"/>
                <w:b w:val="1"/>
                <w:color w:val="2e74b5"/>
                <w:sz w:val="24"/>
                <w:szCs w:val="24"/>
                <w:rtl w:val="0"/>
              </w:rPr>
              <w:t xml:space="preserve">Nº </w:t>
            </w:r>
          </w:p>
        </w:tc>
        <w:tc>
          <w:tcPr>
            <w:tcBorders>
              <w:top w:color="000000" w:space="0" w:sz="8"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33">
            <w:pPr>
              <w:spacing w:line="240" w:lineRule="auto"/>
              <w:jc w:val="center"/>
              <w:rPr>
                <w:rFonts w:ascii="Calibri" w:cs="Calibri" w:eastAsia="Calibri" w:hAnsi="Calibri"/>
                <w:b w:val="1"/>
                <w:color w:val="2e74b5"/>
                <w:sz w:val="24"/>
                <w:szCs w:val="24"/>
              </w:rPr>
            </w:pPr>
            <w:r w:rsidDel="00000000" w:rsidR="00000000" w:rsidRPr="00000000">
              <w:rPr>
                <w:rFonts w:ascii="Calibri" w:cs="Calibri" w:eastAsia="Calibri" w:hAnsi="Calibri"/>
                <w:b w:val="1"/>
                <w:color w:val="2e74b5"/>
                <w:sz w:val="24"/>
                <w:szCs w:val="24"/>
                <w:rtl w:val="0"/>
              </w:rPr>
              <w:t xml:space="preserve">Actores del Proyecto y Negocio</w:t>
            </w:r>
          </w:p>
          <w:p w:rsidR="00000000" w:rsidDel="00000000" w:rsidP="00000000" w:rsidRDefault="00000000" w:rsidRPr="00000000" w14:paraId="00000034">
            <w:pPr>
              <w:spacing w:line="240" w:lineRule="auto"/>
              <w:jc w:val="center"/>
              <w:rPr>
                <w:rFonts w:ascii="Calibri" w:cs="Calibri" w:eastAsia="Calibri" w:hAnsi="Calibri"/>
                <w:b w:val="1"/>
                <w:color w:val="2e74b5"/>
                <w:sz w:val="24"/>
                <w:szCs w:val="24"/>
              </w:rPr>
            </w:pPr>
            <w:r w:rsidDel="00000000" w:rsidR="00000000" w:rsidRPr="00000000">
              <w:rPr>
                <w:rFonts w:ascii="Calibri" w:cs="Calibri" w:eastAsia="Calibri" w:hAnsi="Calibri"/>
                <w:b w:val="1"/>
                <w:color w:val="2e74b5"/>
                <w:sz w:val="24"/>
                <w:szCs w:val="24"/>
                <w:rtl w:val="0"/>
              </w:rPr>
              <w:t xml:space="preserve">Nombre</w:t>
            </w:r>
          </w:p>
        </w:tc>
        <w:tc>
          <w:tcPr>
            <w:tcBorders>
              <w:top w:color="000000" w:space="0" w:sz="8"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35">
            <w:pPr>
              <w:spacing w:line="240" w:lineRule="auto"/>
              <w:jc w:val="center"/>
              <w:rPr>
                <w:rFonts w:ascii="Calibri" w:cs="Calibri" w:eastAsia="Calibri" w:hAnsi="Calibri"/>
                <w:b w:val="1"/>
                <w:smallCaps w:val="1"/>
                <w:color w:val="2e74b5"/>
                <w:sz w:val="24"/>
                <w:szCs w:val="24"/>
              </w:rPr>
            </w:pPr>
            <w:r w:rsidDel="00000000" w:rsidR="00000000" w:rsidRPr="00000000">
              <w:rPr>
                <w:rFonts w:ascii="Calibri" w:cs="Calibri" w:eastAsia="Calibri" w:hAnsi="Calibri"/>
                <w:b w:val="1"/>
                <w:color w:val="2e74b5"/>
                <w:sz w:val="24"/>
                <w:szCs w:val="24"/>
                <w:rtl w:val="0"/>
              </w:rPr>
              <w:t xml:space="preserve">Rol en el Negocio /Cargo</w:t>
            </w:r>
            <w:r w:rsidDel="00000000" w:rsidR="00000000" w:rsidRPr="00000000">
              <w:rPr>
                <w:rtl w:val="0"/>
              </w:rPr>
            </w:r>
          </w:p>
          <w:p w:rsidR="00000000" w:rsidDel="00000000" w:rsidP="00000000" w:rsidRDefault="00000000" w:rsidRPr="00000000" w14:paraId="00000036">
            <w:pPr>
              <w:spacing w:line="240" w:lineRule="auto"/>
              <w:jc w:val="center"/>
              <w:rPr>
                <w:rFonts w:ascii="Calibri" w:cs="Calibri" w:eastAsia="Calibri" w:hAnsi="Calibri"/>
                <w:b w:val="1"/>
                <w:color w:val="2e74b5"/>
                <w:sz w:val="24"/>
                <w:szCs w:val="24"/>
              </w:rPr>
            </w:pPr>
            <w:r w:rsidDel="00000000" w:rsidR="00000000" w:rsidRPr="00000000">
              <w:rPr>
                <w:rtl w:val="0"/>
              </w:rPr>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37">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38">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Valentina Jamett Gallardo</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39">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Scrum Master</w:t>
            </w:r>
          </w:p>
          <w:p w:rsidR="00000000" w:rsidDel="00000000" w:rsidP="00000000" w:rsidRDefault="00000000" w:rsidRPr="00000000" w14:paraId="0000003A">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Dev. Frontend</w:t>
            </w:r>
          </w:p>
          <w:p w:rsidR="00000000" w:rsidDel="00000000" w:rsidP="00000000" w:rsidRDefault="00000000" w:rsidRPr="00000000" w14:paraId="0000003B">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QA</w:t>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3C">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3D">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Jorge Muñoz Molina</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3E">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Lider Técnico</w:t>
            </w:r>
          </w:p>
          <w:p w:rsidR="00000000" w:rsidDel="00000000" w:rsidP="00000000" w:rsidRDefault="00000000" w:rsidRPr="00000000" w14:paraId="0000003F">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Dev. Backend</w:t>
            </w:r>
          </w:p>
          <w:p w:rsidR="00000000" w:rsidDel="00000000" w:rsidP="00000000" w:rsidRDefault="00000000" w:rsidRPr="00000000" w14:paraId="00000040">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DBA</w:t>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41">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42">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Jorge Muñoz Palma</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43">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Stakeholder</w:t>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44">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45">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Ricardo Aravena</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46">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Product Owner</w:t>
            </w:r>
          </w:p>
        </w:tc>
      </w:tr>
    </w:tbl>
    <w:p w:rsidR="00000000" w:rsidDel="00000000" w:rsidP="00000000" w:rsidRDefault="00000000" w:rsidRPr="00000000" w14:paraId="00000047">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8">
      <w:pPr>
        <w:numPr>
          <w:ilvl w:val="0"/>
          <w:numId w:val="2"/>
        </w:numPr>
        <w:spacing w:line="240" w:lineRule="auto"/>
        <w:ind w:left="360"/>
        <w:jc w:val="both"/>
        <w:rPr>
          <w:rFonts w:ascii="Calibri" w:cs="Calibri" w:eastAsia="Calibri" w:hAnsi="Calibri"/>
          <w:b w:val="1"/>
          <w:color w:val="2e74b5"/>
          <w:sz w:val="24"/>
          <w:szCs w:val="24"/>
        </w:rPr>
      </w:pPr>
      <w:r w:rsidDel="00000000" w:rsidR="00000000" w:rsidRPr="00000000">
        <w:rPr>
          <w:rFonts w:ascii="Calibri" w:cs="Calibri" w:eastAsia="Calibri" w:hAnsi="Calibri"/>
          <w:b w:val="1"/>
          <w:color w:val="2e74b5"/>
          <w:sz w:val="24"/>
          <w:szCs w:val="24"/>
          <w:rtl w:val="0"/>
        </w:rPr>
        <w:t xml:space="preserve">Requerimientos generales asociados al Proyecto</w:t>
      </w:r>
    </w:p>
    <w:p w:rsidR="00000000" w:rsidDel="00000000" w:rsidP="00000000" w:rsidRDefault="00000000" w:rsidRPr="00000000" w14:paraId="00000049">
      <w:pPr>
        <w:spacing w:line="240" w:lineRule="auto"/>
        <w:jc w:val="both"/>
        <w:rPr>
          <w:rFonts w:ascii="Calibri" w:cs="Calibri" w:eastAsia="Calibri" w:hAnsi="Calibri"/>
          <w:sz w:val="24"/>
          <w:szCs w:val="24"/>
        </w:rPr>
      </w:pPr>
      <w:r w:rsidDel="00000000" w:rsidR="00000000" w:rsidRPr="00000000">
        <w:rPr>
          <w:rtl w:val="0"/>
        </w:rPr>
      </w:r>
    </w:p>
    <w:tbl>
      <w:tblPr>
        <w:tblStyle w:val="Table6"/>
        <w:tblW w:w="9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0"/>
        <w:tblGridChange w:id="0">
          <w:tblGrid>
            <w:gridCol w:w="9890"/>
          </w:tblGrid>
        </w:tblGridChange>
      </w:tblGrid>
      <w:tr>
        <w:trPr>
          <w:cantSplit w:val="0"/>
          <w:trHeight w:val="2115" w:hRule="atLeast"/>
          <w:tblHeader w:val="0"/>
        </w:trPr>
        <w:tc>
          <w:tcPr>
            <w:shd w:fill="auto" w:val="clear"/>
          </w:tcPr>
          <w:p w:rsidR="00000000" w:rsidDel="00000000" w:rsidP="00000000" w:rsidRDefault="00000000" w:rsidRPr="00000000" w14:paraId="0000004A">
            <w:pPr>
              <w:numPr>
                <w:ilvl w:val="0"/>
                <w:numId w:val="1"/>
              </w:numPr>
              <w:spacing w:line="240" w:lineRule="auto"/>
              <w:ind w:left="720" w:hanging="360"/>
              <w:jc w:val="both"/>
              <w:rPr>
                <w:rFonts w:ascii="Calibri" w:cs="Calibri" w:eastAsia="Calibri" w:hAnsi="Calibri"/>
                <w:color w:val="2e74b5"/>
                <w:sz w:val="24"/>
                <w:szCs w:val="24"/>
                <w:u w:val="none"/>
              </w:rPr>
            </w:pPr>
            <w:r w:rsidDel="00000000" w:rsidR="00000000" w:rsidRPr="00000000">
              <w:rPr>
                <w:rFonts w:ascii="Calibri" w:cs="Calibri" w:eastAsia="Calibri" w:hAnsi="Calibri"/>
                <w:sz w:val="24"/>
                <w:szCs w:val="24"/>
                <w:rtl w:val="0"/>
              </w:rPr>
              <w:t xml:space="preserve">Generar cotizaciones haciendo los cálculos correspondientes después de completar un formulario.</w:t>
            </w:r>
          </w:p>
          <w:p w:rsidR="00000000" w:rsidDel="00000000" w:rsidP="00000000" w:rsidRDefault="00000000" w:rsidRPr="00000000" w14:paraId="0000004B">
            <w:pPr>
              <w:numPr>
                <w:ilvl w:val="0"/>
                <w:numId w:val="1"/>
              </w:numPr>
              <w:spacing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Las cotizaciones deben ser exportables en .docx o .pdf</w:t>
            </w:r>
          </w:p>
          <w:p w:rsidR="00000000" w:rsidDel="00000000" w:rsidP="00000000" w:rsidRDefault="00000000" w:rsidRPr="00000000" w14:paraId="0000004C">
            <w:pPr>
              <w:numPr>
                <w:ilvl w:val="0"/>
                <w:numId w:val="1"/>
              </w:numPr>
              <w:spacing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Debe permitirse la continuidad de las cotizaciones entre 2 plataformas.</w:t>
            </w:r>
          </w:p>
          <w:p w:rsidR="00000000" w:rsidDel="00000000" w:rsidP="00000000" w:rsidRDefault="00000000" w:rsidRPr="00000000" w14:paraId="0000004D">
            <w:pPr>
              <w:numPr>
                <w:ilvl w:val="0"/>
                <w:numId w:val="1"/>
              </w:numPr>
              <w:spacing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La solución debe desarrollarse vía web-app responsiva.</w:t>
            </w:r>
          </w:p>
          <w:p w:rsidR="00000000" w:rsidDel="00000000" w:rsidP="00000000" w:rsidRDefault="00000000" w:rsidRPr="00000000" w14:paraId="0000004E">
            <w:pPr>
              <w:numPr>
                <w:ilvl w:val="0"/>
                <w:numId w:val="1"/>
              </w:numPr>
              <w:spacing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Almacenar y guardar plantillas de cotizaciones para ser utilizadas después, de forma local y remota.</w:t>
            </w:r>
            <w:r w:rsidDel="00000000" w:rsidR="00000000" w:rsidRPr="00000000">
              <w:rPr>
                <w:rtl w:val="0"/>
              </w:rPr>
            </w:r>
          </w:p>
        </w:tc>
      </w:tr>
    </w:tbl>
    <w:p w:rsidR="00000000" w:rsidDel="00000000" w:rsidP="00000000" w:rsidRDefault="00000000" w:rsidRPr="00000000" w14:paraId="0000004F">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0">
      <w:pPr>
        <w:numPr>
          <w:ilvl w:val="0"/>
          <w:numId w:val="2"/>
        </w:numPr>
        <w:spacing w:line="240" w:lineRule="auto"/>
        <w:ind w:left="360"/>
        <w:jc w:val="both"/>
        <w:rPr>
          <w:rFonts w:ascii="Calibri" w:cs="Calibri" w:eastAsia="Calibri" w:hAnsi="Calibri"/>
          <w:b w:val="1"/>
          <w:color w:val="2e74b5"/>
          <w:sz w:val="24"/>
          <w:szCs w:val="24"/>
        </w:rPr>
      </w:pPr>
      <w:r w:rsidDel="00000000" w:rsidR="00000000" w:rsidRPr="00000000">
        <w:rPr>
          <w:rFonts w:ascii="Calibri" w:cs="Calibri" w:eastAsia="Calibri" w:hAnsi="Calibri"/>
          <w:b w:val="1"/>
          <w:color w:val="2e74b5"/>
          <w:sz w:val="24"/>
          <w:szCs w:val="24"/>
          <w:rtl w:val="0"/>
        </w:rPr>
        <w:t xml:space="preserve">Observaciones sobre las posibles Limitaciones que tendrá el Sistema</w:t>
      </w:r>
    </w:p>
    <w:p w:rsidR="00000000" w:rsidDel="00000000" w:rsidP="00000000" w:rsidRDefault="00000000" w:rsidRPr="00000000" w14:paraId="00000051">
      <w:pPr>
        <w:spacing w:line="240" w:lineRule="auto"/>
        <w:jc w:val="both"/>
        <w:rPr>
          <w:rFonts w:ascii="Calibri" w:cs="Calibri" w:eastAsia="Calibri" w:hAnsi="Calibri"/>
          <w:b w:val="1"/>
          <w:color w:val="2e74b5"/>
          <w:sz w:val="24"/>
          <w:szCs w:val="24"/>
        </w:rPr>
      </w:pPr>
      <w:r w:rsidDel="00000000" w:rsidR="00000000" w:rsidRPr="00000000">
        <w:rPr>
          <w:rtl w:val="0"/>
        </w:rPr>
      </w:r>
    </w:p>
    <w:tbl>
      <w:tblPr>
        <w:tblStyle w:val="Table7"/>
        <w:tblW w:w="9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0"/>
        <w:tblGridChange w:id="0">
          <w:tblGrid>
            <w:gridCol w:w="9890"/>
          </w:tblGrid>
        </w:tblGridChange>
      </w:tblGrid>
      <w:tr>
        <w:trPr>
          <w:cantSplit w:val="0"/>
          <w:trHeight w:val="278.90625" w:hRule="atLeast"/>
          <w:tblHeader w:val="0"/>
        </w:trPr>
        <w:tc>
          <w:tcPr>
            <w:shd w:fill="auto" w:val="clear"/>
          </w:tcPr>
          <w:p w:rsidR="00000000" w:rsidDel="00000000" w:rsidP="00000000" w:rsidRDefault="00000000" w:rsidRPr="00000000" w14:paraId="00000052">
            <w:pPr>
              <w:numPr>
                <w:ilvl w:val="0"/>
                <w:numId w:val="3"/>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Puede tener complicaciones con navegadores web o dispositivos que no soporten los últimos estándares de HTML.</w:t>
            </w:r>
          </w:p>
          <w:p w:rsidR="00000000" w:rsidDel="00000000" w:rsidP="00000000" w:rsidRDefault="00000000" w:rsidRPr="00000000" w14:paraId="00000053">
            <w:pPr>
              <w:numPr>
                <w:ilvl w:val="0"/>
                <w:numId w:val="3"/>
              </w:numPr>
              <w:spacing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Requiere de internet en todo momento.</w:t>
            </w:r>
          </w:p>
          <w:p w:rsidR="00000000" w:rsidDel="00000000" w:rsidP="00000000" w:rsidRDefault="00000000" w:rsidRPr="00000000" w14:paraId="00000054">
            <w:pPr>
              <w:numPr>
                <w:ilvl w:val="0"/>
                <w:numId w:val="3"/>
              </w:numPr>
              <w:spacing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Puede tener problemas de rendimiento en dispositivos móviles de muy baja gama.</w:t>
            </w:r>
            <w:r w:rsidDel="00000000" w:rsidR="00000000" w:rsidRPr="00000000">
              <w:rPr>
                <w:rtl w:val="0"/>
              </w:rPr>
            </w:r>
          </w:p>
        </w:tc>
      </w:tr>
    </w:tbl>
    <w:p w:rsidR="00000000" w:rsidDel="00000000" w:rsidP="00000000" w:rsidRDefault="00000000" w:rsidRPr="00000000" w14:paraId="00000055">
      <w:pPr>
        <w:spacing w:line="240" w:lineRule="auto"/>
        <w:jc w:val="both"/>
        <w:rPr>
          <w:rFonts w:ascii="Calibri" w:cs="Calibri" w:eastAsia="Calibri" w:hAnsi="Calibri"/>
          <w:b w:val="1"/>
          <w:color w:val="2e74b5"/>
          <w:sz w:val="24"/>
          <w:szCs w:val="24"/>
        </w:rPr>
      </w:pPr>
      <w:r w:rsidDel="00000000" w:rsidR="00000000" w:rsidRPr="00000000">
        <w:rPr>
          <w:rtl w:val="0"/>
        </w:rPr>
      </w:r>
    </w:p>
    <w:p w:rsidR="00000000" w:rsidDel="00000000" w:rsidP="00000000" w:rsidRDefault="00000000" w:rsidRPr="00000000" w14:paraId="00000056">
      <w:pPr>
        <w:spacing w:line="240" w:lineRule="auto"/>
        <w:jc w:val="both"/>
        <w:rPr>
          <w:rFonts w:ascii="Calibri" w:cs="Calibri" w:eastAsia="Calibri" w:hAnsi="Calibri"/>
          <w:b w:val="1"/>
          <w:color w:val="2e74b5"/>
          <w:sz w:val="24"/>
          <w:szCs w:val="24"/>
        </w:rPr>
      </w:pPr>
      <w:r w:rsidDel="00000000" w:rsidR="00000000" w:rsidRPr="00000000">
        <w:rPr>
          <w:rtl w:val="0"/>
        </w:rPr>
      </w:r>
    </w:p>
    <w:p w:rsidR="00000000" w:rsidDel="00000000" w:rsidP="00000000" w:rsidRDefault="00000000" w:rsidRPr="00000000" w14:paraId="00000057">
      <w:pPr>
        <w:spacing w:line="240" w:lineRule="auto"/>
        <w:jc w:val="both"/>
        <w:rPr>
          <w:rFonts w:ascii="Calibri" w:cs="Calibri" w:eastAsia="Calibri" w:hAnsi="Calibri"/>
          <w:b w:val="1"/>
          <w:color w:val="2e74b5"/>
          <w:sz w:val="24"/>
          <w:szCs w:val="24"/>
        </w:rPr>
      </w:pPr>
      <w:r w:rsidDel="00000000" w:rsidR="00000000" w:rsidRPr="00000000">
        <w:rPr>
          <w:rtl w:val="0"/>
        </w:rPr>
      </w:r>
    </w:p>
    <w:p w:rsidR="00000000" w:rsidDel="00000000" w:rsidP="00000000" w:rsidRDefault="00000000" w:rsidRPr="00000000" w14:paraId="00000058">
      <w:pPr>
        <w:numPr>
          <w:ilvl w:val="0"/>
          <w:numId w:val="2"/>
        </w:numPr>
        <w:spacing w:line="240" w:lineRule="auto"/>
        <w:ind w:left="360"/>
        <w:jc w:val="both"/>
        <w:rPr>
          <w:rFonts w:ascii="Calibri" w:cs="Calibri" w:eastAsia="Calibri" w:hAnsi="Calibri"/>
          <w:b w:val="1"/>
          <w:color w:val="2e74b5"/>
          <w:sz w:val="24"/>
          <w:szCs w:val="24"/>
        </w:rPr>
      </w:pPr>
      <w:r w:rsidDel="00000000" w:rsidR="00000000" w:rsidRPr="00000000">
        <w:rPr>
          <w:rFonts w:ascii="Calibri" w:cs="Calibri" w:eastAsia="Calibri" w:hAnsi="Calibri"/>
          <w:b w:val="1"/>
          <w:color w:val="2e74b5"/>
          <w:sz w:val="24"/>
          <w:szCs w:val="24"/>
          <w:rtl w:val="0"/>
        </w:rPr>
        <w:t xml:space="preserve">Técnicas de levantamiento de Requerimientos Específicos.</w:t>
      </w:r>
    </w:p>
    <w:p w:rsidR="00000000" w:rsidDel="00000000" w:rsidP="00000000" w:rsidRDefault="00000000" w:rsidRPr="00000000" w14:paraId="00000059">
      <w:pPr>
        <w:spacing w:line="240" w:lineRule="auto"/>
        <w:jc w:val="both"/>
        <w:rPr>
          <w:rFonts w:ascii="Calibri" w:cs="Calibri" w:eastAsia="Calibri" w:hAnsi="Calibri"/>
          <w:sz w:val="24"/>
          <w:szCs w:val="24"/>
        </w:rPr>
      </w:pPr>
      <w:r w:rsidDel="00000000" w:rsidR="00000000" w:rsidRPr="00000000">
        <w:rPr>
          <w:rtl w:val="0"/>
        </w:rPr>
      </w:r>
    </w:p>
    <w:tbl>
      <w:tblPr>
        <w:tblStyle w:val="Table8"/>
        <w:tblW w:w="9938.0" w:type="dxa"/>
        <w:jc w:val="left"/>
        <w:tblInd w:w="55.0" w:type="dxa"/>
        <w:tblLayout w:type="fixed"/>
        <w:tblLook w:val="0000"/>
      </w:tblPr>
      <w:tblGrid>
        <w:gridCol w:w="414"/>
        <w:gridCol w:w="3570"/>
        <w:gridCol w:w="5954"/>
        <w:tblGridChange w:id="0">
          <w:tblGrid>
            <w:gridCol w:w="414"/>
            <w:gridCol w:w="3570"/>
            <w:gridCol w:w="5954"/>
          </w:tblGrid>
        </w:tblGridChange>
      </w:tblGrid>
      <w:tr>
        <w:trPr>
          <w:cantSplit w:val="0"/>
          <w:trHeight w:val="585" w:hRule="atLeast"/>
          <w:tblHeader w:val="0"/>
        </w:trPr>
        <w:tc>
          <w:tcPr>
            <w:tcBorders>
              <w:top w:color="000000" w:space="0" w:sz="8" w:val="single"/>
              <w:left w:color="000000" w:space="0" w:sz="8" w:val="single"/>
              <w:bottom w:color="000000" w:space="0" w:sz="4" w:val="single"/>
              <w:right w:color="000000" w:space="0" w:sz="8" w:val="single"/>
            </w:tcBorders>
            <w:shd w:fill="auto" w:val="clear"/>
            <w:vAlign w:val="center"/>
          </w:tcPr>
          <w:p w:rsidR="00000000" w:rsidDel="00000000" w:rsidP="00000000" w:rsidRDefault="00000000" w:rsidRPr="00000000" w14:paraId="0000005A">
            <w:pPr>
              <w:spacing w:line="240" w:lineRule="auto"/>
              <w:rPr>
                <w:rFonts w:ascii="Calibri" w:cs="Calibri" w:eastAsia="Calibri" w:hAnsi="Calibri"/>
                <w:b w:val="1"/>
                <w:color w:val="2e74b5"/>
                <w:sz w:val="24"/>
                <w:szCs w:val="24"/>
              </w:rPr>
            </w:pPr>
            <w:r w:rsidDel="00000000" w:rsidR="00000000" w:rsidRPr="00000000">
              <w:rPr>
                <w:rFonts w:ascii="Calibri" w:cs="Calibri" w:eastAsia="Calibri" w:hAnsi="Calibri"/>
                <w:b w:val="1"/>
                <w:color w:val="2e74b5"/>
                <w:sz w:val="24"/>
                <w:szCs w:val="24"/>
                <w:rtl w:val="0"/>
              </w:rPr>
              <w:t xml:space="preserve">Nº </w:t>
            </w:r>
          </w:p>
        </w:tc>
        <w:tc>
          <w:tcPr>
            <w:tcBorders>
              <w:top w:color="000000" w:space="0" w:sz="8"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5B">
            <w:pPr>
              <w:spacing w:line="240" w:lineRule="auto"/>
              <w:jc w:val="center"/>
              <w:rPr>
                <w:rFonts w:ascii="Calibri" w:cs="Calibri" w:eastAsia="Calibri" w:hAnsi="Calibri"/>
                <w:b w:val="1"/>
                <w:color w:val="2e74b5"/>
                <w:sz w:val="24"/>
                <w:szCs w:val="24"/>
              </w:rPr>
            </w:pPr>
            <w:r w:rsidDel="00000000" w:rsidR="00000000" w:rsidRPr="00000000">
              <w:rPr>
                <w:rFonts w:ascii="Calibri" w:cs="Calibri" w:eastAsia="Calibri" w:hAnsi="Calibri"/>
                <w:b w:val="1"/>
                <w:color w:val="2e74b5"/>
                <w:sz w:val="24"/>
                <w:szCs w:val="24"/>
                <w:rtl w:val="0"/>
              </w:rPr>
              <w:t xml:space="preserve">Actores del Proyecto</w:t>
            </w:r>
          </w:p>
          <w:p w:rsidR="00000000" w:rsidDel="00000000" w:rsidP="00000000" w:rsidRDefault="00000000" w:rsidRPr="00000000" w14:paraId="0000005C">
            <w:pPr>
              <w:spacing w:line="240" w:lineRule="auto"/>
              <w:jc w:val="center"/>
              <w:rPr>
                <w:rFonts w:ascii="Calibri" w:cs="Calibri" w:eastAsia="Calibri" w:hAnsi="Calibri"/>
                <w:b w:val="1"/>
                <w:color w:val="2e74b5"/>
                <w:sz w:val="24"/>
                <w:szCs w:val="24"/>
              </w:rPr>
            </w:pPr>
            <w:r w:rsidDel="00000000" w:rsidR="00000000" w:rsidRPr="00000000">
              <w:rPr>
                <w:rFonts w:ascii="Calibri" w:cs="Calibri" w:eastAsia="Calibri" w:hAnsi="Calibri"/>
                <w:b w:val="1"/>
                <w:color w:val="2e74b5"/>
                <w:sz w:val="24"/>
                <w:szCs w:val="24"/>
                <w:rtl w:val="0"/>
              </w:rPr>
              <w:t xml:space="preserve">Nombre</w:t>
            </w:r>
          </w:p>
        </w:tc>
        <w:tc>
          <w:tcPr>
            <w:tcBorders>
              <w:top w:color="000000" w:space="0" w:sz="8"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5D">
            <w:pPr>
              <w:spacing w:line="240" w:lineRule="auto"/>
              <w:jc w:val="center"/>
              <w:rPr>
                <w:rFonts w:ascii="Calibri" w:cs="Calibri" w:eastAsia="Calibri" w:hAnsi="Calibri"/>
                <w:b w:val="1"/>
                <w:color w:val="2e74b5"/>
                <w:sz w:val="24"/>
                <w:szCs w:val="24"/>
              </w:rPr>
            </w:pPr>
            <w:r w:rsidDel="00000000" w:rsidR="00000000" w:rsidRPr="00000000">
              <w:rPr>
                <w:rFonts w:ascii="Calibri" w:cs="Calibri" w:eastAsia="Calibri" w:hAnsi="Calibri"/>
                <w:b w:val="1"/>
                <w:color w:val="2e74b5"/>
                <w:sz w:val="24"/>
                <w:szCs w:val="24"/>
                <w:rtl w:val="0"/>
              </w:rPr>
              <w:t xml:space="preserve">Técnica de Toma de Requerimiento</w:t>
            </w:r>
          </w:p>
        </w:tc>
      </w:tr>
      <w:tr>
        <w:trPr>
          <w:cantSplit w:val="0"/>
          <w:trHeight w:val="435" w:hRule="atLeast"/>
          <w:tblHeader w:val="0"/>
        </w:trPr>
        <w:tc>
          <w:tcPr>
            <w:tcBorders>
              <w:top w:color="000000" w:space="0" w:sz="0" w:val="nil"/>
              <w:left w:color="000000" w:space="0" w:sz="8" w:val="single"/>
              <w:bottom w:color="000000" w:space="0" w:sz="4" w:val="single"/>
              <w:right w:color="000000" w:space="0" w:sz="8" w:val="single"/>
            </w:tcBorders>
            <w:shd w:fill="auto" w:val="clear"/>
            <w:vAlign w:val="center"/>
          </w:tcPr>
          <w:p w:rsidR="00000000" w:rsidDel="00000000" w:rsidP="00000000" w:rsidRDefault="00000000" w:rsidRPr="00000000" w14:paraId="0000005E">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5F">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Valentina Jamett</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60">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Preguntas Semi-cerradas</w:t>
            </w:r>
          </w:p>
        </w:tc>
      </w:tr>
      <w:tr>
        <w:trPr>
          <w:cantSplit w:val="0"/>
          <w:trHeight w:val="510" w:hRule="atLeast"/>
          <w:tblHeader w:val="0"/>
        </w:trPr>
        <w:tc>
          <w:tcPr>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61">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tcBorders>
              <w:top w:color="000000" w:space="0" w:sz="4"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62">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Jorge Muñoz</w:t>
            </w:r>
          </w:p>
        </w:tc>
        <w:tc>
          <w:tcPr>
            <w:tcBorders>
              <w:top w:color="000000" w:space="0" w:sz="4"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63">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Preguntas Semi-cerradas</w:t>
            </w:r>
          </w:p>
        </w:tc>
      </w:tr>
    </w:tbl>
    <w:p w:rsidR="00000000" w:rsidDel="00000000" w:rsidP="00000000" w:rsidRDefault="00000000" w:rsidRPr="00000000" w14:paraId="00000064">
      <w:pPr>
        <w:rPr/>
      </w:pP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u w:val="none"/>
      </w:rPr>
    </w:lvl>
    <w:lvl w:ilvl="1">
      <w:start w:val="1"/>
      <w:numFmt w:val="decimal"/>
      <w:lvlText w:val="%2."/>
      <w:lvlJc w:val="left"/>
      <w:pPr>
        <w:ind w:left="360" w:hanging="360"/>
      </w:pPr>
      <w:rPr>
        <w:u w:val="none"/>
      </w:rPr>
    </w:lvl>
    <w:lvl w:ilvl="2">
      <w:start w:val="1"/>
      <w:numFmt w:val="lowerRoman"/>
      <w:lvlText w:val="%3."/>
      <w:lvlJc w:val="right"/>
      <w:pPr>
        <w:ind w:left="1800" w:hanging="18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18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18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