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CF08A" w14:textId="6ADE73D6" w:rsidR="00C83F8A" w:rsidRDefault="00B00D71">
      <w:pPr>
        <w:rPr>
          <w:lang w:val="nl-BE"/>
        </w:rPr>
      </w:pPr>
      <w:r>
        <w:rPr>
          <w:lang w:val="nl-BE"/>
        </w:rPr>
        <w:t>Jorben Van de Sompele R1046641</w:t>
      </w:r>
    </w:p>
    <w:p w14:paraId="1B27135B" w14:textId="77777777" w:rsidR="00B00D71" w:rsidRDefault="00B00D71">
      <w:pPr>
        <w:rPr>
          <w:lang w:val="nl-BE"/>
        </w:rPr>
      </w:pPr>
    </w:p>
    <w:p w14:paraId="3396092B" w14:textId="42B1C71D" w:rsidR="00B00D71" w:rsidRDefault="00B00D71">
      <w:pPr>
        <w:rPr>
          <w:b/>
          <w:bCs/>
          <w:sz w:val="32"/>
          <w:szCs w:val="32"/>
          <w:lang w:val="nl-BE"/>
        </w:rPr>
      </w:pPr>
      <w:r w:rsidRPr="00B00D71">
        <w:rPr>
          <w:b/>
          <w:bCs/>
          <w:sz w:val="32"/>
          <w:szCs w:val="32"/>
          <w:lang w:val="nl-BE"/>
        </w:rPr>
        <w:t>Part1:</w:t>
      </w:r>
    </w:p>
    <w:p w14:paraId="0DCB9097" w14:textId="1FF4F00C" w:rsidR="00B00D71" w:rsidRDefault="00B00D71">
      <w:pPr>
        <w:rPr>
          <w:b/>
          <w:lang w:val="nl-BE"/>
        </w:rPr>
      </w:pPr>
      <w:r>
        <w:rPr>
          <w:b/>
          <w:lang w:val="nl-BE"/>
        </w:rPr>
        <w:t>Transferfunctie bepalen:</w:t>
      </w:r>
    </w:p>
    <w:p w14:paraId="169CCA72" w14:textId="1D4476E0" w:rsidR="00B00D71" w:rsidRDefault="00B00D71">
      <w:pPr>
        <w:rPr>
          <w:rFonts w:eastAsiaTheme="minorEastAsia"/>
          <w:bCs/>
          <w:lang w:val="nl-BE"/>
        </w:rPr>
      </w:pPr>
      <w:r>
        <w:rPr>
          <w:bCs/>
          <w:lang w:val="nl-BE"/>
        </w:rPr>
        <w:t xml:space="preserve">Om de transfer functie van de bode plot te vinden worden eerst de polen en nullen gezocht. Aangezien we opzoek zijn naar twee </w:t>
      </w:r>
      <w:proofErr w:type="spellStart"/>
      <w:r>
        <w:rPr>
          <w:bCs/>
          <w:lang w:val="nl-BE"/>
        </w:rPr>
        <w:t>nothce</w:t>
      </w:r>
      <w:proofErr w:type="spellEnd"/>
      <w:r>
        <w:rPr>
          <w:bCs/>
          <w:lang w:val="nl-BE"/>
        </w:rPr>
        <w:t xml:space="preserve"> filter weten we dat er 4 nullen en 4 pollen zijn. De eerste twee nullen bevinden zich op </w:t>
      </w:r>
      <m:oMath>
        <m:r>
          <w:rPr>
            <w:rFonts w:ascii="Cambria Math" w:hAnsi="Cambria Math"/>
            <w:lang w:val="nl-BE"/>
          </w:rPr>
          <m:t>1</m:t>
        </m:r>
        <m:f>
          <m:fPr>
            <m:ctrlPr>
              <w:rPr>
                <w:rFonts w:ascii="Cambria Math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hAnsi="Cambria Math"/>
                <w:lang w:val="nl-BE"/>
              </w:rPr>
              <m:t>rad</m:t>
            </m:r>
          </m:num>
          <m:den>
            <m:r>
              <w:rPr>
                <w:rFonts w:ascii="Cambria Math" w:hAnsi="Cambria Math"/>
                <w:lang w:val="nl-BE"/>
              </w:rPr>
              <m:t>s</m:t>
            </m:r>
          </m:den>
        </m:f>
      </m:oMath>
      <w:r>
        <w:rPr>
          <w:rFonts w:eastAsiaTheme="minorEastAsia"/>
          <w:bCs/>
          <w:lang w:val="nl-BE"/>
        </w:rPr>
        <w:t xml:space="preserve"> want hier zijn we halverwege de draaiing van 0° naar 180°. Vervolgens liggen op elk van de twee nothces 2 nullen. De laatste twee nullen liggen niet op dezelfde plek want we gaan in twee stappen van 180° naar 0°. Halverwege elke stap ligt een pool. De eerste op </w:t>
      </w:r>
      <m:oMath>
        <m:r>
          <w:rPr>
            <w:rFonts w:ascii="Cambria Math" w:eastAsiaTheme="minorEastAsia" w:hAnsi="Cambria Math"/>
            <w:lang w:val="nl-BE"/>
          </w:rPr>
          <m:t>2000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>
        <w:rPr>
          <w:rFonts w:eastAsiaTheme="minorEastAsia"/>
          <w:bCs/>
          <w:lang w:val="nl-BE"/>
        </w:rPr>
        <w:t xml:space="preserve"> en de tweede op </w:t>
      </w:r>
      <m:oMath>
        <m:r>
          <w:rPr>
            <w:rFonts w:ascii="Cambria Math" w:eastAsiaTheme="minorEastAsia" w:hAnsi="Cambria Math"/>
            <w:lang w:val="nl-BE"/>
          </w:rPr>
          <m:t>300 000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>
        <w:rPr>
          <w:rFonts w:eastAsiaTheme="minorEastAsia"/>
          <w:bCs/>
          <w:lang w:val="nl-BE"/>
        </w:rPr>
        <w:t xml:space="preserve"> ongeveer. </w:t>
      </w:r>
    </w:p>
    <w:p w14:paraId="6DB2C029" w14:textId="15771C32" w:rsidR="00B00D71" w:rsidRDefault="00B00D71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Nu de pollen en nullen gevonden kunnen we twee tweede orde filter zoeken die elk twee nullen en pollen hebben. Om te zorgen dat het een gewone </w:t>
      </w:r>
      <w:proofErr w:type="spellStart"/>
      <w:r>
        <w:rPr>
          <w:rFonts w:eastAsiaTheme="minorEastAsia"/>
          <w:bCs/>
          <w:lang w:val="nl-BE"/>
        </w:rPr>
        <w:t>notche</w:t>
      </w:r>
      <w:proofErr w:type="spellEnd"/>
      <w:r>
        <w:rPr>
          <w:rFonts w:eastAsiaTheme="minorEastAsia"/>
          <w:bCs/>
          <w:lang w:val="nl-BE"/>
        </w:rPr>
        <w:t xml:space="preserve"> filter is en geen low of high pass </w:t>
      </w:r>
      <w:proofErr w:type="spellStart"/>
      <w:r>
        <w:rPr>
          <w:rFonts w:eastAsiaTheme="minorEastAsia"/>
          <w:bCs/>
          <w:lang w:val="nl-BE"/>
        </w:rPr>
        <w:t>nothce</w:t>
      </w:r>
      <w:proofErr w:type="spellEnd"/>
      <w:r>
        <w:rPr>
          <w:rFonts w:eastAsiaTheme="minorEastAsia"/>
          <w:bCs/>
          <w:lang w:val="nl-BE"/>
        </w:rPr>
        <w:t xml:space="preserve"> moeten de pollen aan beide kanten ongeveer even ver van de nullen liggen. </w:t>
      </w:r>
      <w:r w:rsidR="00D95CE5">
        <w:rPr>
          <w:rFonts w:eastAsiaTheme="minorEastAsia"/>
          <w:bCs/>
          <w:lang w:val="nl-BE"/>
        </w:rPr>
        <w:t xml:space="preserve">Hieruit volgt dat filter 1 twee imaginaire nullen heeft op </w:t>
      </w:r>
      <m:oMath>
        <m:r>
          <w:rPr>
            <w:rFonts w:ascii="Cambria Math" w:eastAsiaTheme="minorEastAsia" w:hAnsi="Cambria Math"/>
            <w:lang w:val="nl-BE"/>
          </w:rPr>
          <m:t>45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een reële nul op </w:t>
      </w:r>
      <m:oMath>
        <m:r>
          <w:rPr>
            <w:rFonts w:ascii="Cambria Math" w:eastAsiaTheme="minorEastAsia" w:hAnsi="Cambria Math"/>
            <w:lang w:val="nl-BE"/>
          </w:rPr>
          <m:t>1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</w:t>
      </w:r>
      <m:oMath>
        <m:r>
          <w:rPr>
            <w:rFonts w:ascii="Cambria Math" w:eastAsiaTheme="minorEastAsia" w:hAnsi="Cambria Math"/>
            <w:lang w:val="nl-BE"/>
          </w:rPr>
          <m:t>2000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. De tweede filter heeft twee imaginaire nullen op </w:t>
      </w:r>
      <m:oMath>
        <m:r>
          <w:rPr>
            <w:rFonts w:ascii="Cambria Math" w:eastAsiaTheme="minorEastAsia" w:hAnsi="Cambria Math"/>
            <w:lang w:val="nl-BE"/>
          </w:rPr>
          <m:t>500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een reëel pool op </w:t>
      </w:r>
      <m:oMath>
        <m:r>
          <w:rPr>
            <w:rFonts w:ascii="Cambria Math" w:eastAsiaTheme="minorEastAsia" w:hAnsi="Cambria Math"/>
            <w:lang w:val="nl-BE"/>
          </w:rPr>
          <m:t>1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 xml:space="preserve"> en </w:t>
      </w:r>
      <m:oMath>
        <m:r>
          <w:rPr>
            <w:rFonts w:ascii="Cambria Math" w:eastAsiaTheme="minorEastAsia" w:hAnsi="Cambria Math"/>
            <w:lang w:val="nl-BE"/>
          </w:rPr>
          <m:t>300 000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r>
              <w:rPr>
                <w:rFonts w:ascii="Cambria Math" w:eastAsiaTheme="minorEastAsia" w:hAnsi="Cambria Math"/>
                <w:lang w:val="nl-BE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s</m:t>
            </m:r>
          </m:den>
        </m:f>
      </m:oMath>
      <w:r w:rsidR="00D95CE5">
        <w:rPr>
          <w:rFonts w:eastAsiaTheme="minorEastAsia"/>
          <w:bCs/>
          <w:lang w:val="nl-BE"/>
        </w:rPr>
        <w:t>.</w:t>
      </w:r>
    </w:p>
    <w:p w14:paraId="1F70A890" w14:textId="3A35F22F" w:rsidR="00D95CE5" w:rsidRDefault="00D95CE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Hieruit kan de </w:t>
      </w:r>
      <w:proofErr w:type="spellStart"/>
      <w:r>
        <w:rPr>
          <w:rFonts w:eastAsiaTheme="minorEastAsia"/>
          <w:bCs/>
          <w:lang w:val="nl-BE"/>
        </w:rPr>
        <w:t>transferfucntie</w:t>
      </w:r>
      <w:proofErr w:type="spellEnd"/>
      <w:r>
        <w:rPr>
          <w:rFonts w:eastAsiaTheme="minorEastAsia"/>
          <w:bCs/>
          <w:lang w:val="nl-BE"/>
        </w:rPr>
        <w:t xml:space="preserve"> berend worden met de hand of in </w:t>
      </w:r>
      <w:proofErr w:type="spellStart"/>
      <w:r>
        <w:rPr>
          <w:rFonts w:eastAsiaTheme="minorEastAsia"/>
          <w:bCs/>
          <w:lang w:val="nl-BE"/>
        </w:rPr>
        <w:t>mahtlab</w:t>
      </w:r>
      <w:proofErr w:type="spellEnd"/>
      <w:r>
        <w:rPr>
          <w:rFonts w:eastAsiaTheme="minorEastAsia"/>
          <w:bCs/>
          <w:lang w:val="nl-BE"/>
        </w:rPr>
        <w:t>.</w:t>
      </w:r>
    </w:p>
    <w:p w14:paraId="28E55639" w14:textId="247434E2" w:rsidR="00D95CE5" w:rsidRPr="00D95CE5" w:rsidRDefault="00D95CE5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+50²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+S2001+2000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+500²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+S300 001+300 000</m:t>
              </m:r>
            </m:den>
          </m:f>
        </m:oMath>
      </m:oMathPara>
    </w:p>
    <w:p w14:paraId="7AAB7FA9" w14:textId="205B80DA" w:rsidR="00D95CE5" w:rsidRDefault="00D95CE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Aangezien dit niet als een filter kan geïmplementeerd worden dat tijdens de lessen zijn behandeld moeten er een paar verandering gebeuren. De 2000 van de eerste transferfunctie moet </w:t>
      </w:r>
      <m:oMath>
        <m:r>
          <w:rPr>
            <w:rFonts w:ascii="Cambria Math" w:eastAsiaTheme="minorEastAsia" w:hAnsi="Cambria Math"/>
            <w:lang w:val="nl-BE"/>
          </w:rPr>
          <m:t>45²</m:t>
        </m:r>
      </m:oMath>
      <w:r>
        <w:rPr>
          <w:rFonts w:eastAsiaTheme="minorEastAsia"/>
          <w:bCs/>
          <w:lang w:val="nl-BE"/>
        </w:rPr>
        <w:t xml:space="preserve"> en de 300 000 van de tweede trensferfunctie moet </w:t>
      </w:r>
      <m:oMath>
        <m:r>
          <w:rPr>
            <w:rFonts w:ascii="Cambria Math" w:eastAsiaTheme="minorEastAsia" w:hAnsi="Cambria Math"/>
            <w:lang w:val="nl-BE"/>
          </w:rPr>
          <m:t>500²</m:t>
        </m:r>
      </m:oMath>
      <w:r>
        <w:rPr>
          <w:rFonts w:eastAsiaTheme="minorEastAsia"/>
          <w:bCs/>
          <w:lang w:val="nl-BE"/>
        </w:rPr>
        <w:t xml:space="preserve"> worden Dat is het met 50 00 verlagen. </w:t>
      </w:r>
    </w:p>
    <w:p w14:paraId="2C465A26" w14:textId="4270AB6E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+S0,8+1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+S1,2+1</m:t>
              </m:r>
            </m:den>
          </m:f>
        </m:oMath>
      </m:oMathPara>
    </w:p>
    <w:p w14:paraId="19D6A988" w14:textId="55D08ECB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Deze transfer functie kan gemaakt worden door twee bandstopfilters achterelkaar te plaatsen met een </w:t>
      </w:r>
      <w:proofErr w:type="spellStart"/>
      <w:r>
        <w:rPr>
          <w:rFonts w:eastAsiaTheme="minorEastAsia"/>
          <w:bCs/>
          <w:lang w:val="nl-BE"/>
        </w:rPr>
        <w:t>spannings</w:t>
      </w:r>
      <w:proofErr w:type="spellEnd"/>
      <w:r>
        <w:rPr>
          <w:rFonts w:eastAsiaTheme="minorEastAsia"/>
          <w:bCs/>
          <w:lang w:val="nl-BE"/>
        </w:rPr>
        <w:t xml:space="preserve"> buffer ertussen om </w:t>
      </w:r>
      <w:proofErr w:type="spellStart"/>
      <w:r>
        <w:rPr>
          <w:rFonts w:eastAsiaTheme="minorEastAsia"/>
          <w:bCs/>
          <w:lang w:val="nl-BE"/>
        </w:rPr>
        <w:t>loading</w:t>
      </w:r>
      <w:proofErr w:type="spellEnd"/>
      <w:r>
        <w:rPr>
          <w:rFonts w:eastAsiaTheme="minorEastAsia"/>
          <w:bCs/>
          <w:lang w:val="nl-BE"/>
        </w:rPr>
        <w:t xml:space="preserve"> tegen te gaan.</w:t>
      </w:r>
    </w:p>
    <w:p w14:paraId="40A6DC76" w14:textId="2516650B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Uit de formule van de cursus kan de waarde van L, C en R berennend worden. </w:t>
      </w:r>
    </w:p>
    <w:p w14:paraId="17AAFC57" w14:textId="19210408" w:rsidR="00ED6C8D" w:rsidRPr="00ED6C8D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BS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LC+1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LC+SRC+1</m:t>
              </m:r>
            </m:den>
          </m:f>
        </m:oMath>
      </m:oMathPara>
    </w:p>
    <w:p w14:paraId="017B9E80" w14:textId="4449DB2A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Voor filter 1:</w:t>
      </w:r>
    </w:p>
    <w:p w14:paraId="548D7977" w14:textId="711DE34D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Stel </w:t>
      </w:r>
      <m:oMath>
        <m:r>
          <w:rPr>
            <w:rFonts w:ascii="Cambria Math" w:eastAsiaTheme="minorEastAsia" w:hAnsi="Cambria Math"/>
            <w:lang w:val="nl-BE"/>
          </w:rPr>
          <m:t>C=1mF</m:t>
        </m:r>
      </m:oMath>
    </w:p>
    <w:p w14:paraId="553770B7" w14:textId="32D96D79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 xml:space="preserve">⟹L=0,4 H </m:t>
          </m:r>
        </m:oMath>
      </m:oMathPara>
    </w:p>
    <w:p w14:paraId="7C83B181" w14:textId="5EB555FD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⟹R=800</m:t>
          </m:r>
          <m:r>
            <m:rPr>
              <m:sty m:val="p"/>
            </m:rPr>
            <w:rPr>
              <w:rFonts w:ascii="Cambria Math" w:eastAsiaTheme="minorEastAsia" w:hAnsi="Cambria Math"/>
              <w:lang w:val="nl-BE"/>
            </w:rPr>
            <m:t>Ω</m:t>
          </m:r>
        </m:oMath>
      </m:oMathPara>
    </w:p>
    <w:p w14:paraId="541E692B" w14:textId="1ADBB1EE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Voor filter 2:</w:t>
      </w:r>
    </w:p>
    <w:p w14:paraId="0045B02A" w14:textId="7C1386DE" w:rsidR="00ED6C8D" w:rsidRDefault="00ED6C8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Stel </w:t>
      </w:r>
      <m:oMath>
        <m:r>
          <w:rPr>
            <w:rFonts w:ascii="Cambria Math" w:eastAsiaTheme="minorEastAsia" w:hAnsi="Cambria Math"/>
            <w:lang w:val="nl-BE"/>
          </w:rPr>
          <m:t>C=10μF</m:t>
        </m:r>
      </m:oMath>
    </w:p>
    <w:p w14:paraId="698F7818" w14:textId="592E5E34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w:lastRenderedPageBreak/>
            <m:t>L=0,4H</m:t>
          </m:r>
        </m:oMath>
      </m:oMathPara>
    </w:p>
    <w:p w14:paraId="0F6CE87D" w14:textId="5712261B" w:rsidR="00ED6C8D" w:rsidRPr="00ED6C8D" w:rsidRDefault="00ED6C8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R=120k</m:t>
          </m:r>
          <m:r>
            <m:rPr>
              <m:sty m:val="p"/>
            </m:rPr>
            <w:rPr>
              <w:rFonts w:ascii="Cambria Math" w:eastAsiaTheme="minorEastAsia" w:hAnsi="Cambria Math"/>
              <w:lang w:val="nl-BE"/>
            </w:rPr>
            <m:t>Ω</m:t>
          </m:r>
        </m:oMath>
      </m:oMathPara>
    </w:p>
    <w:p w14:paraId="0C5011B6" w14:textId="6F18D8E3" w:rsidR="00ED6C8D" w:rsidRDefault="00EA0FE4" w:rsidP="00EA0FE4">
      <w:pPr>
        <w:jc w:val="center"/>
        <w:rPr>
          <w:rFonts w:eastAsiaTheme="minorEastAsia"/>
          <w:bCs/>
          <w:lang w:val="nl-BE"/>
        </w:rPr>
      </w:pPr>
      <w:r w:rsidRPr="00EA0FE4">
        <w:rPr>
          <w:rFonts w:eastAsiaTheme="minorEastAsia"/>
          <w:bCs/>
          <w:lang w:val="nl-BE"/>
        </w:rPr>
        <w:drawing>
          <wp:inline distT="0" distB="0" distL="0" distR="0" wp14:anchorId="27455E9F" wp14:editId="2B4BD1CE">
            <wp:extent cx="3600953" cy="1771897"/>
            <wp:effectExtent l="0" t="0" r="0" b="0"/>
            <wp:docPr id="86262966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296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61FF" w14:textId="796DD7B2" w:rsidR="00AB63C8" w:rsidRDefault="00AB63C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Voor te controleren of dit werkt kunnen we terugrekenen met de wetten van </w:t>
      </w:r>
      <w:proofErr w:type="spellStart"/>
      <w:r>
        <w:rPr>
          <w:rFonts w:eastAsiaTheme="minorEastAsia"/>
          <w:bCs/>
          <w:lang w:val="nl-BE"/>
        </w:rPr>
        <w:t>kirchoff</w:t>
      </w:r>
      <w:proofErr w:type="spellEnd"/>
      <w:r>
        <w:rPr>
          <w:rFonts w:eastAsiaTheme="minorEastAsia"/>
          <w:bCs/>
          <w:lang w:val="nl-BE"/>
        </w:rPr>
        <w:t>.</w:t>
      </w:r>
    </w:p>
    <w:p w14:paraId="34CD7953" w14:textId="23BD2A88" w:rsidR="00AB63C8" w:rsidRDefault="00AB63C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Filter 1:</w:t>
      </w:r>
    </w:p>
    <w:p w14:paraId="6F566F61" w14:textId="46321D5E" w:rsidR="00AB63C8" w:rsidRPr="00431ADD" w:rsidRDefault="00000000">
      <w:pPr>
        <w:rPr>
          <w:rFonts w:eastAsiaTheme="minorEastAsia"/>
          <w:bCs/>
          <w:lang w:val="nl-B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nl-B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in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800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nl-BE"/>
                </w:rPr>
                <m:t>Ω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0,4HS+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1mFS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nl-BE"/>
            </w:rPr>
            <m:t>=0</m:t>
          </m:r>
        </m:oMath>
      </m:oMathPara>
    </w:p>
    <w:p w14:paraId="208A3E80" w14:textId="026BC4E6" w:rsidR="00431ADD" w:rsidRPr="00431ADD" w:rsidRDefault="00431AD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⟺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0,8S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0,0004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nl-BE"/>
                    </w:rPr>
                    <m:t>+1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in</m:t>
              </m:r>
            </m:sub>
          </m:sSub>
        </m:oMath>
      </m:oMathPara>
    </w:p>
    <w:p w14:paraId="0F30EC99" w14:textId="361454E9" w:rsidR="00431ADD" w:rsidRPr="00431ADD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Vin→V1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BE"/>
                </w:rPr>
                <m:t>0,0004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0,0004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+0,8S+1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+0,8S+1</m:t>
              </m:r>
            </m:den>
          </m:f>
        </m:oMath>
      </m:oMathPara>
    </w:p>
    <w:p w14:paraId="1B705721" w14:textId="6F3BCAB8" w:rsidR="00431ADD" w:rsidRDefault="00431AD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Filter 2:</w:t>
      </w:r>
    </w:p>
    <w:p w14:paraId="2B2DE7A9" w14:textId="786D6C4D" w:rsidR="00431ADD" w:rsidRPr="00431ADD" w:rsidRDefault="00000000">
      <w:pPr>
        <w:rPr>
          <w:rFonts w:eastAsiaTheme="minorEastAsia"/>
          <w:bCs/>
          <w:lang w:val="nl-B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out</m:t>
                  </m:r>
                </m:sub>
              </m:sSub>
              <m:r>
                <w:rPr>
                  <w:rFonts w:ascii="Cambria Math" w:eastAsiaTheme="minorEastAsia" w:hAnsi="Cambria Math"/>
                  <w:lang w:val="nl-BE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120k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nl-BE"/>
                </w:rPr>
                <m:t>Ω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BE"/>
                    </w:rPr>
                    <m:t>out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0,4HS+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10μFS</m:t>
                  </m:r>
                </m:den>
              </m:f>
            </m:den>
          </m:f>
        </m:oMath>
      </m:oMathPara>
    </w:p>
    <w:p w14:paraId="01872507" w14:textId="7727F850" w:rsidR="00431ADD" w:rsidRPr="00431ADD" w:rsidRDefault="00431AD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⇔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out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l-BE"/>
                    </w:rPr>
                    <m:t>1,2S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l-BE"/>
                    </w:rPr>
                    <m:t>0,4∙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-5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nl-BE"/>
                    </w:rPr>
                    <m:t xml:space="preserve">+1 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1</m:t>
              </m:r>
            </m:sub>
          </m:sSub>
        </m:oMath>
      </m:oMathPara>
    </w:p>
    <w:p w14:paraId="2089F2A6" w14:textId="11D8F607" w:rsidR="00431ADD" w:rsidRPr="00431ADD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V1→vout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BE"/>
                </w:rPr>
                <m:t>0,4∙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-5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r>
                <w:rPr>
                  <w:rFonts w:ascii="Cambria Math" w:eastAsiaTheme="minorEastAsia" w:hAnsi="Cambria Math"/>
                  <w:lang w:val="nl-BE"/>
                </w:rPr>
                <m:t>0,4∙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-5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l-BE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l-B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l-BE"/>
                </w:rPr>
                <m:t>+1,2S+1</m:t>
              </m:r>
            </m:den>
          </m:f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+1,2S+1</m:t>
              </m:r>
            </m:den>
          </m:f>
        </m:oMath>
      </m:oMathPara>
    </w:p>
    <w:p w14:paraId="74C82017" w14:textId="535F45CE" w:rsidR="00431ADD" w:rsidRDefault="00431ADD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Door de spanning buffer is de totale </w:t>
      </w:r>
      <w:proofErr w:type="spellStart"/>
      <w:r>
        <w:rPr>
          <w:rFonts w:eastAsiaTheme="minorEastAsia"/>
          <w:bCs/>
          <w:lang w:val="nl-BE"/>
        </w:rPr>
        <w:t>trasferfunctie</w:t>
      </w:r>
      <w:proofErr w:type="spellEnd"/>
      <w:r>
        <w:rPr>
          <w:rFonts w:eastAsiaTheme="minorEastAsia"/>
          <w:bCs/>
          <w:lang w:val="nl-BE"/>
        </w:rPr>
        <w:t xml:space="preserve"> het product van de twee filters:</w:t>
      </w:r>
    </w:p>
    <w:p w14:paraId="3DB507EB" w14:textId="637586B6" w:rsidR="00431ADD" w:rsidRPr="0033194C" w:rsidRDefault="00431ADD">
      <w:pPr>
        <w:rPr>
          <w:rFonts w:eastAsiaTheme="minorEastAsia"/>
          <w:bCs/>
          <w:lang w:val="nl-BE"/>
        </w:rPr>
      </w:pPr>
      <m:oMathPara>
        <m:oMath>
          <m:r>
            <w:rPr>
              <w:rFonts w:ascii="Cambria Math" w:eastAsiaTheme="minorEastAsia" w:hAnsi="Cambria Math"/>
              <w:lang w:val="nl-BE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l-BE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l-B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+0,8S+1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bCs/>
                      <w:i/>
                      <w:lang w:val="nl-B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nl-B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500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l-BE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/>
                  <w:lang w:val="nl-BE"/>
                </w:rPr>
                <m:t>+1,2S+1</m:t>
              </m:r>
            </m:den>
          </m:f>
        </m:oMath>
      </m:oMathPara>
    </w:p>
    <w:p w14:paraId="5C13AEB9" w14:textId="77777777" w:rsidR="0033194C" w:rsidRDefault="0033194C">
      <w:pPr>
        <w:rPr>
          <w:rFonts w:eastAsiaTheme="minorEastAsia"/>
          <w:bCs/>
          <w:lang w:val="nl-BE"/>
        </w:rPr>
      </w:pPr>
    </w:p>
    <w:p w14:paraId="4312B53E" w14:textId="77777777" w:rsidR="00F35E3F" w:rsidRDefault="00F35E3F">
      <w:pPr>
        <w:rPr>
          <w:rFonts w:eastAsiaTheme="minorEastAsia"/>
          <w:bCs/>
          <w:lang w:val="nl-BE"/>
        </w:rPr>
      </w:pPr>
    </w:p>
    <w:p w14:paraId="3E36C4D2" w14:textId="77777777" w:rsidR="00F35E3F" w:rsidRDefault="00F35E3F">
      <w:pPr>
        <w:rPr>
          <w:rFonts w:eastAsiaTheme="minorEastAsia"/>
          <w:bCs/>
          <w:lang w:val="nl-BE"/>
        </w:rPr>
      </w:pPr>
    </w:p>
    <w:p w14:paraId="2AE4E880" w14:textId="77777777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lastRenderedPageBreak/>
        <w:drawing>
          <wp:inline distT="0" distB="0" distL="0" distR="0" wp14:anchorId="14CC461D" wp14:editId="20D6D744">
            <wp:extent cx="5760720" cy="3507740"/>
            <wp:effectExtent l="0" t="0" r="0" b="0"/>
            <wp:docPr id="141346799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67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29424" w14:textId="77777777" w:rsidR="00F35E3F" w:rsidRDefault="00F35E3F">
      <w:pPr>
        <w:rPr>
          <w:rFonts w:eastAsiaTheme="minorEastAsia"/>
          <w:bCs/>
          <w:lang w:val="nl-BE"/>
        </w:rPr>
      </w:pPr>
    </w:p>
    <w:p w14:paraId="3D66519D" w14:textId="2AB838AA" w:rsidR="00431ADD" w:rsidRPr="00431ADD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3367C387" wp14:editId="71587E73">
            <wp:extent cx="5760720" cy="3768090"/>
            <wp:effectExtent l="0" t="0" r="0" b="3810"/>
            <wp:docPr id="46228939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89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8E2A" w14:textId="77777777" w:rsidR="00431ADD" w:rsidRDefault="00431ADD">
      <w:pPr>
        <w:rPr>
          <w:rFonts w:eastAsiaTheme="minorEastAsia"/>
          <w:bCs/>
          <w:lang w:val="nl-BE"/>
        </w:rPr>
      </w:pPr>
    </w:p>
    <w:p w14:paraId="192086EE" w14:textId="14BB3BAA" w:rsidR="00AB63C8" w:rsidRDefault="00AB63C8">
      <w:pPr>
        <w:rPr>
          <w:rFonts w:eastAsiaTheme="minorEastAsia"/>
          <w:bCs/>
          <w:lang w:val="nl-BE"/>
        </w:rPr>
      </w:pPr>
    </w:p>
    <w:p w14:paraId="17512C74" w14:textId="77777777" w:rsidR="00ED6C8D" w:rsidRDefault="00ED6C8D">
      <w:pPr>
        <w:rPr>
          <w:rFonts w:eastAsiaTheme="minorEastAsia"/>
          <w:bCs/>
          <w:lang w:val="nl-BE"/>
        </w:rPr>
      </w:pPr>
    </w:p>
    <w:p w14:paraId="19DB1E91" w14:textId="78DA26BB" w:rsidR="00420C72" w:rsidRDefault="009C159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lastRenderedPageBreak/>
        <w:t xml:space="preserve">De bode plot van de filter is hetzelfde als die in de opgave. Dit is te zien omdat ze </w:t>
      </w:r>
      <w:r w:rsidR="00B53C83">
        <w:rPr>
          <w:rFonts w:eastAsiaTheme="minorEastAsia"/>
          <w:bCs/>
          <w:lang w:val="nl-BE"/>
        </w:rPr>
        <w:t>de</w:t>
      </w:r>
      <w:r w:rsidR="00F35E3F">
        <w:rPr>
          <w:rFonts w:eastAsiaTheme="minorEastAsia"/>
          <w:bCs/>
          <w:lang w:val="nl-BE"/>
        </w:rPr>
        <w:t xml:space="preserve"> </w:t>
      </w:r>
      <w:proofErr w:type="spellStart"/>
      <w:r w:rsidR="00B53C83">
        <w:rPr>
          <w:rFonts w:eastAsiaTheme="minorEastAsia"/>
          <w:bCs/>
          <w:lang w:val="nl-BE"/>
        </w:rPr>
        <w:t>ze</w:t>
      </w:r>
      <w:r w:rsidR="0087767A">
        <w:rPr>
          <w:rFonts w:eastAsiaTheme="minorEastAsia"/>
          <w:bCs/>
          <w:lang w:val="nl-BE"/>
        </w:rPr>
        <w:t>s</w:t>
      </w:r>
      <w:r w:rsidR="00B53C83">
        <w:rPr>
          <w:rFonts w:eastAsiaTheme="minorEastAsia"/>
          <w:bCs/>
          <w:lang w:val="nl-BE"/>
        </w:rPr>
        <w:t>lfde</w:t>
      </w:r>
      <w:proofErr w:type="spellEnd"/>
      <w:r>
        <w:rPr>
          <w:rFonts w:eastAsiaTheme="minorEastAsia"/>
          <w:bCs/>
          <w:lang w:val="nl-BE"/>
        </w:rPr>
        <w:t xml:space="preserve"> transfer functie hebben. Dit blijft een theoretische analyse, als deze in het echt wordt uitgewerkt kunnen de afwijking groot zijn. Dit door de gevoeligheid van de </w:t>
      </w:r>
      <w:proofErr w:type="spellStart"/>
      <w:r>
        <w:rPr>
          <w:rFonts w:eastAsiaTheme="minorEastAsia"/>
          <w:bCs/>
          <w:lang w:val="nl-BE"/>
        </w:rPr>
        <w:t>notche</w:t>
      </w:r>
      <w:proofErr w:type="spellEnd"/>
      <w:r>
        <w:rPr>
          <w:rFonts w:eastAsiaTheme="minorEastAsia"/>
          <w:bCs/>
          <w:lang w:val="nl-BE"/>
        </w:rPr>
        <w:t>.</w:t>
      </w:r>
    </w:p>
    <w:p w14:paraId="2AB18540" w14:textId="77777777" w:rsidR="006F138E" w:rsidRDefault="006F138E">
      <w:pPr>
        <w:rPr>
          <w:rFonts w:eastAsiaTheme="minorEastAsia"/>
          <w:bCs/>
          <w:lang w:val="nl-BE"/>
        </w:rPr>
      </w:pPr>
    </w:p>
    <w:p w14:paraId="0B747BAA" w14:textId="5D58B64A" w:rsidR="00420C72" w:rsidRDefault="00420C72">
      <w:pPr>
        <w:rPr>
          <w:rFonts w:eastAsiaTheme="minorEastAsia"/>
          <w:b/>
          <w:lang w:val="nl-BE"/>
        </w:rPr>
      </w:pPr>
      <w:r>
        <w:rPr>
          <w:rFonts w:eastAsiaTheme="minorEastAsia"/>
          <w:b/>
          <w:lang w:val="nl-BE"/>
        </w:rPr>
        <w:t>Part 2:</w:t>
      </w:r>
    </w:p>
    <w:p w14:paraId="0CB58862" w14:textId="1E76720F" w:rsidR="006F138E" w:rsidRDefault="006F138E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Er zijn verschillende manieren om aan te tonnen dat het systeem stabiel is.</w:t>
      </w:r>
    </w:p>
    <w:p w14:paraId="14A22B87" w14:textId="5AEB2507" w:rsidR="006F138E" w:rsidRDefault="006F138E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Als eerste via de bode plot, de fase verdraaiing van </w:t>
      </w:r>
      <m:oMath>
        <m:r>
          <w:rPr>
            <w:rFonts w:ascii="Cambria Math" w:eastAsiaTheme="minorEastAsia" w:hAnsi="Cambria Math"/>
            <w:lang w:val="nl-BE"/>
          </w:rPr>
          <m:t>180°</m:t>
        </m:r>
      </m:oMath>
      <w:r>
        <w:rPr>
          <w:rFonts w:eastAsiaTheme="minorEastAsia"/>
          <w:bCs/>
          <w:lang w:val="nl-BE"/>
        </w:rPr>
        <w:t xml:space="preserve"> komt overeen met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-49dB</m:t>
        </m:r>
      </m:oMath>
      <w:r>
        <w:rPr>
          <w:rFonts w:eastAsiaTheme="minorEastAsia"/>
          <w:bCs/>
          <w:lang w:val="nl-BE"/>
        </w:rPr>
        <w:t xml:space="preserve"> ongeveer. </w:t>
      </w:r>
      <w:r w:rsidR="006C4196">
        <w:rPr>
          <w:rFonts w:eastAsiaTheme="minorEastAsia"/>
          <w:bCs/>
          <w:lang w:val="nl-BE"/>
        </w:rPr>
        <w:t xml:space="preserve">Ook gaat de plot nergens naar een </w:t>
      </w:r>
      <w:proofErr w:type="spellStart"/>
      <w:r w:rsidR="006C4196">
        <w:rPr>
          <w:rFonts w:eastAsiaTheme="minorEastAsia"/>
          <w:bCs/>
          <w:lang w:val="nl-BE"/>
        </w:rPr>
        <w:t>gain</w:t>
      </w:r>
      <w:proofErr w:type="spellEnd"/>
      <w:r w:rsidR="006C4196">
        <w:rPr>
          <w:rFonts w:eastAsiaTheme="minorEastAsia"/>
          <w:bCs/>
          <w:lang w:val="nl-BE"/>
        </w:rPr>
        <w:t xml:space="preserve"> van oneindig.</w:t>
      </w:r>
    </w:p>
    <w:p w14:paraId="58F9EE11" w14:textId="25FF3115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4A0AC6EC" wp14:editId="5B89C8D6">
            <wp:extent cx="5760720" cy="3426460"/>
            <wp:effectExtent l="0" t="0" r="0" b="2540"/>
            <wp:docPr id="116919502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195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3D71" w14:textId="2F039D53" w:rsidR="006C4196" w:rsidRDefault="006C4196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Vervolgens toont de </w:t>
      </w:r>
      <w:proofErr w:type="spellStart"/>
      <w:r>
        <w:rPr>
          <w:rFonts w:eastAsiaTheme="minorEastAsia"/>
          <w:bCs/>
          <w:lang w:val="nl-BE"/>
        </w:rPr>
        <w:t>Pole</w:t>
      </w:r>
      <w:proofErr w:type="spellEnd"/>
      <w:r>
        <w:rPr>
          <w:rFonts w:eastAsiaTheme="minorEastAsia"/>
          <w:bCs/>
          <w:lang w:val="nl-BE"/>
        </w:rPr>
        <w:t>-Zero map dat er geen polen zijn met een positief reëel deel.</w:t>
      </w:r>
    </w:p>
    <w:p w14:paraId="7843093C" w14:textId="348C832B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lastRenderedPageBreak/>
        <w:drawing>
          <wp:inline distT="0" distB="0" distL="0" distR="0" wp14:anchorId="0D90DEA4" wp14:editId="220098FE">
            <wp:extent cx="5740842" cy="3748126"/>
            <wp:effectExtent l="0" t="0" r="0" b="5080"/>
            <wp:docPr id="63858964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5896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4878" cy="375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9CE3" w14:textId="77777777" w:rsidR="00F35E3F" w:rsidRDefault="00F35E3F">
      <w:pPr>
        <w:rPr>
          <w:rFonts w:eastAsiaTheme="minorEastAsia"/>
          <w:bCs/>
          <w:lang w:val="nl-BE"/>
        </w:rPr>
      </w:pPr>
    </w:p>
    <w:p w14:paraId="6C959365" w14:textId="77777777" w:rsidR="00F35E3F" w:rsidRDefault="00F35E3F">
      <w:pPr>
        <w:rPr>
          <w:rFonts w:eastAsiaTheme="minorEastAsia"/>
          <w:bCs/>
          <w:lang w:val="nl-BE"/>
        </w:rPr>
      </w:pPr>
    </w:p>
    <w:p w14:paraId="6C39C8F8" w14:textId="6A698163" w:rsidR="006C4196" w:rsidRDefault="006C4196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Als laatste gaat de stapfunctie van het systeem niet oscilleren naar oneindig maar dempt uit.</w:t>
      </w:r>
    </w:p>
    <w:p w14:paraId="37844D5A" w14:textId="4A887545" w:rsidR="006C4196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7007BA25" wp14:editId="12763A0C">
            <wp:extent cx="5760720" cy="3830320"/>
            <wp:effectExtent l="0" t="0" r="0" b="0"/>
            <wp:docPr id="203773447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344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B802" w14:textId="77777777" w:rsidR="00F35E3F" w:rsidRDefault="00F35E3F">
      <w:pPr>
        <w:rPr>
          <w:rFonts w:eastAsiaTheme="minorEastAsia"/>
          <w:bCs/>
          <w:lang w:val="nl-BE"/>
        </w:rPr>
      </w:pPr>
    </w:p>
    <w:p w14:paraId="6413AAAD" w14:textId="2201149D" w:rsidR="006C4196" w:rsidRDefault="006C4196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lastRenderedPageBreak/>
        <w:t xml:space="preserve">Voor het bepalen van een goede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voor de P controller wordt eerste 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margin</w:t>
      </w:r>
      <w:proofErr w:type="spellEnd"/>
      <w:r>
        <w:rPr>
          <w:rFonts w:eastAsiaTheme="minorEastAsia"/>
          <w:bCs/>
          <w:lang w:val="nl-BE"/>
        </w:rPr>
        <w:t xml:space="preserve"> bepaald. Dit is </w:t>
      </w:r>
      <m:oMath>
        <m:r>
          <w:rPr>
            <w:rFonts w:ascii="Cambria Math" w:eastAsiaTheme="minorEastAsia" w:hAnsi="Cambria Math"/>
            <w:lang w:val="nl-BE"/>
          </w:rPr>
          <m:t>52,9dB</m:t>
        </m:r>
      </m:oMath>
      <w:r>
        <w:rPr>
          <w:rFonts w:eastAsiaTheme="minorEastAsia"/>
          <w:bCs/>
          <w:lang w:val="nl-BE"/>
        </w:rPr>
        <w:t xml:space="preserve"> of </w:t>
      </w:r>
      <m:oMath>
        <m:r>
          <w:rPr>
            <w:rFonts w:ascii="Cambria Math" w:eastAsiaTheme="minorEastAsia" w:hAnsi="Cambria Math"/>
            <w:lang w:val="nl-BE"/>
          </w:rPr>
          <m:t>443</m:t>
        </m:r>
      </m:oMath>
      <w:r>
        <w:rPr>
          <w:rFonts w:eastAsiaTheme="minorEastAsia"/>
          <w:bCs/>
          <w:lang w:val="nl-BE"/>
        </w:rPr>
        <w:t xml:space="preserve">. Een vuistregel om een goede gok te doen van wat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is half 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margin</w:t>
      </w:r>
      <w:proofErr w:type="spellEnd"/>
      <w:r>
        <w:rPr>
          <w:rFonts w:eastAsiaTheme="minorEastAsia"/>
          <w:bCs/>
          <w:lang w:val="nl-BE"/>
        </w:rPr>
        <w:t xml:space="preserve">.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221,5</m:t>
        </m:r>
      </m:oMath>
      <w:r>
        <w:rPr>
          <w:rFonts w:eastAsiaTheme="minorEastAsia"/>
          <w:bCs/>
          <w:lang w:val="nl-BE"/>
        </w:rPr>
        <w:t xml:space="preserve"> is dus een goede gok om mee te beginnen.</w:t>
      </w:r>
    </w:p>
    <w:p w14:paraId="1EF986F0" w14:textId="768E5DFF" w:rsidR="00B357CB" w:rsidRDefault="00B357CB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Ja de root locus plot geeft dezelfde waard want het systeem wordt randstabiel bij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441</m:t>
        </m:r>
      </m:oMath>
      <w:r>
        <w:rPr>
          <w:rFonts w:eastAsiaTheme="minorEastAsia"/>
          <w:bCs/>
          <w:lang w:val="nl-BE"/>
        </w:rPr>
        <w:t>. Dit omdat een pool rechts van de imaginaire as komt.</w:t>
      </w:r>
    </w:p>
    <w:p w14:paraId="31B6529C" w14:textId="095C717F" w:rsidR="00F35E3F" w:rsidRDefault="00F35E3F">
      <w:pPr>
        <w:rPr>
          <w:rFonts w:eastAsiaTheme="minorEastAsia"/>
          <w:bCs/>
          <w:lang w:val="nl-BE"/>
        </w:rPr>
      </w:pPr>
      <w:r w:rsidRPr="00F35E3F">
        <w:rPr>
          <w:rFonts w:eastAsiaTheme="minorEastAsia"/>
          <w:bCs/>
          <w:noProof/>
          <w:lang w:val="nl-BE"/>
        </w:rPr>
        <w:drawing>
          <wp:inline distT="0" distB="0" distL="0" distR="0" wp14:anchorId="3A7ACB16" wp14:editId="393F9A44">
            <wp:extent cx="5760720" cy="3787140"/>
            <wp:effectExtent l="0" t="0" r="0" b="3810"/>
            <wp:docPr id="106703223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322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E585" w14:textId="4433C410" w:rsidR="00F35E3F" w:rsidRDefault="00B357CB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Een systeem met 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442 maat het systeem marginaal stabiel, omdat hier twee pollen op de Imaginaire as liggen.</w:t>
      </w:r>
    </w:p>
    <w:p w14:paraId="1FE51010" w14:textId="33BBE106" w:rsidR="00A55E97" w:rsidRDefault="00A55E97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Een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van </w:t>
      </w:r>
      <m:oMath>
        <m:r>
          <w:rPr>
            <w:rFonts w:ascii="Cambria Math" w:eastAsiaTheme="minorEastAsia" w:hAnsi="Cambria Math"/>
            <w:lang w:val="nl-BE"/>
          </w:rPr>
          <m:t>63</m:t>
        </m:r>
      </m:oMath>
      <w:r>
        <w:rPr>
          <w:rFonts w:eastAsiaTheme="minorEastAsia"/>
          <w:bCs/>
          <w:lang w:val="nl-BE"/>
        </w:rPr>
        <w:t xml:space="preserve"> is de best gain want deze heeft de hoogste demping. En zal dus voor de minsten </w:t>
      </w:r>
      <w:proofErr w:type="spellStart"/>
      <w:r>
        <w:rPr>
          <w:rFonts w:eastAsiaTheme="minorEastAsia"/>
          <w:bCs/>
          <w:lang w:val="nl-BE"/>
        </w:rPr>
        <w:t>osilatie</w:t>
      </w:r>
      <w:proofErr w:type="spellEnd"/>
      <w:r>
        <w:rPr>
          <w:rFonts w:eastAsiaTheme="minorEastAsia"/>
          <w:bCs/>
          <w:lang w:val="nl-BE"/>
        </w:rPr>
        <w:t xml:space="preserve"> zorgen. Aan gezien het systeem nooit kritische gedempt is dit de best optie.</w:t>
      </w:r>
    </w:p>
    <w:p w14:paraId="369B1ADE" w14:textId="77777777" w:rsidR="00C10FA7" w:rsidRDefault="00C10FA7">
      <w:pPr>
        <w:rPr>
          <w:rFonts w:eastAsiaTheme="minorEastAsia"/>
          <w:bCs/>
          <w:lang w:val="nl-BE"/>
        </w:rPr>
      </w:pPr>
    </w:p>
    <w:p w14:paraId="1BACB8D1" w14:textId="0AF767E4" w:rsidR="00C10FA7" w:rsidRDefault="00C10FA7">
      <w:pPr>
        <w:rPr>
          <w:rFonts w:eastAsiaTheme="minorEastAsia"/>
          <w:b/>
          <w:lang w:val="nl-BE"/>
        </w:rPr>
      </w:pPr>
      <w:r>
        <w:rPr>
          <w:rFonts w:eastAsiaTheme="minorEastAsia"/>
          <w:b/>
          <w:lang w:val="nl-BE"/>
        </w:rPr>
        <w:t>Part 3:</w:t>
      </w:r>
    </w:p>
    <w:p w14:paraId="0E15D339" w14:textId="34A420B0" w:rsidR="00C10FA7" w:rsidRDefault="00C10FA7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Om de </w:t>
      </w:r>
      <w:proofErr w:type="spellStart"/>
      <w:r w:rsidRPr="00C10FA7">
        <w:rPr>
          <w:rFonts w:eastAsiaTheme="minorEastAsia"/>
          <w:bCs/>
          <w:lang w:val="nl-BE"/>
        </w:rPr>
        <w:t>Ziegler</w:t>
      </w:r>
      <w:proofErr w:type="spellEnd"/>
      <w:r w:rsidRPr="00C10FA7">
        <w:rPr>
          <w:rFonts w:eastAsiaTheme="minorEastAsia"/>
          <w:bCs/>
          <w:lang w:val="nl-BE"/>
        </w:rPr>
        <w:t xml:space="preserve">-Nichols </w:t>
      </w:r>
      <w:proofErr w:type="spellStart"/>
      <w:r w:rsidRPr="00C10FA7">
        <w:rPr>
          <w:rFonts w:eastAsiaTheme="minorEastAsia"/>
          <w:bCs/>
          <w:lang w:val="nl-BE"/>
        </w:rPr>
        <w:t>method</w:t>
      </w:r>
      <w:proofErr w:type="spellEnd"/>
      <w:r>
        <w:rPr>
          <w:rFonts w:eastAsiaTheme="minorEastAsia"/>
          <w:bCs/>
          <w:lang w:val="nl-BE"/>
        </w:rPr>
        <w:t xml:space="preserve"> toe te kunnen passen hebben we de </w:t>
      </w:r>
      <w:proofErr w:type="spellStart"/>
      <w:r>
        <w:rPr>
          <w:rFonts w:eastAsiaTheme="minorEastAsia"/>
          <w:bCs/>
          <w:lang w:val="nl-BE"/>
        </w:rPr>
        <w:t>gain</w:t>
      </w:r>
      <w:proofErr w:type="spellEnd"/>
      <w:r>
        <w:rPr>
          <w:rFonts w:eastAsiaTheme="minorEastAsia"/>
          <w:bCs/>
          <w:lang w:val="nl-BE"/>
        </w:rPr>
        <w:t xml:space="preserve"> </w:t>
      </w:r>
      <w:r w:rsidR="00CE74A0">
        <w:rPr>
          <w:rFonts w:eastAsiaTheme="minorEastAsia"/>
          <w:bCs/>
          <w:lang w:val="nl-BE"/>
        </w:rPr>
        <w:t>van</w:t>
      </w:r>
      <w:r>
        <w:rPr>
          <w:rFonts w:eastAsiaTheme="minorEastAsia"/>
          <w:bCs/>
          <w:lang w:val="nl-BE"/>
        </w:rPr>
        <w:t xml:space="preserve"> </w:t>
      </w:r>
      <w:r w:rsidR="00CE74A0">
        <w:rPr>
          <w:rFonts w:eastAsiaTheme="minorEastAsia"/>
          <w:bCs/>
          <w:lang w:val="nl-BE"/>
        </w:rPr>
        <w:t>het</w:t>
      </w:r>
      <w:r>
        <w:rPr>
          <w:rFonts w:eastAsiaTheme="minorEastAsia"/>
          <w:bCs/>
          <w:lang w:val="nl-BE"/>
        </w:rPr>
        <w:t xml:space="preserve"> marginaal stabiel systeem nodig en de frequentie waarop dit gebeurt. </w:t>
      </w:r>
      <w:r w:rsidR="003B7741">
        <w:rPr>
          <w:rFonts w:eastAsiaTheme="minorEastAsia"/>
          <w:bCs/>
          <w:lang w:val="nl-BE"/>
        </w:rPr>
        <w:t xml:space="preserve">Aangezien het systeem gekend is kunnen we </w:t>
      </w:r>
      <w:proofErr w:type="spellStart"/>
      <w:r w:rsidR="003B7741">
        <w:rPr>
          <w:rFonts w:eastAsiaTheme="minorEastAsia"/>
          <w:bCs/>
          <w:lang w:val="nl-BE"/>
        </w:rPr>
        <w:t>aande</w:t>
      </w:r>
      <w:proofErr w:type="spellEnd"/>
      <w:r w:rsidR="003B7741">
        <w:rPr>
          <w:rFonts w:eastAsiaTheme="minorEastAsia"/>
          <w:bCs/>
          <w:lang w:val="nl-BE"/>
        </w:rPr>
        <w:t xml:space="preserve"> hand van de </w:t>
      </w:r>
      <w:proofErr w:type="spellStart"/>
      <w:r w:rsidR="003B7741">
        <w:rPr>
          <w:rFonts w:eastAsiaTheme="minorEastAsia"/>
          <w:bCs/>
          <w:lang w:val="nl-BE"/>
        </w:rPr>
        <w:t>gain</w:t>
      </w:r>
      <w:proofErr w:type="spellEnd"/>
      <w:r w:rsidR="003B7741">
        <w:rPr>
          <w:rFonts w:eastAsiaTheme="minorEastAsia"/>
          <w:bCs/>
          <w:lang w:val="nl-BE"/>
        </w:rPr>
        <w:t xml:space="preserve"> </w:t>
      </w:r>
      <w:proofErr w:type="spellStart"/>
      <w:r w:rsidR="003B7741">
        <w:rPr>
          <w:rFonts w:eastAsiaTheme="minorEastAsia"/>
          <w:bCs/>
          <w:lang w:val="nl-BE"/>
        </w:rPr>
        <w:t>margin</w:t>
      </w:r>
      <w:proofErr w:type="spellEnd"/>
      <w:r w:rsidR="003B7741">
        <w:rPr>
          <w:rFonts w:eastAsiaTheme="minorEastAsia"/>
          <w:bCs/>
          <w:lang w:val="nl-BE"/>
        </w:rPr>
        <w:t xml:space="preserve"> en de </w:t>
      </w:r>
      <w:proofErr w:type="spellStart"/>
      <w:r w:rsidR="003B7741">
        <w:rPr>
          <w:rFonts w:eastAsiaTheme="minorEastAsia"/>
          <w:bCs/>
          <w:lang w:val="nl-BE"/>
        </w:rPr>
        <w:t>frequetie</w:t>
      </w:r>
      <w:proofErr w:type="spellEnd"/>
      <w:r w:rsidR="003B7741">
        <w:rPr>
          <w:rFonts w:eastAsiaTheme="minorEastAsia"/>
          <w:bCs/>
          <w:lang w:val="nl-BE"/>
        </w:rPr>
        <w:t xml:space="preserve"> waar dit zich afspeelt de 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u</m:t>
            </m:r>
          </m:sub>
        </m:sSub>
      </m:oMath>
      <w:r w:rsidR="003B7741">
        <w:rPr>
          <w:rFonts w:eastAsiaTheme="minorEastAsia"/>
          <w:bCs/>
          <w:lang w:val="nl-BE"/>
        </w:rPr>
        <w:t xml:space="preserve">en de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u</m:t>
            </m:r>
          </m:sub>
        </m:sSub>
      </m:oMath>
      <w:r w:rsidR="003B7741">
        <w:rPr>
          <w:rFonts w:eastAsiaTheme="minorEastAsia"/>
          <w:bCs/>
          <w:lang w:val="nl-BE"/>
        </w:rPr>
        <w:t xml:space="preserve"> bepalen.</w:t>
      </w:r>
    </w:p>
    <w:p w14:paraId="277AE5B7" w14:textId="30A663B4" w:rsidR="003B7741" w:rsidRPr="003B7741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u</m:t>
              </m:r>
            </m:sub>
          </m:sSub>
          <m:r>
            <w:rPr>
              <w:rFonts w:ascii="Cambria Math" w:eastAsiaTheme="minorEastAsia" w:hAnsi="Cambria Math"/>
              <w:lang w:val="nl-BE"/>
            </w:rPr>
            <m:t>=443.1</m:t>
          </m:r>
        </m:oMath>
      </m:oMathPara>
    </w:p>
    <w:p w14:paraId="368C3E02" w14:textId="76591246" w:rsidR="003B7741" w:rsidRDefault="00000000">
      <w:pPr>
        <w:rPr>
          <w:rFonts w:eastAsiaTheme="minorEastAsia"/>
          <w:bCs/>
          <w:lang w:val="nl-B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nl-B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B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l-BE"/>
                </w:rPr>
                <m:t>u</m:t>
              </m:r>
            </m:sub>
          </m:sSub>
          <m:r>
            <w:rPr>
              <w:rFonts w:ascii="Cambria Math" w:eastAsiaTheme="minorEastAsia" w:hAnsi="Cambria Math"/>
              <w:lang w:val="nl-BE"/>
            </w:rPr>
            <m:t>=5,5ms</m:t>
          </m:r>
        </m:oMath>
      </m:oMathPara>
    </w:p>
    <w:p w14:paraId="45455973" w14:textId="270FB874" w:rsidR="006C4196" w:rsidRDefault="00405648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Hieruit kommen volgende waarde: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c</m:t>
            </m:r>
          </m:sub>
        </m:sSub>
        <m:r>
          <w:rPr>
            <w:rFonts w:ascii="Cambria Math" w:eastAsiaTheme="minorEastAsia" w:hAnsi="Cambria Math"/>
            <w:lang w:val="nl-BE"/>
          </w:rPr>
          <m:t xml:space="preserve">=265,8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I</m:t>
            </m:r>
          </m:sub>
        </m:sSub>
        <m:r>
          <w:rPr>
            <w:rFonts w:ascii="Cambria Math" w:eastAsiaTheme="minorEastAsia" w:hAnsi="Cambria Math"/>
            <w:lang w:val="nl-BE"/>
          </w:rPr>
          <m:t xml:space="preserve">=2,75s 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sSubPr>
          <m:e>
            <m:r>
              <w:rPr>
                <w:rFonts w:ascii="Cambria Math" w:eastAsiaTheme="minorEastAsia" w:hAnsi="Cambria Math"/>
                <w:lang w:val="nl-BE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nl-BE"/>
              </w:rPr>
              <m:t>D</m:t>
            </m:r>
          </m:sub>
        </m:sSub>
        <m:r>
          <w:rPr>
            <w:rFonts w:ascii="Cambria Math" w:eastAsiaTheme="minorEastAsia" w:hAnsi="Cambria Math"/>
            <w:lang w:val="nl-BE"/>
          </w:rPr>
          <m:t>=0,6875s</m:t>
        </m:r>
      </m:oMath>
      <w:r>
        <w:rPr>
          <w:rFonts w:eastAsiaTheme="minorEastAsia"/>
          <w:bCs/>
          <w:lang w:val="nl-BE"/>
        </w:rPr>
        <w:t xml:space="preserve">. </w:t>
      </w:r>
    </w:p>
    <w:p w14:paraId="2B869E98" w14:textId="74C8690A" w:rsidR="003B7741" w:rsidRDefault="001F4212">
      <w:pPr>
        <w:rPr>
          <w:rFonts w:eastAsiaTheme="minorEastAsia"/>
          <w:bCs/>
          <w:lang w:val="nl-BE"/>
        </w:rPr>
      </w:pPr>
      <w:r w:rsidRPr="001F4212">
        <w:rPr>
          <w:rFonts w:eastAsiaTheme="minorEastAsia"/>
          <w:bCs/>
          <w:noProof/>
          <w:lang w:val="nl-BE"/>
        </w:rPr>
        <w:lastRenderedPageBreak/>
        <w:drawing>
          <wp:inline distT="0" distB="0" distL="0" distR="0" wp14:anchorId="4772A715" wp14:editId="159C65B0">
            <wp:extent cx="5760720" cy="3689350"/>
            <wp:effectExtent l="0" t="0" r="0" b="6350"/>
            <wp:docPr id="60006246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62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2018" w14:textId="77777777" w:rsidR="00FF3FAC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Het doel van de PID-controller is sturen van een </w:t>
      </w:r>
      <w:proofErr w:type="spellStart"/>
      <w:r>
        <w:rPr>
          <w:rFonts w:eastAsiaTheme="minorEastAsia"/>
          <w:bCs/>
          <w:lang w:val="nl-BE"/>
        </w:rPr>
        <w:t>servo</w:t>
      </w:r>
      <w:proofErr w:type="spellEnd"/>
      <w:r>
        <w:rPr>
          <w:rFonts w:eastAsiaTheme="minorEastAsia"/>
          <w:bCs/>
          <w:lang w:val="nl-BE"/>
        </w:rPr>
        <w:t xml:space="preserve"> motor in een robotarm. Input is een spanning die overeenkomt met een hoek en de output is de hoek van de </w:t>
      </w:r>
      <w:proofErr w:type="spellStart"/>
      <w:r>
        <w:rPr>
          <w:rFonts w:eastAsiaTheme="minorEastAsia"/>
          <w:bCs/>
          <w:lang w:val="nl-BE"/>
        </w:rPr>
        <w:t>servo</w:t>
      </w:r>
      <w:proofErr w:type="spellEnd"/>
      <w:r>
        <w:rPr>
          <w:rFonts w:eastAsiaTheme="minorEastAsia"/>
          <w:bCs/>
          <w:lang w:val="nl-BE"/>
        </w:rPr>
        <w:t xml:space="preserve"> zelf. </w:t>
      </w:r>
    </w:p>
    <w:p w14:paraId="57678C01" w14:textId="67535C13" w:rsidR="00FF3FAC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Doelen:</w:t>
      </w:r>
    </w:p>
    <w:p w14:paraId="31B1C276" w14:textId="38DD7D97" w:rsidR="003B7741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- Weinig overschoot: de robot </w:t>
      </w:r>
      <w:proofErr w:type="gramStart"/>
      <w:r>
        <w:rPr>
          <w:rFonts w:eastAsiaTheme="minorEastAsia"/>
          <w:bCs/>
          <w:lang w:val="nl-BE"/>
        </w:rPr>
        <w:t>arm  mag</w:t>
      </w:r>
      <w:proofErr w:type="gramEnd"/>
      <w:r>
        <w:rPr>
          <w:rFonts w:eastAsiaTheme="minorEastAsia"/>
          <w:bCs/>
          <w:lang w:val="nl-BE"/>
        </w:rPr>
        <w:t xml:space="preserve"> niet onnodig ver uitzwenken dit kan gevaarlijk zijn en ook andere dingen omstootten of stuk maken. Max 1% </w:t>
      </w:r>
      <w:proofErr w:type="spellStart"/>
      <w:r>
        <w:rPr>
          <w:rFonts w:eastAsiaTheme="minorEastAsia"/>
          <w:bCs/>
          <w:lang w:val="nl-BE"/>
        </w:rPr>
        <w:t>overhoot</w:t>
      </w:r>
      <w:proofErr w:type="spellEnd"/>
    </w:p>
    <w:p w14:paraId="297F3387" w14:textId="2E9DFDF0" w:rsidR="00FF3FAC" w:rsidRDefault="00FF3FAC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-Sneller reactie: de robotarm moet snel van het een naar het ander punt kunnen. Dus het systeem moet snel genoeg naar zijn doel waarde. Binnen 1s naar 99,9% van de stap.</w:t>
      </w:r>
    </w:p>
    <w:p w14:paraId="3AEF585D" w14:textId="77777777" w:rsidR="00FF3FAC" w:rsidRDefault="00FF3FAC">
      <w:pPr>
        <w:rPr>
          <w:rFonts w:eastAsiaTheme="minorEastAsia"/>
          <w:bCs/>
          <w:lang w:val="nl-BE"/>
        </w:rPr>
      </w:pPr>
    </w:p>
    <w:p w14:paraId="0E3578D6" w14:textId="635EFA7E" w:rsidR="00FF3FAC" w:rsidRDefault="00FF3FAC">
      <w:pPr>
        <w:rPr>
          <w:rFonts w:eastAsiaTheme="minorEastAsia"/>
          <w:bCs/>
          <w:lang w:val="nl-BE"/>
        </w:rPr>
      </w:pPr>
      <w:r w:rsidRPr="00FF3FAC">
        <w:rPr>
          <w:rFonts w:eastAsiaTheme="minorEastAsia"/>
          <w:bCs/>
          <w:lang w:val="nl-BE"/>
        </w:rPr>
        <w:t xml:space="preserve">Na </w:t>
      </w:r>
      <w:proofErr w:type="spellStart"/>
      <w:r w:rsidRPr="00FF3FAC">
        <w:rPr>
          <w:rFonts w:eastAsiaTheme="minorEastAsia"/>
          <w:bCs/>
          <w:lang w:val="nl-BE"/>
        </w:rPr>
        <w:t>trail</w:t>
      </w:r>
      <w:proofErr w:type="spellEnd"/>
      <w:r w:rsidR="00D52635">
        <w:rPr>
          <w:rFonts w:eastAsiaTheme="minorEastAsia"/>
          <w:bCs/>
          <w:lang w:val="nl-BE"/>
        </w:rPr>
        <w:t>-</w:t>
      </w:r>
      <w:proofErr w:type="spellStart"/>
      <w:r w:rsidRPr="00FF3FAC">
        <w:rPr>
          <w:rFonts w:eastAsiaTheme="minorEastAsia"/>
          <w:bCs/>
          <w:lang w:val="nl-BE"/>
        </w:rPr>
        <w:t>and</w:t>
      </w:r>
      <w:proofErr w:type="spellEnd"/>
      <w:r w:rsidR="00D52635">
        <w:rPr>
          <w:rFonts w:eastAsiaTheme="minorEastAsia"/>
          <w:bCs/>
          <w:lang w:val="nl-BE"/>
        </w:rPr>
        <w:t>-</w:t>
      </w:r>
      <w:r w:rsidRPr="00FF3FAC">
        <w:rPr>
          <w:rFonts w:eastAsiaTheme="minorEastAsia"/>
          <w:bCs/>
          <w:lang w:val="nl-BE"/>
        </w:rPr>
        <w:t xml:space="preserve">error </w:t>
      </w:r>
      <w:proofErr w:type="spellStart"/>
      <w:r w:rsidRPr="00FF3FAC">
        <w:rPr>
          <w:rFonts w:eastAsiaTheme="minorEastAsia"/>
          <w:bCs/>
          <w:lang w:val="nl-BE"/>
        </w:rPr>
        <w:t>tunning</w:t>
      </w:r>
      <w:proofErr w:type="spellEnd"/>
      <w:r w:rsidRPr="00FF3FAC">
        <w:rPr>
          <w:rFonts w:eastAsiaTheme="minorEastAsia"/>
          <w:bCs/>
          <w:lang w:val="nl-BE"/>
        </w:rPr>
        <w:t xml:space="preserve"> bleken volgende waar</w:t>
      </w:r>
      <w:r>
        <w:rPr>
          <w:rFonts w:eastAsiaTheme="minorEastAsia"/>
          <w:bCs/>
          <w:lang w:val="nl-BE"/>
        </w:rPr>
        <w:t xml:space="preserve">de te </w:t>
      </w:r>
      <w:r w:rsidR="00D52635">
        <w:rPr>
          <w:rFonts w:eastAsiaTheme="minorEastAsia"/>
          <w:bCs/>
          <w:lang w:val="nl-BE"/>
        </w:rPr>
        <w:t>werk</w:t>
      </w:r>
      <w:r>
        <w:rPr>
          <w:rFonts w:eastAsiaTheme="minorEastAsia"/>
          <w:bCs/>
          <w:lang w:val="nl-BE"/>
        </w:rPr>
        <w:t>:</w:t>
      </w:r>
    </w:p>
    <w:p w14:paraId="4B3160C7" w14:textId="77777777" w:rsidR="00D52635" w:rsidRPr="00B163C2" w:rsidRDefault="00D52635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 = 18;</w:t>
      </w:r>
    </w:p>
    <w:p w14:paraId="405A7C8C" w14:textId="77777777" w:rsidR="00D52635" w:rsidRPr="00B163C2" w:rsidRDefault="00D52635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KI = 85;</w:t>
      </w:r>
    </w:p>
    <w:p w14:paraId="6A68E0EC" w14:textId="77777777" w:rsidR="00D52635" w:rsidRPr="00B163C2" w:rsidRDefault="00D52635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KD = 0.63;</w:t>
      </w:r>
    </w:p>
    <w:p w14:paraId="186FFC22" w14:textId="77777777" w:rsidR="00D52635" w:rsidRDefault="00D52635">
      <w:pPr>
        <w:rPr>
          <w:rFonts w:eastAsiaTheme="minorEastAsia"/>
          <w:bCs/>
        </w:rPr>
      </w:pPr>
    </w:p>
    <w:p w14:paraId="1293391C" w14:textId="6852E97B" w:rsidR="001F4212" w:rsidRPr="00D52635" w:rsidRDefault="001F4212">
      <w:pPr>
        <w:rPr>
          <w:rFonts w:eastAsiaTheme="minorEastAsia"/>
          <w:bCs/>
        </w:rPr>
      </w:pPr>
      <w:r w:rsidRPr="001F4212">
        <w:rPr>
          <w:rFonts w:eastAsiaTheme="minorEastAsia"/>
          <w:bCs/>
          <w:noProof/>
        </w:rPr>
        <w:lastRenderedPageBreak/>
        <w:drawing>
          <wp:inline distT="0" distB="0" distL="0" distR="0" wp14:anchorId="4FD4068C" wp14:editId="537C8CCF">
            <wp:extent cx="5760720" cy="3644900"/>
            <wp:effectExtent l="0" t="0" r="0" b="0"/>
            <wp:docPr id="100024846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484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C6F8" w14:textId="447F563F" w:rsidR="00CE74A0" w:rsidRDefault="00CE74A0">
      <w:pPr>
        <w:rPr>
          <w:rFonts w:eastAsiaTheme="minorEastAsia"/>
          <w:b/>
          <w:lang w:val="nl-BE"/>
        </w:rPr>
      </w:pPr>
      <w:r>
        <w:rPr>
          <w:rFonts w:eastAsiaTheme="minorEastAsia"/>
          <w:b/>
          <w:lang w:val="nl-BE"/>
        </w:rPr>
        <w:t>Part 4:</w:t>
      </w:r>
    </w:p>
    <w:p w14:paraId="6BC89C55" w14:textId="4E3ABCA0" w:rsidR="00D52635" w:rsidRDefault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De Maximale time berekenen wordt gedaan door de </w:t>
      </w:r>
      <w:proofErr w:type="spellStart"/>
      <w:r>
        <w:rPr>
          <w:rFonts w:eastAsiaTheme="minorEastAsia"/>
          <w:bCs/>
          <w:lang w:val="nl-BE"/>
        </w:rPr>
        <w:t>phase</w:t>
      </w:r>
      <w:proofErr w:type="spellEnd"/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margin</w:t>
      </w:r>
      <w:proofErr w:type="spellEnd"/>
      <w:r>
        <w:rPr>
          <w:rFonts w:eastAsiaTheme="minorEastAsia"/>
          <w:bCs/>
          <w:lang w:val="nl-BE"/>
        </w:rPr>
        <w:t xml:space="preserve"> te bepalen en dan volgende formule toe te passen:</w:t>
      </w:r>
    </w:p>
    <w:p w14:paraId="17376021" w14:textId="10D2FDBD" w:rsidR="00D52635" w:rsidRDefault="00D52635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 </w:t>
      </w:r>
      <m:oMath>
        <m:r>
          <w:rPr>
            <w:rFonts w:ascii="Cambria Math" w:eastAsiaTheme="minorEastAsia" w:hAnsi="Cambria Math"/>
            <w:lang w:val="nl-BE"/>
          </w:rPr>
          <m:t>t=</m:t>
        </m:r>
        <m:f>
          <m:fPr>
            <m:ctrlPr>
              <w:rPr>
                <w:rFonts w:ascii="Cambria Math" w:eastAsiaTheme="minorEastAsia" w:hAnsi="Cambria Math"/>
                <w:bCs/>
                <w:i/>
                <w:lang w:val="nl-BE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bCs/>
                    <w:i/>
                    <w:lang w:val="nl-B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nl-BE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  <w:lang w:val="nl-BE"/>
                  </w:rPr>
                  <m:t>mar</m:t>
                </m:r>
              </m:sub>
            </m:sSub>
            <m:r>
              <w:rPr>
                <w:rFonts w:ascii="Cambria Math" w:eastAsiaTheme="minorEastAsia" w:hAnsi="Cambria Math"/>
                <w:lang w:val="nl-BE"/>
              </w:rPr>
              <m:t>π</m:t>
            </m:r>
          </m:num>
          <m:den>
            <m:r>
              <w:rPr>
                <w:rFonts w:ascii="Cambria Math" w:eastAsiaTheme="minorEastAsia" w:hAnsi="Cambria Math"/>
                <w:lang w:val="nl-BE"/>
              </w:rPr>
              <m:t>180ω</m:t>
            </m:r>
          </m:den>
        </m:f>
        <m:r>
          <w:rPr>
            <w:rFonts w:ascii="Cambria Math" w:eastAsiaTheme="minorEastAsia" w:hAnsi="Cambria Math"/>
            <w:lang w:val="nl-BE"/>
          </w:rPr>
          <m:t>=0,0026s</m:t>
        </m:r>
      </m:oMath>
    </w:p>
    <w:p w14:paraId="4BD7B47E" w14:textId="0A72619A" w:rsidR="001F4212" w:rsidRPr="00D52635" w:rsidRDefault="001F4212" w:rsidP="00D52635">
      <w:pPr>
        <w:rPr>
          <w:rFonts w:ascii="Cambria Math" w:eastAsiaTheme="minorEastAsia" w:hAnsi="Cambria Math"/>
          <w:bCs/>
          <w:i/>
        </w:rPr>
      </w:pPr>
      <w:r w:rsidRPr="001F4212">
        <w:rPr>
          <w:rFonts w:ascii="Cambria Math" w:eastAsiaTheme="minorEastAsia" w:hAnsi="Cambria Math"/>
          <w:bCs/>
          <w:i/>
          <w:noProof/>
        </w:rPr>
        <w:drawing>
          <wp:inline distT="0" distB="0" distL="0" distR="0" wp14:anchorId="611716C7" wp14:editId="5E307091">
            <wp:extent cx="5760720" cy="3566160"/>
            <wp:effectExtent l="0" t="0" r="0" b="0"/>
            <wp:docPr id="11602681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6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4A93" w14:textId="77777777" w:rsidR="001F4212" w:rsidRDefault="00D52635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lastRenderedPageBreak/>
        <w:t>A</w:t>
      </w:r>
      <w:r w:rsidRPr="00D52635">
        <w:rPr>
          <w:rFonts w:eastAsiaTheme="minorEastAsia"/>
          <w:bCs/>
          <w:lang w:val="nl-BE"/>
        </w:rPr>
        <w:t>ls</w:t>
      </w:r>
      <w:r>
        <w:rPr>
          <w:rFonts w:eastAsiaTheme="minorEastAsia"/>
          <w:bCs/>
          <w:lang w:val="nl-BE"/>
        </w:rPr>
        <w:t xml:space="preserve"> deze waarde in </w:t>
      </w:r>
      <w:proofErr w:type="spellStart"/>
      <w:r>
        <w:rPr>
          <w:rFonts w:eastAsiaTheme="minorEastAsia"/>
          <w:bCs/>
          <w:lang w:val="nl-BE"/>
        </w:rPr>
        <w:t>simulink</w:t>
      </w:r>
      <w:proofErr w:type="spellEnd"/>
      <w:r>
        <w:rPr>
          <w:rFonts w:eastAsiaTheme="minorEastAsia"/>
          <w:bCs/>
          <w:lang w:val="nl-BE"/>
        </w:rPr>
        <w:t xml:space="preserve"> worden getest blijkt dit systeem zwaar onstabiel te zijn. Na meer </w:t>
      </w:r>
      <w:proofErr w:type="spellStart"/>
      <w:r w:rsidRPr="00FF3FAC">
        <w:rPr>
          <w:rFonts w:eastAsiaTheme="minorEastAsia"/>
          <w:bCs/>
          <w:lang w:val="nl-BE"/>
        </w:rPr>
        <w:t>trail</w:t>
      </w:r>
      <w:proofErr w:type="spellEnd"/>
      <w:r>
        <w:rPr>
          <w:rFonts w:eastAsiaTheme="minorEastAsia"/>
          <w:bCs/>
          <w:lang w:val="nl-BE"/>
        </w:rPr>
        <w:t>-</w:t>
      </w:r>
      <w:proofErr w:type="spellStart"/>
      <w:r w:rsidRPr="00FF3FAC">
        <w:rPr>
          <w:rFonts w:eastAsiaTheme="minorEastAsia"/>
          <w:bCs/>
          <w:lang w:val="nl-BE"/>
        </w:rPr>
        <w:t>and</w:t>
      </w:r>
      <w:proofErr w:type="spellEnd"/>
      <w:r>
        <w:rPr>
          <w:rFonts w:eastAsiaTheme="minorEastAsia"/>
          <w:bCs/>
          <w:lang w:val="nl-BE"/>
        </w:rPr>
        <w:t>-</w:t>
      </w:r>
      <w:r w:rsidRPr="00FF3FAC">
        <w:rPr>
          <w:rFonts w:eastAsiaTheme="minorEastAsia"/>
          <w:bCs/>
          <w:lang w:val="nl-BE"/>
        </w:rPr>
        <w:t>error</w:t>
      </w:r>
      <w:r>
        <w:rPr>
          <w:rFonts w:eastAsiaTheme="minorEastAsia"/>
          <w:bCs/>
          <w:lang w:val="nl-BE"/>
        </w:rPr>
        <w:t xml:space="preserve"> </w:t>
      </w:r>
      <w:proofErr w:type="spellStart"/>
      <w:r>
        <w:rPr>
          <w:rFonts w:eastAsiaTheme="minorEastAsia"/>
          <w:bCs/>
          <w:lang w:val="nl-BE"/>
        </w:rPr>
        <w:t>testing</w:t>
      </w:r>
      <w:proofErr w:type="spellEnd"/>
      <w:r>
        <w:rPr>
          <w:rFonts w:eastAsiaTheme="minorEastAsia"/>
          <w:bCs/>
          <w:lang w:val="nl-BE"/>
        </w:rPr>
        <w:t xml:space="preserve"> blijkt dat het systeem marginaal stabiel is met een vertraging van </w:t>
      </w:r>
      <m:oMath>
        <m:r>
          <w:rPr>
            <w:rFonts w:ascii="Cambria Math" w:eastAsiaTheme="minorEastAsia" w:hAnsi="Cambria Math"/>
            <w:lang w:val="nl-BE"/>
          </w:rPr>
          <m:t>0,606 ms</m:t>
        </m:r>
      </m:oMath>
      <w:r>
        <w:rPr>
          <w:rFonts w:eastAsiaTheme="minorEastAsia"/>
          <w:bCs/>
          <w:lang w:val="nl-BE"/>
        </w:rPr>
        <w:t xml:space="preserve">. </w:t>
      </w:r>
    </w:p>
    <w:p w14:paraId="5B119920" w14:textId="17CE1B69" w:rsidR="001F4212" w:rsidRDefault="001F4212" w:rsidP="00D52635">
      <w:pPr>
        <w:rPr>
          <w:rFonts w:eastAsiaTheme="minorEastAsia"/>
          <w:bCs/>
          <w:lang w:val="nl-BE"/>
        </w:rPr>
      </w:pPr>
      <w:r w:rsidRPr="001F4212">
        <w:rPr>
          <w:rFonts w:eastAsiaTheme="minorEastAsia"/>
          <w:bCs/>
          <w:noProof/>
          <w:lang w:val="nl-BE"/>
        </w:rPr>
        <w:drawing>
          <wp:inline distT="0" distB="0" distL="0" distR="0" wp14:anchorId="58FE5506" wp14:editId="753AD73A">
            <wp:extent cx="5760720" cy="3718560"/>
            <wp:effectExtent l="0" t="0" r="0" b="0"/>
            <wp:docPr id="86292721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272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9B78" w14:textId="035B58D3" w:rsidR="00D52635" w:rsidRDefault="00D52635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 xml:space="preserve">Dit </w:t>
      </w:r>
      <w:r w:rsidR="00B163C2">
        <w:rPr>
          <w:rFonts w:eastAsiaTheme="minorEastAsia"/>
          <w:bCs/>
          <w:lang w:val="nl-BE"/>
        </w:rPr>
        <w:t>systeem</w:t>
      </w:r>
      <w:r>
        <w:rPr>
          <w:rFonts w:eastAsiaTheme="minorEastAsia"/>
          <w:bCs/>
          <w:lang w:val="nl-BE"/>
        </w:rPr>
        <w:t xml:space="preserve"> is opnieuw </w:t>
      </w:r>
      <w:proofErr w:type="spellStart"/>
      <w:r>
        <w:rPr>
          <w:rFonts w:eastAsiaTheme="minorEastAsia"/>
          <w:bCs/>
          <w:lang w:val="nl-BE"/>
        </w:rPr>
        <w:t>ge</w:t>
      </w:r>
      <w:r w:rsidR="00B163C2">
        <w:rPr>
          <w:rFonts w:eastAsiaTheme="minorEastAsia"/>
          <w:bCs/>
          <w:lang w:val="nl-BE"/>
        </w:rPr>
        <w:t>tunned</w:t>
      </w:r>
      <w:proofErr w:type="spellEnd"/>
      <w:r>
        <w:rPr>
          <w:rFonts w:eastAsiaTheme="minorEastAsia"/>
          <w:bCs/>
          <w:lang w:val="nl-BE"/>
        </w:rPr>
        <w:t xml:space="preserve"> met een PID-controller</w:t>
      </w:r>
      <w:r w:rsidR="00B163C2">
        <w:rPr>
          <w:rFonts w:eastAsiaTheme="minorEastAsia"/>
          <w:bCs/>
          <w:lang w:val="nl-BE"/>
        </w:rPr>
        <w:t xml:space="preserve"> en volgende waarde leken optimaal:</w:t>
      </w:r>
    </w:p>
    <w:p w14:paraId="01F36EA8" w14:textId="77777777" w:rsidR="00B163C2" w:rsidRPr="00B163C2" w:rsidRDefault="00B163C2" w:rsidP="00B163C2">
      <w:pPr>
        <w:rPr>
          <w:rFonts w:eastAsiaTheme="minorEastAsia"/>
          <w:bCs/>
          <w:lang w:val="nl-BE"/>
        </w:rPr>
      </w:pPr>
      <w:proofErr w:type="gramStart"/>
      <w:r w:rsidRPr="00B163C2">
        <w:rPr>
          <w:rFonts w:eastAsiaTheme="minorEastAsia"/>
          <w:bCs/>
          <w:lang w:val="nl-BE"/>
        </w:rPr>
        <w:t>k</w:t>
      </w:r>
      <w:proofErr w:type="gramEnd"/>
      <w:r w:rsidRPr="00B163C2">
        <w:rPr>
          <w:rFonts w:eastAsiaTheme="minorEastAsia"/>
          <w:bCs/>
          <w:lang w:val="nl-BE"/>
        </w:rPr>
        <w:t xml:space="preserve"> = 6.5;</w:t>
      </w:r>
    </w:p>
    <w:p w14:paraId="72E8CBCA" w14:textId="77777777" w:rsidR="00B163C2" w:rsidRPr="00B163C2" w:rsidRDefault="00B163C2" w:rsidP="00B163C2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KI = 47;</w:t>
      </w:r>
    </w:p>
    <w:p w14:paraId="77DABC26" w14:textId="77777777" w:rsidR="00B163C2" w:rsidRDefault="00B163C2" w:rsidP="00D52635">
      <w:pPr>
        <w:rPr>
          <w:rFonts w:eastAsiaTheme="minorEastAsia"/>
          <w:bCs/>
          <w:lang w:val="nl-BE"/>
        </w:rPr>
      </w:pPr>
      <w:r w:rsidRPr="00B163C2">
        <w:rPr>
          <w:rFonts w:eastAsiaTheme="minorEastAsia"/>
          <w:bCs/>
          <w:lang w:val="nl-BE"/>
        </w:rPr>
        <w:t>KD = 0.298;</w:t>
      </w:r>
    </w:p>
    <w:p w14:paraId="7A2777F3" w14:textId="73BADB59" w:rsidR="00B163C2" w:rsidRDefault="00B163C2" w:rsidP="00D52635">
      <w:pPr>
        <w:rPr>
          <w:rFonts w:eastAsiaTheme="minorEastAsia"/>
          <w:bCs/>
          <w:lang w:val="nl-BE"/>
        </w:rPr>
      </w:pPr>
      <w:r>
        <w:rPr>
          <w:rFonts w:eastAsiaTheme="minorEastAsia"/>
          <w:bCs/>
          <w:lang w:val="nl-BE"/>
        </w:rPr>
        <w:t>Men ziet dat dit systeem veel minder agressief is getuned, alle waarden zijn een stuk lager.</w:t>
      </w:r>
    </w:p>
    <w:p w14:paraId="736C34D4" w14:textId="21454439" w:rsidR="001F4212" w:rsidRDefault="000D044D" w:rsidP="00D52635">
      <w:pPr>
        <w:rPr>
          <w:rFonts w:eastAsiaTheme="minorEastAsia"/>
          <w:bCs/>
          <w:lang w:val="nl-BE"/>
        </w:rPr>
      </w:pPr>
      <w:r w:rsidRPr="000D044D">
        <w:rPr>
          <w:rFonts w:eastAsiaTheme="minorEastAsia"/>
          <w:bCs/>
          <w:noProof/>
          <w:lang w:val="nl-BE"/>
        </w:rPr>
        <w:lastRenderedPageBreak/>
        <w:drawing>
          <wp:inline distT="0" distB="0" distL="0" distR="0" wp14:anchorId="7956F613" wp14:editId="5304E60E">
            <wp:extent cx="5760720" cy="3741420"/>
            <wp:effectExtent l="0" t="0" r="0" b="0"/>
            <wp:docPr id="186545650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565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57DBC" w14:textId="77777777" w:rsidR="001F4212" w:rsidRPr="00D52635" w:rsidRDefault="001F4212" w:rsidP="00D52635">
      <w:pPr>
        <w:rPr>
          <w:rFonts w:eastAsiaTheme="minorEastAsia"/>
          <w:bCs/>
          <w:lang w:val="nl-BE"/>
        </w:rPr>
      </w:pPr>
    </w:p>
    <w:p w14:paraId="78BDAF28" w14:textId="4C62AC43" w:rsidR="00D52635" w:rsidRDefault="00D52635">
      <w:pPr>
        <w:rPr>
          <w:rFonts w:eastAsiaTheme="minorEastAsia"/>
          <w:bCs/>
          <w:lang w:val="nl-BE"/>
        </w:rPr>
      </w:pPr>
    </w:p>
    <w:p w14:paraId="327D1427" w14:textId="77777777" w:rsidR="006C4196" w:rsidRDefault="006C4196">
      <w:pPr>
        <w:rPr>
          <w:rFonts w:eastAsiaTheme="minorEastAsia"/>
          <w:bCs/>
          <w:lang w:val="nl-BE"/>
        </w:rPr>
      </w:pPr>
    </w:p>
    <w:p w14:paraId="6AAD03B8" w14:textId="77777777" w:rsidR="006C4196" w:rsidRPr="006F138E" w:rsidRDefault="006C4196">
      <w:pPr>
        <w:rPr>
          <w:rFonts w:eastAsiaTheme="minorEastAsia"/>
          <w:bCs/>
          <w:lang w:val="nl-BE"/>
        </w:rPr>
      </w:pPr>
    </w:p>
    <w:p w14:paraId="31767805" w14:textId="77777777" w:rsidR="00ED6C8D" w:rsidRPr="00D95CE5" w:rsidRDefault="00ED6C8D">
      <w:pPr>
        <w:rPr>
          <w:rFonts w:eastAsiaTheme="minorEastAsia"/>
          <w:bCs/>
          <w:lang w:val="nl-BE"/>
        </w:rPr>
      </w:pPr>
    </w:p>
    <w:p w14:paraId="0DBA85FE" w14:textId="77777777" w:rsidR="00D95CE5" w:rsidRPr="00B00D71" w:rsidRDefault="00D95CE5">
      <w:pPr>
        <w:rPr>
          <w:rFonts w:eastAsiaTheme="minorEastAsia"/>
          <w:bCs/>
          <w:lang w:val="nl-BE"/>
        </w:rPr>
      </w:pPr>
    </w:p>
    <w:p w14:paraId="06DE7203" w14:textId="77777777" w:rsidR="00B00D71" w:rsidRPr="00B00D71" w:rsidRDefault="00B00D71">
      <w:pPr>
        <w:rPr>
          <w:lang w:val="nl-BE"/>
        </w:rPr>
      </w:pPr>
    </w:p>
    <w:sectPr w:rsidR="00B00D71" w:rsidRPr="00B00D71" w:rsidSect="00C45E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D71"/>
    <w:rsid w:val="000425CB"/>
    <w:rsid w:val="000645A6"/>
    <w:rsid w:val="000914C7"/>
    <w:rsid w:val="000D044D"/>
    <w:rsid w:val="0013284F"/>
    <w:rsid w:val="001A1749"/>
    <w:rsid w:val="001F4212"/>
    <w:rsid w:val="0033194C"/>
    <w:rsid w:val="003B7741"/>
    <w:rsid w:val="00405648"/>
    <w:rsid w:val="00420C72"/>
    <w:rsid w:val="00431ADD"/>
    <w:rsid w:val="006421D5"/>
    <w:rsid w:val="006C4196"/>
    <w:rsid w:val="006F138E"/>
    <w:rsid w:val="007F2ABC"/>
    <w:rsid w:val="0087767A"/>
    <w:rsid w:val="008D4DDD"/>
    <w:rsid w:val="009C1598"/>
    <w:rsid w:val="00A55E97"/>
    <w:rsid w:val="00AB63C8"/>
    <w:rsid w:val="00AC533E"/>
    <w:rsid w:val="00AE2FAA"/>
    <w:rsid w:val="00B00D71"/>
    <w:rsid w:val="00B163C2"/>
    <w:rsid w:val="00B357CB"/>
    <w:rsid w:val="00B53C83"/>
    <w:rsid w:val="00BE7BC6"/>
    <w:rsid w:val="00C10FA7"/>
    <w:rsid w:val="00C12B41"/>
    <w:rsid w:val="00C45ED7"/>
    <w:rsid w:val="00C83F8A"/>
    <w:rsid w:val="00CE74A0"/>
    <w:rsid w:val="00D52635"/>
    <w:rsid w:val="00D95CE5"/>
    <w:rsid w:val="00E747A7"/>
    <w:rsid w:val="00EA0FE4"/>
    <w:rsid w:val="00EB0606"/>
    <w:rsid w:val="00ED6C8D"/>
    <w:rsid w:val="00F2140A"/>
    <w:rsid w:val="00F35E3F"/>
    <w:rsid w:val="00F5329B"/>
    <w:rsid w:val="00FF3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1A690"/>
  <w15:chartTrackingRefBased/>
  <w15:docId w15:val="{838B93FA-0E77-4E31-AF22-E5389CF7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00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00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00D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00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00D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00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00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00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00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00D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00D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00D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00D7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00D7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00D7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00D7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00D7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00D7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00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00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00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00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00D7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00D7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00D7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00D7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00D71"/>
    <w:rPr>
      <w:b/>
      <w:bCs/>
      <w:smallCaps/>
      <w:color w:val="0F4761" w:themeColor="accent1" w:themeShade="BF"/>
      <w:spacing w:val="5"/>
    </w:rPr>
  </w:style>
  <w:style w:type="character" w:styleId="Tekstvantijdelijkeaanduiding">
    <w:name w:val="Placeholder Text"/>
    <w:basedOn w:val="Standaardalinea-lettertype"/>
    <w:uiPriority w:val="99"/>
    <w:semiHidden/>
    <w:rsid w:val="00B00D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10</Pages>
  <Words>861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Jorben Van de Sompele</dc:creator>
  <cp:keywords/>
  <dc:description/>
  <cp:lastModifiedBy>Jorben Van de Sompele</cp:lastModifiedBy>
  <cp:revision>7</cp:revision>
  <dcterms:created xsi:type="dcterms:W3CDTF">2026-05-02T14:27:00Z</dcterms:created>
  <dcterms:modified xsi:type="dcterms:W3CDTF">2026-05-16T20:16:00Z</dcterms:modified>
</cp:coreProperties>
</file>