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7AE0" w14:textId="77777777" w:rsidR="00DA4F9D" w:rsidRPr="009E193E" w:rsidRDefault="00DA4F9D" w:rsidP="00DA4F9D">
      <w:pPr>
        <w:spacing w:after="0" w:line="240" w:lineRule="auto"/>
        <w:ind w:left="0" w:firstLine="0"/>
        <w:jc w:val="center"/>
        <w:rPr>
          <w:rFonts w:ascii="Times New Roman" w:hAnsi="Times New Roman" w:cs="Times New Roman"/>
          <w:b/>
          <w:bCs/>
          <w:color w:val="000000" w:themeColor="text1"/>
          <w:sz w:val="56"/>
          <w:szCs w:val="56"/>
          <w:lang w:val="es-ES"/>
        </w:rPr>
      </w:pPr>
      <w:r w:rsidRPr="009E193E">
        <w:rPr>
          <w:rFonts w:ascii="Times New Roman" w:hAnsi="Times New Roman" w:cs="Times New Roman"/>
          <w:b/>
          <w:bCs/>
          <w:color w:val="000000" w:themeColor="text1"/>
          <w:sz w:val="56"/>
          <w:szCs w:val="56"/>
          <w:lang w:val="es-ES"/>
        </w:rPr>
        <w:t>Universidad Técnica Particular de Loja</w:t>
      </w:r>
    </w:p>
    <w:p w14:paraId="53483754" w14:textId="77777777" w:rsidR="00DA4F9D" w:rsidRDefault="00DA4F9D" w:rsidP="00DA4F9D">
      <w:pPr>
        <w:spacing w:after="0" w:line="240" w:lineRule="auto"/>
        <w:ind w:left="0" w:firstLine="0"/>
        <w:jc w:val="center"/>
        <w:rPr>
          <w:rFonts w:ascii="Times New Roman" w:hAnsi="Times New Roman" w:cs="Times New Roman"/>
          <w:color w:val="FF0000"/>
          <w:sz w:val="56"/>
          <w:szCs w:val="56"/>
          <w:lang w:val="es-ES"/>
        </w:rPr>
      </w:pPr>
      <w:r>
        <w:rPr>
          <w:noProof/>
        </w:rPr>
        <w:drawing>
          <wp:inline distT="0" distB="0" distL="0" distR="0" wp14:anchorId="2BF72985" wp14:editId="417D0030">
            <wp:extent cx="1107877" cy="2275367"/>
            <wp:effectExtent l="0" t="0" r="0" b="0"/>
            <wp:docPr id="1192074474" name="Imagen 3" descr="Universidad Técnica Particular de Loja – Projecto W-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dad Técnica Particular de Loja – Projecto W-ST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9878" cy="2279476"/>
                    </a:xfrm>
                    <a:prstGeom prst="rect">
                      <a:avLst/>
                    </a:prstGeom>
                    <a:noFill/>
                    <a:ln>
                      <a:noFill/>
                    </a:ln>
                  </pic:spPr>
                </pic:pic>
              </a:graphicData>
            </a:graphic>
          </wp:inline>
        </w:drawing>
      </w:r>
    </w:p>
    <w:p w14:paraId="6F378E40" w14:textId="77777777" w:rsidR="00F72D7D" w:rsidRDefault="00F72D7D" w:rsidP="00F72D7D">
      <w:pPr>
        <w:spacing w:after="0" w:line="240" w:lineRule="auto"/>
        <w:ind w:left="0" w:firstLine="0"/>
        <w:rPr>
          <w:rFonts w:ascii="Times New Roman" w:hAnsi="Times New Roman" w:cs="Times New Roman"/>
          <w:color w:val="000000" w:themeColor="text1"/>
          <w:sz w:val="36"/>
          <w:szCs w:val="36"/>
          <w:lang w:val="es-ES"/>
        </w:rPr>
      </w:pPr>
    </w:p>
    <w:p w14:paraId="4ADAC777" w14:textId="296AB0EA" w:rsidR="00581256" w:rsidRDefault="00581256" w:rsidP="00581256">
      <w:pPr>
        <w:spacing w:after="0" w:line="240" w:lineRule="auto"/>
        <w:ind w:left="0" w:firstLine="0"/>
        <w:jc w:val="center"/>
        <w:rPr>
          <w:color w:val="FF0000"/>
          <w:sz w:val="32"/>
          <w:szCs w:val="32"/>
        </w:rPr>
      </w:pPr>
      <w:r>
        <w:rPr>
          <w:color w:val="FF0000"/>
          <w:sz w:val="32"/>
          <w:szCs w:val="32"/>
        </w:rPr>
        <w:t>I</w:t>
      </w:r>
      <w:r w:rsidR="001B0D2A">
        <w:rPr>
          <w:color w:val="FF0000"/>
          <w:sz w:val="32"/>
          <w:szCs w:val="32"/>
        </w:rPr>
        <w:t>nforme Técnico</w:t>
      </w:r>
      <w:r>
        <w:rPr>
          <w:color w:val="FF0000"/>
          <w:sz w:val="32"/>
          <w:szCs w:val="32"/>
        </w:rPr>
        <w:t>:</w:t>
      </w:r>
    </w:p>
    <w:p w14:paraId="1D3E9B12" w14:textId="036814A7" w:rsidR="00F72D7D" w:rsidRDefault="001B0D2A" w:rsidP="00F72D7D">
      <w:pPr>
        <w:spacing w:after="0" w:line="240" w:lineRule="auto"/>
        <w:ind w:left="0" w:firstLine="0"/>
        <w:jc w:val="center"/>
        <w:rPr>
          <w:rFonts w:ascii="Times New Roman" w:hAnsi="Times New Roman" w:cs="Times New Roman"/>
          <w:color w:val="000000" w:themeColor="text1"/>
          <w:sz w:val="24"/>
          <w:szCs w:val="24"/>
          <w:lang w:val="es-ES"/>
        </w:rPr>
      </w:pPr>
      <w:r w:rsidRPr="001B0D2A">
        <w:rPr>
          <w:rFonts w:ascii="Times New Roman" w:hAnsi="Times New Roman" w:cs="Times New Roman"/>
          <w:b/>
          <w:bCs/>
          <w:sz w:val="32"/>
          <w:szCs w:val="32"/>
        </w:rPr>
        <w:t>Sistema de Gestión de Activos "Lab-Inventario"</w:t>
      </w:r>
    </w:p>
    <w:p w14:paraId="21B13271"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6FE11E5E"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62A0C288"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0CECBFC0"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112C8CCE"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471C6BA5"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31CCAA80" w14:textId="77777777" w:rsidR="00F72D7D" w:rsidRDefault="00F72D7D" w:rsidP="00F72D7D">
      <w:pPr>
        <w:spacing w:after="0" w:line="240" w:lineRule="auto"/>
        <w:ind w:left="0" w:firstLine="0"/>
        <w:jc w:val="center"/>
        <w:rPr>
          <w:rFonts w:ascii="Times New Roman" w:hAnsi="Times New Roman" w:cs="Times New Roman"/>
          <w:color w:val="000000" w:themeColor="text1"/>
          <w:sz w:val="24"/>
          <w:szCs w:val="24"/>
          <w:lang w:val="es-ES"/>
        </w:rPr>
      </w:pPr>
    </w:p>
    <w:p w14:paraId="3F1D88EB" w14:textId="77777777" w:rsidR="00F72D7D" w:rsidRPr="00F72D7D" w:rsidRDefault="00F72D7D" w:rsidP="005326E3">
      <w:pPr>
        <w:spacing w:after="0" w:line="240" w:lineRule="auto"/>
        <w:ind w:left="0" w:firstLine="0"/>
        <w:rPr>
          <w:rFonts w:ascii="Times New Roman" w:hAnsi="Times New Roman" w:cs="Times New Roman"/>
          <w:color w:val="000000" w:themeColor="text1"/>
          <w:sz w:val="24"/>
          <w:szCs w:val="24"/>
          <w:lang w:val="es-ES"/>
        </w:rPr>
      </w:pPr>
    </w:p>
    <w:p w14:paraId="7BF4F72F" w14:textId="5DA00708" w:rsidR="005326E3" w:rsidRDefault="005326E3" w:rsidP="005326E3">
      <w:pPr>
        <w:spacing w:after="0" w:line="240" w:lineRule="auto"/>
        <w:ind w:left="0" w:firstLine="708"/>
        <w:rPr>
          <w:rFonts w:ascii="Times New Roman" w:hAnsi="Times New Roman" w:cs="Times New Roman"/>
          <w:sz w:val="24"/>
          <w:szCs w:val="24"/>
          <w:lang w:val="es-ES"/>
        </w:rPr>
      </w:pPr>
      <w:r w:rsidRPr="005326E3">
        <w:rPr>
          <w:rFonts w:ascii="Times New Roman" w:hAnsi="Times New Roman" w:cs="Times New Roman"/>
          <w:b/>
          <w:bCs/>
          <w:color w:val="000000" w:themeColor="text1"/>
          <w:sz w:val="24"/>
          <w:szCs w:val="24"/>
          <w:lang w:val="es-ES"/>
        </w:rPr>
        <w:t>Autor</w:t>
      </w:r>
      <w:r w:rsidR="001B0D2A">
        <w:rPr>
          <w:rFonts w:ascii="Times New Roman" w:hAnsi="Times New Roman" w:cs="Times New Roman"/>
          <w:b/>
          <w:bCs/>
          <w:color w:val="000000" w:themeColor="text1"/>
          <w:sz w:val="24"/>
          <w:szCs w:val="24"/>
          <w:lang w:val="es-ES"/>
        </w:rPr>
        <w:t>es</w:t>
      </w:r>
      <w:r w:rsidR="00F72D7D" w:rsidRPr="005326E3">
        <w:rPr>
          <w:rFonts w:ascii="Times New Roman" w:hAnsi="Times New Roman" w:cs="Times New Roman"/>
          <w:b/>
          <w:bCs/>
          <w:color w:val="000000" w:themeColor="text1"/>
          <w:sz w:val="24"/>
          <w:szCs w:val="24"/>
          <w:lang w:val="es-ES"/>
        </w:rPr>
        <w:t>:</w:t>
      </w:r>
      <w:r w:rsidR="00F72D7D">
        <w:rPr>
          <w:rFonts w:ascii="Times New Roman" w:hAnsi="Times New Roman" w:cs="Times New Roman"/>
          <w:color w:val="000000" w:themeColor="text1"/>
          <w:sz w:val="24"/>
          <w:szCs w:val="24"/>
          <w:lang w:val="es-ES"/>
        </w:rPr>
        <w:t xml:space="preserve"> </w:t>
      </w:r>
      <w:r w:rsidR="00F72D7D" w:rsidRPr="00F72D7D">
        <w:rPr>
          <w:rFonts w:ascii="Times New Roman" w:hAnsi="Times New Roman" w:cs="Times New Roman"/>
          <w:color w:val="000000" w:themeColor="text1"/>
          <w:sz w:val="24"/>
          <w:szCs w:val="24"/>
          <w:lang w:val="es-ES"/>
        </w:rPr>
        <w:t>López Díaz Jordan Gerardo</w:t>
      </w:r>
      <w:r w:rsidR="001B0D2A">
        <w:rPr>
          <w:rFonts w:ascii="Times New Roman" w:hAnsi="Times New Roman" w:cs="Times New Roman"/>
          <w:color w:val="000000" w:themeColor="text1"/>
          <w:sz w:val="24"/>
          <w:szCs w:val="24"/>
          <w:lang w:val="es-ES"/>
        </w:rPr>
        <w:t xml:space="preserve">, Escudero Mena Mateo Sebastían </w:t>
      </w:r>
    </w:p>
    <w:p w14:paraId="6176F834" w14:textId="19E7C939" w:rsidR="00F72D7D" w:rsidRPr="005326E3" w:rsidRDefault="005326E3" w:rsidP="005326E3">
      <w:pPr>
        <w:spacing w:after="0" w:line="240" w:lineRule="auto"/>
        <w:ind w:left="0" w:firstLine="708"/>
        <w:rPr>
          <w:rFonts w:ascii="Times New Roman" w:hAnsi="Times New Roman" w:cs="Times New Roman"/>
          <w:sz w:val="24"/>
          <w:szCs w:val="24"/>
          <w:lang w:val="es-ES"/>
        </w:rPr>
      </w:pPr>
      <w:r>
        <w:rPr>
          <w:rFonts w:ascii="Times New Roman" w:hAnsi="Times New Roman" w:cs="Times New Roman"/>
          <w:b/>
          <w:bCs/>
          <w:sz w:val="24"/>
          <w:szCs w:val="24"/>
          <w:lang w:val="es-ES"/>
        </w:rPr>
        <w:t xml:space="preserve">Carrera: </w:t>
      </w:r>
      <w:r w:rsidRPr="00F72D7D">
        <w:rPr>
          <w:rFonts w:ascii="Times New Roman" w:hAnsi="Times New Roman" w:cs="Times New Roman"/>
          <w:sz w:val="24"/>
          <w:szCs w:val="24"/>
          <w:lang w:val="es-ES"/>
        </w:rPr>
        <w:t>Computación</w:t>
      </w:r>
    </w:p>
    <w:p w14:paraId="76ECEA2C" w14:textId="0FA0E02C" w:rsidR="00F72D7D" w:rsidRDefault="00F72D7D" w:rsidP="005326E3">
      <w:pPr>
        <w:spacing w:after="0" w:line="240" w:lineRule="auto"/>
        <w:ind w:left="0" w:firstLine="708"/>
        <w:rPr>
          <w:rFonts w:ascii="Times New Roman" w:hAnsi="Times New Roman" w:cs="Times New Roman"/>
          <w:sz w:val="24"/>
          <w:szCs w:val="24"/>
          <w:lang w:val="es-ES"/>
        </w:rPr>
      </w:pPr>
      <w:r>
        <w:rPr>
          <w:rFonts w:ascii="Times New Roman" w:hAnsi="Times New Roman" w:cs="Times New Roman"/>
          <w:b/>
          <w:bCs/>
          <w:sz w:val="24"/>
          <w:szCs w:val="24"/>
          <w:lang w:val="es-ES"/>
        </w:rPr>
        <w:t xml:space="preserve">Asignatura: </w:t>
      </w:r>
      <w:r w:rsidR="003B6656">
        <w:rPr>
          <w:rFonts w:ascii="Times New Roman" w:hAnsi="Times New Roman" w:cs="Times New Roman"/>
          <w:sz w:val="24"/>
          <w:szCs w:val="24"/>
          <w:lang w:val="es-ES"/>
        </w:rPr>
        <w:t>Programación</w:t>
      </w:r>
      <w:r w:rsidR="00581256">
        <w:rPr>
          <w:rFonts w:ascii="Times New Roman" w:hAnsi="Times New Roman" w:cs="Times New Roman"/>
          <w:sz w:val="24"/>
          <w:szCs w:val="24"/>
          <w:lang w:val="es-ES"/>
        </w:rPr>
        <w:t xml:space="preserve"> Orientada a Objetos</w:t>
      </w:r>
    </w:p>
    <w:p w14:paraId="0A46EA39" w14:textId="17BC9B8E" w:rsidR="00F72D7D" w:rsidRDefault="00F72D7D" w:rsidP="005326E3">
      <w:pPr>
        <w:spacing w:after="0" w:line="240" w:lineRule="auto"/>
        <w:ind w:left="0" w:firstLine="708"/>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Docente: </w:t>
      </w:r>
      <w:r w:rsidR="00581256">
        <w:rPr>
          <w:rFonts w:ascii="Times New Roman" w:hAnsi="Times New Roman" w:cs="Times New Roman"/>
          <w:sz w:val="24"/>
          <w:szCs w:val="24"/>
          <w:lang w:val="es-ES"/>
        </w:rPr>
        <w:t>Ing. Bustamante Granda Wayner Xavier</w:t>
      </w:r>
    </w:p>
    <w:p w14:paraId="50DAA35D" w14:textId="08FD102D" w:rsidR="00F72D7D" w:rsidRPr="00581256" w:rsidRDefault="00F72D7D" w:rsidP="005326E3">
      <w:pPr>
        <w:spacing w:after="0" w:line="240" w:lineRule="auto"/>
        <w:ind w:left="0" w:firstLine="708"/>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Paralelo:  </w:t>
      </w:r>
      <w:r w:rsidR="00581256">
        <w:rPr>
          <w:rFonts w:ascii="Times New Roman" w:hAnsi="Times New Roman" w:cs="Times New Roman"/>
          <w:sz w:val="24"/>
          <w:szCs w:val="24"/>
          <w:lang w:val="es-ES"/>
        </w:rPr>
        <w:t>D</w:t>
      </w:r>
    </w:p>
    <w:p w14:paraId="0641952C" w14:textId="30B1B291" w:rsidR="005326E3" w:rsidRDefault="005326E3" w:rsidP="005326E3">
      <w:pPr>
        <w:spacing w:after="0" w:line="240" w:lineRule="auto"/>
        <w:ind w:left="0" w:firstLine="708"/>
        <w:rPr>
          <w:rFonts w:ascii="Times New Roman" w:hAnsi="Times New Roman" w:cs="Times New Roman"/>
          <w:sz w:val="24"/>
          <w:szCs w:val="24"/>
          <w:lang w:val="es-ES"/>
        </w:rPr>
      </w:pPr>
      <w:r>
        <w:rPr>
          <w:rFonts w:ascii="Times New Roman" w:hAnsi="Times New Roman" w:cs="Times New Roman"/>
          <w:b/>
          <w:bCs/>
          <w:sz w:val="24"/>
          <w:szCs w:val="24"/>
          <w:lang w:val="es-ES"/>
        </w:rPr>
        <w:t xml:space="preserve">Universidad: </w:t>
      </w:r>
      <w:r w:rsidRPr="005326E3">
        <w:rPr>
          <w:rFonts w:ascii="Times New Roman" w:hAnsi="Times New Roman" w:cs="Times New Roman"/>
          <w:sz w:val="24"/>
          <w:szCs w:val="24"/>
          <w:lang w:val="es-ES"/>
        </w:rPr>
        <w:t>Universidad Técnica Particular de Loja</w:t>
      </w:r>
    </w:p>
    <w:p w14:paraId="1A35D27B" w14:textId="6AA241AD" w:rsidR="00F72D7D" w:rsidRPr="005326E3" w:rsidRDefault="005326E3" w:rsidP="005326E3">
      <w:pPr>
        <w:spacing w:after="0" w:line="360" w:lineRule="auto"/>
        <w:ind w:left="0" w:firstLine="708"/>
        <w:rPr>
          <w:rFonts w:ascii="Times New Roman" w:hAnsi="Times New Roman" w:cs="Times New Roman"/>
          <w:b/>
          <w:bCs/>
          <w:sz w:val="24"/>
          <w:szCs w:val="24"/>
          <w:lang w:val="es-ES"/>
        </w:rPr>
      </w:pPr>
      <w:r w:rsidRPr="005326E3">
        <w:rPr>
          <w:rFonts w:ascii="Times New Roman" w:hAnsi="Times New Roman" w:cs="Times New Roman"/>
          <w:b/>
          <w:bCs/>
          <w:sz w:val="24"/>
          <w:szCs w:val="24"/>
          <w:lang w:val="es-ES"/>
        </w:rPr>
        <w:t>Fecha</w:t>
      </w:r>
      <w:r>
        <w:rPr>
          <w:rFonts w:ascii="Times New Roman" w:hAnsi="Times New Roman" w:cs="Times New Roman"/>
          <w:sz w:val="24"/>
          <w:szCs w:val="24"/>
          <w:lang w:val="es-ES"/>
        </w:rPr>
        <w:t xml:space="preserve">: </w:t>
      </w:r>
      <w:r w:rsidR="001B0D2A">
        <w:rPr>
          <w:rFonts w:ascii="Times New Roman" w:hAnsi="Times New Roman" w:cs="Times New Roman"/>
          <w:b/>
          <w:bCs/>
          <w:sz w:val="24"/>
          <w:szCs w:val="24"/>
          <w:lang w:val="es-ES"/>
        </w:rPr>
        <w:t>24</w:t>
      </w:r>
      <w:r>
        <w:rPr>
          <w:rFonts w:ascii="Times New Roman" w:hAnsi="Times New Roman" w:cs="Times New Roman"/>
          <w:b/>
          <w:bCs/>
          <w:sz w:val="24"/>
          <w:szCs w:val="24"/>
          <w:lang w:val="es-ES"/>
        </w:rPr>
        <w:t>-0</w:t>
      </w:r>
      <w:r w:rsidR="006D0814">
        <w:rPr>
          <w:rFonts w:ascii="Times New Roman" w:hAnsi="Times New Roman" w:cs="Times New Roman"/>
          <w:b/>
          <w:bCs/>
          <w:sz w:val="24"/>
          <w:szCs w:val="24"/>
          <w:lang w:val="es-ES"/>
        </w:rPr>
        <w:t>7</w:t>
      </w:r>
      <w:r>
        <w:rPr>
          <w:rFonts w:ascii="Times New Roman" w:hAnsi="Times New Roman" w:cs="Times New Roman"/>
          <w:b/>
          <w:bCs/>
          <w:sz w:val="24"/>
          <w:szCs w:val="24"/>
          <w:lang w:val="es-ES"/>
        </w:rPr>
        <w:t>-2026</w:t>
      </w:r>
    </w:p>
    <w:p w14:paraId="125876F7" w14:textId="1F8A7D12" w:rsidR="00F72D7D" w:rsidRDefault="00F72D7D" w:rsidP="00B924BA">
      <w:pPr>
        <w:spacing w:after="0" w:line="360" w:lineRule="auto"/>
        <w:ind w:left="0" w:firstLine="0"/>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Loja-Ecuador</w:t>
      </w:r>
    </w:p>
    <w:p w14:paraId="2385B6FE" w14:textId="77777777" w:rsidR="00F72D7D" w:rsidRDefault="00F72D7D" w:rsidP="00F72D7D">
      <w:pPr>
        <w:spacing w:after="0" w:line="360" w:lineRule="auto"/>
        <w:ind w:left="0" w:firstLine="0"/>
        <w:rPr>
          <w:rFonts w:ascii="Times New Roman" w:hAnsi="Times New Roman" w:cs="Times New Roman"/>
          <w:b/>
          <w:bCs/>
          <w:sz w:val="36"/>
          <w:szCs w:val="36"/>
          <w:lang w:val="es-ES"/>
        </w:rPr>
      </w:pPr>
    </w:p>
    <w:p w14:paraId="01862E9A" w14:textId="77777777" w:rsidR="005326E3" w:rsidRDefault="005326E3" w:rsidP="00F72D7D">
      <w:pPr>
        <w:spacing w:after="0" w:line="360" w:lineRule="auto"/>
        <w:ind w:left="0" w:firstLine="0"/>
        <w:rPr>
          <w:rFonts w:ascii="Times New Roman" w:hAnsi="Times New Roman" w:cs="Times New Roman"/>
          <w:b/>
          <w:bCs/>
          <w:sz w:val="36"/>
          <w:szCs w:val="36"/>
          <w:lang w:val="es-ES"/>
        </w:rPr>
      </w:pPr>
    </w:p>
    <w:p w14:paraId="599D796D" w14:textId="77777777" w:rsidR="005326E3" w:rsidRDefault="005326E3" w:rsidP="00F72D7D">
      <w:pPr>
        <w:spacing w:after="0" w:line="360" w:lineRule="auto"/>
        <w:ind w:left="0" w:firstLine="0"/>
        <w:rPr>
          <w:rFonts w:ascii="Times New Roman" w:hAnsi="Times New Roman" w:cs="Times New Roman"/>
          <w:b/>
          <w:bCs/>
          <w:sz w:val="36"/>
          <w:szCs w:val="36"/>
          <w:lang w:val="es-ES"/>
        </w:rPr>
      </w:pPr>
    </w:p>
    <w:p w14:paraId="402AB8C2" w14:textId="77777777" w:rsidR="001B0D2A" w:rsidRDefault="001B0D2A" w:rsidP="00F72D7D">
      <w:pPr>
        <w:spacing w:after="0" w:line="360" w:lineRule="auto"/>
        <w:ind w:left="0" w:firstLine="0"/>
        <w:rPr>
          <w:rFonts w:ascii="Times New Roman" w:hAnsi="Times New Roman" w:cs="Times New Roman"/>
          <w:b/>
          <w:bCs/>
          <w:sz w:val="36"/>
          <w:szCs w:val="36"/>
          <w:lang w:val="es-ES"/>
        </w:rPr>
      </w:pPr>
    </w:p>
    <w:p w14:paraId="0AC6C45F" w14:textId="6926166B" w:rsidR="00FB3BCB" w:rsidRDefault="006D0814" w:rsidP="00581256">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I</w:t>
      </w:r>
      <w:r w:rsidR="003E3774">
        <w:rPr>
          <w:rFonts w:ascii="Times New Roman" w:hAnsi="Times New Roman" w:cs="Times New Roman"/>
          <w:b/>
          <w:bCs/>
          <w:sz w:val="24"/>
          <w:szCs w:val="24"/>
          <w:lang w:val="es-ES"/>
        </w:rPr>
        <w:t>ntroduccion</w:t>
      </w:r>
    </w:p>
    <w:p w14:paraId="5F756953" w14:textId="339FDEAD" w:rsidR="003E3774" w:rsidRPr="001B0D2A" w:rsidRDefault="001B0D2A" w:rsidP="001B0D2A">
      <w:pPr>
        <w:pStyle w:val="APA7"/>
        <w:ind w:firstLine="305"/>
      </w:pPr>
      <w:r w:rsidRPr="001B0D2A">
        <w:t>Lab-Inventario es una aplicación de consola desarrollada en Java, diseñada para la gestión integral de activos dentro de entornos de laboratorio. El sistema surge como respuesta al descontrol manual de equipos e insumos, permitiendo una transición hacia un registro centralizado y automatizado. El objetivo principal es optimizar el control de activos, garantizando la persistencia de datos y reduciendo los errores humanos en la administración de inventario.</w:t>
      </w:r>
    </w:p>
    <w:p w14:paraId="49B8B9A2" w14:textId="108B3FA9" w:rsidR="003E3774" w:rsidRDefault="001B0D2A" w:rsidP="003E3774">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Arquitectura y diseño del sistema</w:t>
      </w:r>
    </w:p>
    <w:p w14:paraId="58C76AB9" w14:textId="26BC0982" w:rsidR="001B0D2A" w:rsidRPr="001B0D2A" w:rsidRDefault="001B0D2A" w:rsidP="001B0D2A">
      <w:pPr>
        <w:pStyle w:val="APA7"/>
        <w:ind w:firstLine="305"/>
        <w:rPr>
          <w:lang w:val="es-ES"/>
        </w:rPr>
      </w:pPr>
      <w:r w:rsidRPr="001B0D2A">
        <w:t>La solución adopta una arquitectura por capas (Vista, Controlador, Servicio, Repositorio) que separa la interacción del usuario, la lógica de negocio y el acceso a datos. Esta estructura es fundamental para reducir el acoplamiento y asegurar la mantenibilidad del software.</w:t>
      </w:r>
    </w:p>
    <w:p w14:paraId="218BE611" w14:textId="5F92D9D2" w:rsidR="003E3774" w:rsidRDefault="001B0D2A" w:rsidP="003E3774">
      <w:pPr>
        <w:pStyle w:val="Prrafodelista"/>
        <w:numPr>
          <w:ilvl w:val="1"/>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Principios SOLID aplicados</w:t>
      </w:r>
    </w:p>
    <w:p w14:paraId="12A03CBC" w14:textId="77777777" w:rsidR="003E3774" w:rsidRDefault="003E3774" w:rsidP="003E3774">
      <w:pPr>
        <w:spacing w:after="0" w:line="360" w:lineRule="auto"/>
        <w:rPr>
          <w:rFonts w:ascii="Times New Roman" w:hAnsi="Times New Roman" w:cs="Times New Roman"/>
          <w:b/>
          <w:bCs/>
          <w:sz w:val="24"/>
          <w:szCs w:val="24"/>
          <w:lang w:val="es-ES"/>
        </w:rPr>
      </w:pPr>
    </w:p>
    <w:p w14:paraId="7CFE9AB7" w14:textId="77777777" w:rsidR="001B0D2A" w:rsidRPr="001B0D2A" w:rsidRDefault="001B0D2A" w:rsidP="001B0D2A">
      <w:pPr>
        <w:pStyle w:val="APA7"/>
        <w:ind w:firstLine="305"/>
        <w:rPr>
          <w:lang w:eastAsia="es-EC"/>
        </w:rPr>
      </w:pPr>
      <w:r w:rsidRPr="001B0D2A">
        <w:rPr>
          <w:lang w:eastAsia="es-EC"/>
        </w:rPr>
        <w:t xml:space="preserve">El desarrollo del sistema se fundamenta en los cinco principios SOLID para garantizar un código escalable y robusto: </w:t>
      </w:r>
    </w:p>
    <w:p w14:paraId="4E826101" w14:textId="77777777" w:rsidR="001B0D2A" w:rsidRPr="001B0D2A" w:rsidRDefault="001B0D2A" w:rsidP="001B0D2A">
      <w:pPr>
        <w:pStyle w:val="APA7"/>
        <w:numPr>
          <w:ilvl w:val="0"/>
          <w:numId w:val="41"/>
        </w:numPr>
        <w:ind w:firstLineChars="0"/>
        <w:rPr>
          <w:lang w:eastAsia="es-EC"/>
        </w:rPr>
      </w:pPr>
      <w:r w:rsidRPr="001B0D2A">
        <w:rPr>
          <w:b/>
          <w:bCs/>
          <w:lang w:eastAsia="es-EC"/>
        </w:rPr>
        <w:t>Responsabilidad Única (SRP):</w:t>
      </w:r>
      <w:r w:rsidRPr="001B0D2A">
        <w:rPr>
          <w:lang w:eastAsia="es-EC"/>
        </w:rPr>
        <w:t xml:space="preserve"> Cada clase posee una razón única de cambio; por ejemplo, las clases de vista gestionan solo la interacción, mientras que los repositorios se limitan a la persistencia. </w:t>
      </w:r>
    </w:p>
    <w:p w14:paraId="7AD04D62" w14:textId="77777777" w:rsidR="001B0D2A" w:rsidRPr="001B0D2A" w:rsidRDefault="001B0D2A" w:rsidP="001B0D2A">
      <w:pPr>
        <w:pStyle w:val="APA7"/>
        <w:numPr>
          <w:ilvl w:val="0"/>
          <w:numId w:val="41"/>
        </w:numPr>
        <w:ind w:firstLineChars="0"/>
        <w:rPr>
          <w:lang w:eastAsia="es-EC"/>
        </w:rPr>
      </w:pPr>
      <w:r w:rsidRPr="001B0D2A">
        <w:rPr>
          <w:b/>
          <w:bCs/>
          <w:lang w:eastAsia="es-EC"/>
        </w:rPr>
        <w:t>Abierto/Cerrado (OCP):</w:t>
      </w:r>
      <w:r w:rsidRPr="001B0D2A">
        <w:rPr>
          <w:lang w:eastAsia="es-EC"/>
        </w:rPr>
        <w:t xml:space="preserve"> El sistema permite la incorporación de nuevos tipos de activos (Hardware, Periférico, Licencia) sin modificar el código fuente </w:t>
      </w:r>
      <w:r w:rsidRPr="001B0D2A">
        <w:rPr>
          <w:lang w:eastAsia="es-EC"/>
        </w:rPr>
        <w:lastRenderedPageBreak/>
        <w:t xml:space="preserve">existente, gracias a la implementación polimórfica de métodos como </w:t>
      </w:r>
      <w:proofErr w:type="spellStart"/>
      <w:proofErr w:type="gramStart"/>
      <w:r w:rsidRPr="001B0D2A">
        <w:rPr>
          <w:sz w:val="20"/>
          <w:szCs w:val="20"/>
          <w:lang w:eastAsia="es-EC"/>
        </w:rPr>
        <w:t>calcularCostoMantenimiento</w:t>
      </w:r>
      <w:proofErr w:type="spellEnd"/>
      <w:r w:rsidRPr="001B0D2A">
        <w:rPr>
          <w:sz w:val="20"/>
          <w:szCs w:val="20"/>
          <w:lang w:eastAsia="es-EC"/>
        </w:rPr>
        <w:t>(</w:t>
      </w:r>
      <w:proofErr w:type="gramEnd"/>
      <w:r w:rsidRPr="001B0D2A">
        <w:rPr>
          <w:sz w:val="20"/>
          <w:szCs w:val="20"/>
          <w:lang w:eastAsia="es-EC"/>
        </w:rPr>
        <w:t>)</w:t>
      </w:r>
      <w:r w:rsidRPr="001B0D2A">
        <w:rPr>
          <w:lang w:eastAsia="es-EC"/>
        </w:rPr>
        <w:t xml:space="preserve">. </w:t>
      </w:r>
    </w:p>
    <w:p w14:paraId="2435A9A1" w14:textId="77777777" w:rsidR="001B0D2A" w:rsidRPr="001B0D2A" w:rsidRDefault="001B0D2A" w:rsidP="001B0D2A">
      <w:pPr>
        <w:pStyle w:val="APA7"/>
        <w:numPr>
          <w:ilvl w:val="0"/>
          <w:numId w:val="41"/>
        </w:numPr>
        <w:ind w:firstLineChars="0"/>
        <w:rPr>
          <w:lang w:eastAsia="es-EC"/>
        </w:rPr>
      </w:pPr>
      <w:r w:rsidRPr="001B0D2A">
        <w:rPr>
          <w:b/>
          <w:bCs/>
          <w:lang w:eastAsia="es-EC"/>
        </w:rPr>
        <w:t>Sustitución de Liskov (LSP):</w:t>
      </w:r>
      <w:r w:rsidRPr="001B0D2A">
        <w:rPr>
          <w:lang w:eastAsia="es-EC"/>
        </w:rPr>
        <w:t xml:space="preserve"> Las subclases son intercambiables en cualquier contexto que espere un tipo </w:t>
      </w:r>
      <w:r w:rsidRPr="001B0D2A">
        <w:rPr>
          <w:sz w:val="20"/>
          <w:szCs w:val="20"/>
          <w:lang w:eastAsia="es-EC"/>
        </w:rPr>
        <w:t>Activo</w:t>
      </w:r>
      <w:r w:rsidRPr="001B0D2A">
        <w:rPr>
          <w:lang w:eastAsia="es-EC"/>
        </w:rPr>
        <w:t xml:space="preserve">, asegurando la corrección del programa mediante el uso de listas polimórficas. </w:t>
      </w:r>
    </w:p>
    <w:p w14:paraId="39B9573C" w14:textId="77777777" w:rsidR="001B0D2A" w:rsidRPr="001B0D2A" w:rsidRDefault="001B0D2A" w:rsidP="001B0D2A">
      <w:pPr>
        <w:pStyle w:val="APA7"/>
        <w:numPr>
          <w:ilvl w:val="0"/>
          <w:numId w:val="41"/>
        </w:numPr>
        <w:ind w:firstLineChars="0"/>
        <w:rPr>
          <w:lang w:eastAsia="es-EC"/>
        </w:rPr>
      </w:pPr>
      <w:r w:rsidRPr="001B0D2A">
        <w:rPr>
          <w:b/>
          <w:bCs/>
          <w:lang w:eastAsia="es-EC"/>
        </w:rPr>
        <w:t>Segregación de Interfaces (ISP):</w:t>
      </w:r>
      <w:r w:rsidRPr="001B0D2A">
        <w:rPr>
          <w:lang w:eastAsia="es-EC"/>
        </w:rPr>
        <w:t xml:space="preserve"> Se definieron interfaces específicas (ej. </w:t>
      </w:r>
      <w:proofErr w:type="spellStart"/>
      <w:r w:rsidRPr="001B0D2A">
        <w:rPr>
          <w:sz w:val="20"/>
          <w:szCs w:val="20"/>
          <w:lang w:eastAsia="es-EC"/>
        </w:rPr>
        <w:t>ActivoRepository</w:t>
      </w:r>
      <w:proofErr w:type="spellEnd"/>
      <w:r w:rsidRPr="001B0D2A">
        <w:rPr>
          <w:lang w:eastAsia="es-EC"/>
        </w:rPr>
        <w:t xml:space="preserve">, </w:t>
      </w:r>
      <w:proofErr w:type="spellStart"/>
      <w:r w:rsidRPr="001B0D2A">
        <w:rPr>
          <w:sz w:val="20"/>
          <w:szCs w:val="20"/>
          <w:lang w:eastAsia="es-EC"/>
        </w:rPr>
        <w:t>MantenimientoRepository</w:t>
      </w:r>
      <w:proofErr w:type="spellEnd"/>
      <w:r w:rsidRPr="001B0D2A">
        <w:rPr>
          <w:lang w:eastAsia="es-EC"/>
        </w:rPr>
        <w:t xml:space="preserve">) para evitar que los clientes dependan de operaciones innecesarias. </w:t>
      </w:r>
    </w:p>
    <w:p w14:paraId="16547928" w14:textId="77777777" w:rsidR="001B0D2A" w:rsidRPr="001B0D2A" w:rsidRDefault="001B0D2A" w:rsidP="001B0D2A">
      <w:pPr>
        <w:pStyle w:val="APA7"/>
        <w:numPr>
          <w:ilvl w:val="0"/>
          <w:numId w:val="41"/>
        </w:numPr>
        <w:ind w:firstLineChars="0"/>
        <w:rPr>
          <w:lang w:eastAsia="es-EC"/>
        </w:rPr>
      </w:pPr>
      <w:r w:rsidRPr="001B0D2A">
        <w:rPr>
          <w:b/>
          <w:bCs/>
          <w:lang w:eastAsia="es-EC"/>
        </w:rPr>
        <w:t>Inversión de Dependencias (DIP):</w:t>
      </w:r>
      <w:r w:rsidRPr="001B0D2A">
        <w:rPr>
          <w:lang w:eastAsia="es-EC"/>
        </w:rPr>
        <w:t xml:space="preserve"> Los controladores y servicios dependen de abstracciones (interfaces), delegando la inyección de las implementaciones concretas a la clase </w:t>
      </w:r>
      <w:r w:rsidRPr="001B0D2A">
        <w:rPr>
          <w:sz w:val="20"/>
          <w:szCs w:val="20"/>
          <w:lang w:eastAsia="es-EC"/>
        </w:rPr>
        <w:t>Main</w:t>
      </w:r>
      <w:r w:rsidRPr="001B0D2A">
        <w:rPr>
          <w:lang w:eastAsia="es-EC"/>
        </w:rPr>
        <w:t xml:space="preserve">. </w:t>
      </w:r>
    </w:p>
    <w:p w14:paraId="087148F8" w14:textId="2688FF64" w:rsidR="003E3774" w:rsidRDefault="001B0D2A" w:rsidP="00581256">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Funcionalidad e innovación</w:t>
      </w:r>
    </w:p>
    <w:p w14:paraId="24601307" w14:textId="4D125E22" w:rsidR="001B0D2A" w:rsidRPr="001B0D2A" w:rsidRDefault="001B0D2A" w:rsidP="001B0D2A">
      <w:pPr>
        <w:pStyle w:val="APA7"/>
        <w:ind w:firstLine="305"/>
        <w:rPr>
          <w:lang w:val="es-ES"/>
        </w:rPr>
      </w:pPr>
      <w:r w:rsidRPr="001B0D2A">
        <w:t>El sistema destaca por su capacidad de realizar un CRUD completo (registrar, listar, actualizar, eliminar) desde la consola, con persistencia segura mediante JDBC y SQLite.</w:t>
      </w:r>
    </w:p>
    <w:p w14:paraId="1E31AE54" w14:textId="7A157A88" w:rsidR="00E43079" w:rsidRDefault="001B0D2A" w:rsidP="00E43079">
      <w:pPr>
        <w:pStyle w:val="Prrafodelista"/>
        <w:numPr>
          <w:ilvl w:val="1"/>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Innovaciones </w:t>
      </w:r>
      <w:proofErr w:type="spellStart"/>
      <w:r>
        <w:rPr>
          <w:rFonts w:ascii="Times New Roman" w:hAnsi="Times New Roman" w:cs="Times New Roman"/>
          <w:b/>
          <w:bCs/>
          <w:sz w:val="24"/>
          <w:szCs w:val="24"/>
          <w:lang w:val="es-ES"/>
        </w:rPr>
        <w:t>tecnologicas</w:t>
      </w:r>
      <w:proofErr w:type="spellEnd"/>
    </w:p>
    <w:p w14:paraId="1EF39EDA" w14:textId="77777777" w:rsidR="001B0D2A" w:rsidRPr="001B0D2A" w:rsidRDefault="001B0D2A" w:rsidP="001B0D2A">
      <w:pPr>
        <w:pStyle w:val="APA7"/>
        <w:ind w:firstLine="305"/>
      </w:pPr>
      <w:r w:rsidRPr="001B0D2A">
        <w:t xml:space="preserve">Como valor agregado, el sistema integra: </w:t>
      </w:r>
    </w:p>
    <w:p w14:paraId="0321D6F5" w14:textId="77777777" w:rsidR="001B0D2A" w:rsidRPr="001B0D2A" w:rsidRDefault="001B0D2A" w:rsidP="001B0D2A">
      <w:pPr>
        <w:pStyle w:val="APA7"/>
        <w:numPr>
          <w:ilvl w:val="0"/>
          <w:numId w:val="43"/>
        </w:numPr>
        <w:ind w:firstLineChars="0"/>
      </w:pPr>
      <w:r w:rsidRPr="001B0D2A">
        <w:t xml:space="preserve">Cálculo de costos y depreciación: Automatización del cálculo de mantenimiento y depreciación de activos en tiempo real. </w:t>
      </w:r>
    </w:p>
    <w:p w14:paraId="58F40571" w14:textId="6CE07474" w:rsidR="00E43079" w:rsidRPr="001B0D2A" w:rsidRDefault="001B0D2A" w:rsidP="001B0D2A">
      <w:pPr>
        <w:pStyle w:val="APA7"/>
        <w:numPr>
          <w:ilvl w:val="0"/>
          <w:numId w:val="43"/>
        </w:numPr>
        <w:ind w:firstLineChars="0"/>
      </w:pPr>
      <w:r w:rsidRPr="001B0D2A">
        <w:t xml:space="preserve">Alertas Preventivas: Un motor de alertas que procesa reglas de negocio antes de guardar los estados finales en la base de datos. </w:t>
      </w:r>
    </w:p>
    <w:p w14:paraId="55BD095F" w14:textId="77777777" w:rsidR="00E43079" w:rsidRDefault="00E43079" w:rsidP="00E43079">
      <w:pPr>
        <w:spacing w:after="0" w:line="360" w:lineRule="auto"/>
        <w:rPr>
          <w:rFonts w:ascii="Times New Roman" w:hAnsi="Times New Roman" w:cs="Times New Roman"/>
          <w:b/>
          <w:bCs/>
          <w:sz w:val="24"/>
          <w:szCs w:val="24"/>
          <w:lang w:val="es-ES"/>
        </w:rPr>
      </w:pPr>
    </w:p>
    <w:p w14:paraId="6EB5DE2D" w14:textId="7F021D69" w:rsidR="003E3774" w:rsidRPr="001B0D2A" w:rsidRDefault="003E3774" w:rsidP="001B0D2A">
      <w:pPr>
        <w:spacing w:after="0" w:line="360" w:lineRule="auto"/>
        <w:ind w:left="0" w:firstLine="0"/>
        <w:rPr>
          <w:rFonts w:ascii="Times New Roman" w:hAnsi="Times New Roman" w:cs="Times New Roman"/>
          <w:b/>
          <w:bCs/>
          <w:sz w:val="24"/>
          <w:szCs w:val="24"/>
          <w:lang w:val="es-ES"/>
        </w:rPr>
      </w:pPr>
    </w:p>
    <w:p w14:paraId="7CABF0D8" w14:textId="0BCF14C5" w:rsidR="003E3774" w:rsidRDefault="001B0D2A" w:rsidP="00581256">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Patrones de Diseño implementados</w:t>
      </w:r>
    </w:p>
    <w:p w14:paraId="006F09CF" w14:textId="39769855" w:rsidR="001B0D2A" w:rsidRPr="001B0D2A" w:rsidRDefault="001B0D2A" w:rsidP="001B0D2A">
      <w:pPr>
        <w:pStyle w:val="APA7"/>
        <w:ind w:firstLine="305"/>
      </w:pPr>
      <w:r w:rsidRPr="001B0D2A">
        <w:t xml:space="preserve">Para lograr </w:t>
      </w:r>
      <w:r w:rsidR="00322A4F">
        <w:t xml:space="preserve">el </w:t>
      </w:r>
      <w:proofErr w:type="gramStart"/>
      <w:r w:rsidR="00322A4F">
        <w:t xml:space="preserve">proyecto </w:t>
      </w:r>
      <w:r w:rsidRPr="001B0D2A">
        <w:t>mencionada</w:t>
      </w:r>
      <w:proofErr w:type="gramEnd"/>
      <w:r w:rsidRPr="001B0D2A">
        <w:t xml:space="preserve">, se aplicaron patrones de diseño estándar: </w:t>
      </w:r>
    </w:p>
    <w:p w14:paraId="3ED80565" w14:textId="77777777" w:rsidR="001B0D2A" w:rsidRPr="001B0D2A" w:rsidRDefault="001B0D2A" w:rsidP="00322A4F">
      <w:pPr>
        <w:pStyle w:val="APA7"/>
        <w:numPr>
          <w:ilvl w:val="0"/>
          <w:numId w:val="45"/>
        </w:numPr>
        <w:ind w:firstLineChars="0"/>
      </w:pPr>
      <w:proofErr w:type="spellStart"/>
      <w:r w:rsidRPr="001B0D2A">
        <w:t>Repository</w:t>
      </w:r>
      <w:proofErr w:type="spellEnd"/>
      <w:r w:rsidRPr="001B0D2A">
        <w:t xml:space="preserve">: Abstrae la persistencia de datos, permitiendo que la capa de servicio sea agnóstica al motor de base de datos utilizado. </w:t>
      </w:r>
    </w:p>
    <w:p w14:paraId="0053BA34" w14:textId="77777777" w:rsidR="001B0D2A" w:rsidRPr="001B0D2A" w:rsidRDefault="001B0D2A" w:rsidP="00322A4F">
      <w:pPr>
        <w:pStyle w:val="APA7"/>
        <w:numPr>
          <w:ilvl w:val="0"/>
          <w:numId w:val="45"/>
        </w:numPr>
        <w:ind w:firstLineChars="0"/>
      </w:pPr>
      <w:r w:rsidRPr="001B0D2A">
        <w:t xml:space="preserve">Factory Method: Encapsula la creación de subtipos de activos a partir de los datos leídos de la base de datos, evitando que el repositorio conozca detalles de instanciación. </w:t>
      </w:r>
    </w:p>
    <w:p w14:paraId="271B18E9" w14:textId="77777777" w:rsidR="001B0D2A" w:rsidRPr="001B0D2A" w:rsidRDefault="001B0D2A" w:rsidP="00322A4F">
      <w:pPr>
        <w:pStyle w:val="APA7"/>
        <w:numPr>
          <w:ilvl w:val="0"/>
          <w:numId w:val="45"/>
        </w:numPr>
        <w:ind w:firstLineChars="0"/>
      </w:pPr>
      <w:r w:rsidRPr="001B0D2A">
        <w:t xml:space="preserve">Singleton: Aplicado en la clase </w:t>
      </w:r>
      <w:proofErr w:type="spellStart"/>
      <w:r w:rsidRPr="001B0D2A">
        <w:t>ConexionSQLite</w:t>
      </w:r>
      <w:proofErr w:type="spellEnd"/>
      <w:r w:rsidRPr="001B0D2A">
        <w:t xml:space="preserve"> para asegurar que exista una única conexión activa y gestionada eficientemente. </w:t>
      </w:r>
    </w:p>
    <w:p w14:paraId="2E7DC1CD" w14:textId="6CE4E573" w:rsidR="00A90B6C" w:rsidRPr="00322A4F" w:rsidRDefault="001B0D2A" w:rsidP="00322A4F">
      <w:pPr>
        <w:pStyle w:val="APA7"/>
        <w:numPr>
          <w:ilvl w:val="0"/>
          <w:numId w:val="45"/>
        </w:numPr>
        <w:ind w:firstLineChars="0"/>
      </w:pPr>
      <w:r w:rsidRPr="001B0D2A">
        <w:t xml:space="preserve">Inyección de Dependencias: Utilizada para ensamblar el grafo de objetos desde la clase Main, facilitando el desacoplamiento total. </w:t>
      </w:r>
    </w:p>
    <w:p w14:paraId="403765AC" w14:textId="403ED1DA" w:rsidR="00115669" w:rsidRDefault="00115669" w:rsidP="00322A4F">
      <w:pPr>
        <w:spacing w:after="0" w:line="360" w:lineRule="auto"/>
        <w:ind w:left="0" w:firstLine="0"/>
        <w:rPr>
          <w:rFonts w:ascii="Times New Roman" w:hAnsi="Times New Roman" w:cs="Times New Roman"/>
          <w:b/>
          <w:bCs/>
          <w:sz w:val="24"/>
          <w:szCs w:val="24"/>
          <w:lang w:val="es-ES"/>
        </w:rPr>
      </w:pPr>
    </w:p>
    <w:p w14:paraId="6A6C205C"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2FBC767D"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4C2082CE"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38F5BE3F"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29A97EEA"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72BBC2E1"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5BDBFD97"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0910C52D"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4C17676C"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2345A41A"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602FB865"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25258A05" w14:textId="77777777" w:rsidR="00322A4F" w:rsidRDefault="00322A4F" w:rsidP="00322A4F">
      <w:pPr>
        <w:spacing w:after="0" w:line="360" w:lineRule="auto"/>
        <w:ind w:left="0" w:firstLine="0"/>
        <w:rPr>
          <w:rFonts w:ascii="Times New Roman" w:hAnsi="Times New Roman" w:cs="Times New Roman"/>
          <w:b/>
          <w:bCs/>
          <w:sz w:val="24"/>
          <w:szCs w:val="24"/>
          <w:lang w:val="es-ES"/>
        </w:rPr>
      </w:pPr>
    </w:p>
    <w:p w14:paraId="02A9FC77" w14:textId="77777777" w:rsidR="00322A4F" w:rsidRPr="00322A4F" w:rsidRDefault="00322A4F" w:rsidP="00322A4F">
      <w:pPr>
        <w:spacing w:after="0" w:line="360" w:lineRule="auto"/>
        <w:ind w:left="0" w:firstLine="0"/>
        <w:rPr>
          <w:rFonts w:ascii="Times New Roman" w:hAnsi="Times New Roman" w:cs="Times New Roman"/>
          <w:b/>
          <w:bCs/>
          <w:sz w:val="24"/>
          <w:szCs w:val="24"/>
          <w:lang w:val="es-ES"/>
        </w:rPr>
      </w:pPr>
    </w:p>
    <w:p w14:paraId="50013181" w14:textId="77777777" w:rsidR="00322A4F" w:rsidRPr="00B14353" w:rsidRDefault="00322A4F" w:rsidP="00322A4F">
      <w:pPr>
        <w:spacing w:after="0" w:line="360" w:lineRule="auto"/>
        <w:rPr>
          <w:rFonts w:ascii="Times New Roman" w:hAnsi="Times New Roman" w:cs="Times New Roman"/>
          <w:b/>
          <w:bCs/>
          <w:sz w:val="24"/>
          <w:szCs w:val="24"/>
        </w:rPr>
      </w:pPr>
    </w:p>
    <w:p w14:paraId="58D4F927" w14:textId="71495018" w:rsidR="00322A4F" w:rsidRDefault="00322A4F" w:rsidP="00322A4F">
      <w:pPr>
        <w:pStyle w:val="Prrafodelista"/>
        <w:numPr>
          <w:ilvl w:val="0"/>
          <w:numId w:val="38"/>
        </w:numPr>
        <w:spacing w:after="0" w:line="360" w:lineRule="auto"/>
        <w:rPr>
          <w:rFonts w:ascii="Times New Roman" w:hAnsi="Times New Roman" w:cs="Times New Roman"/>
          <w:b/>
          <w:bCs/>
          <w:sz w:val="24"/>
          <w:szCs w:val="24"/>
          <w:lang w:val="es-ES"/>
        </w:rPr>
      </w:pPr>
      <w:r>
        <w:rPr>
          <w:noProof/>
        </w:rPr>
        <w:lastRenderedPageBreak/>
        <w:drawing>
          <wp:anchor distT="0" distB="0" distL="114300" distR="114300" simplePos="0" relativeHeight="251658240" behindDoc="0" locked="0" layoutInCell="1" allowOverlap="1" wp14:anchorId="362CAF27" wp14:editId="61306D39">
            <wp:simplePos x="0" y="0"/>
            <wp:positionH relativeFrom="margin">
              <wp:posOffset>-588010</wp:posOffset>
            </wp:positionH>
            <wp:positionV relativeFrom="paragraph">
              <wp:posOffset>295910</wp:posOffset>
            </wp:positionV>
            <wp:extent cx="6858000" cy="5486400"/>
            <wp:effectExtent l="0" t="0" r="0" b="0"/>
            <wp:wrapSquare wrapText="bothSides"/>
            <wp:docPr id="49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s-ES"/>
        </w:rPr>
        <w:t>Diagrama UML</w:t>
      </w:r>
    </w:p>
    <w:p w14:paraId="77EDCCFC" w14:textId="62511C89" w:rsidR="00322A4F" w:rsidRPr="00322A4F" w:rsidRDefault="00322A4F" w:rsidP="00322A4F">
      <w:pPr>
        <w:spacing w:after="0" w:line="360" w:lineRule="auto"/>
        <w:rPr>
          <w:rFonts w:ascii="Times New Roman" w:hAnsi="Times New Roman" w:cs="Times New Roman"/>
          <w:b/>
          <w:bCs/>
          <w:sz w:val="24"/>
          <w:szCs w:val="24"/>
          <w:lang w:val="es-ES"/>
        </w:rPr>
      </w:pPr>
    </w:p>
    <w:p w14:paraId="7D673E75" w14:textId="088EE17C" w:rsidR="00322A4F" w:rsidRPr="00B14353" w:rsidRDefault="00322A4F" w:rsidP="00322A4F">
      <w:pPr>
        <w:spacing w:after="0" w:line="360" w:lineRule="auto"/>
        <w:rPr>
          <w:rFonts w:ascii="Times New Roman" w:hAnsi="Times New Roman" w:cs="Times New Roman"/>
          <w:b/>
          <w:bCs/>
          <w:sz w:val="24"/>
          <w:szCs w:val="24"/>
        </w:rPr>
      </w:pPr>
    </w:p>
    <w:p w14:paraId="53CD0616" w14:textId="78AAB8BB" w:rsidR="00322A4F" w:rsidRDefault="00322A4F" w:rsidP="00322A4F">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Enlaces de video</w:t>
      </w:r>
    </w:p>
    <w:p w14:paraId="20DF2988" w14:textId="77777777" w:rsidR="00322A4F" w:rsidRDefault="00322A4F" w:rsidP="00322A4F">
      <w:pPr>
        <w:spacing w:after="0" w:line="360" w:lineRule="auto"/>
        <w:rPr>
          <w:rFonts w:ascii="Times New Roman" w:hAnsi="Times New Roman" w:cs="Times New Roman"/>
          <w:b/>
          <w:bCs/>
          <w:sz w:val="24"/>
          <w:szCs w:val="24"/>
          <w:lang w:val="es-ES"/>
        </w:rPr>
      </w:pPr>
    </w:p>
    <w:p w14:paraId="010560B2" w14:textId="77777777" w:rsidR="00322A4F" w:rsidRDefault="00322A4F" w:rsidP="00322A4F">
      <w:pPr>
        <w:spacing w:after="0" w:line="360" w:lineRule="auto"/>
        <w:rPr>
          <w:rFonts w:ascii="Times New Roman" w:hAnsi="Times New Roman" w:cs="Times New Roman"/>
          <w:b/>
          <w:bCs/>
          <w:sz w:val="24"/>
          <w:szCs w:val="24"/>
          <w:lang w:val="es-ES"/>
        </w:rPr>
      </w:pPr>
    </w:p>
    <w:p w14:paraId="3722A675" w14:textId="77777777" w:rsidR="00322A4F" w:rsidRDefault="00322A4F" w:rsidP="00322A4F">
      <w:pPr>
        <w:spacing w:after="0" w:line="360" w:lineRule="auto"/>
        <w:rPr>
          <w:rFonts w:ascii="Times New Roman" w:hAnsi="Times New Roman" w:cs="Times New Roman"/>
          <w:b/>
          <w:bCs/>
          <w:sz w:val="24"/>
          <w:szCs w:val="24"/>
          <w:lang w:val="es-ES"/>
        </w:rPr>
      </w:pPr>
    </w:p>
    <w:p w14:paraId="2F04E211" w14:textId="77777777" w:rsidR="00322A4F" w:rsidRDefault="00322A4F" w:rsidP="00322A4F">
      <w:pPr>
        <w:spacing w:after="0" w:line="360" w:lineRule="auto"/>
        <w:rPr>
          <w:rFonts w:ascii="Times New Roman" w:hAnsi="Times New Roman" w:cs="Times New Roman"/>
          <w:b/>
          <w:bCs/>
          <w:sz w:val="24"/>
          <w:szCs w:val="24"/>
          <w:lang w:val="es-ES"/>
        </w:rPr>
      </w:pPr>
    </w:p>
    <w:p w14:paraId="5A59A391" w14:textId="77777777" w:rsidR="00322A4F" w:rsidRDefault="00322A4F" w:rsidP="00322A4F">
      <w:pPr>
        <w:spacing w:after="0" w:line="360" w:lineRule="auto"/>
        <w:rPr>
          <w:rFonts w:ascii="Times New Roman" w:hAnsi="Times New Roman" w:cs="Times New Roman"/>
          <w:b/>
          <w:bCs/>
          <w:sz w:val="24"/>
          <w:szCs w:val="24"/>
          <w:lang w:val="es-ES"/>
        </w:rPr>
      </w:pPr>
    </w:p>
    <w:p w14:paraId="550CA55B" w14:textId="77777777" w:rsidR="00322A4F" w:rsidRPr="00322A4F" w:rsidRDefault="00322A4F" w:rsidP="00322A4F">
      <w:pPr>
        <w:spacing w:after="0" w:line="360" w:lineRule="auto"/>
        <w:rPr>
          <w:rFonts w:ascii="Times New Roman" w:hAnsi="Times New Roman" w:cs="Times New Roman"/>
          <w:b/>
          <w:bCs/>
          <w:sz w:val="24"/>
          <w:szCs w:val="24"/>
          <w:lang w:val="es-ES"/>
        </w:rPr>
      </w:pPr>
    </w:p>
    <w:p w14:paraId="7B6F5E18" w14:textId="77777777" w:rsidR="00322A4F" w:rsidRDefault="00322A4F" w:rsidP="00322A4F">
      <w:pPr>
        <w:pStyle w:val="Prrafodelista"/>
        <w:numPr>
          <w:ilvl w:val="0"/>
          <w:numId w:val="38"/>
        </w:numPr>
        <w:spacing w:after="0" w:line="36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Conclusiones</w:t>
      </w:r>
    </w:p>
    <w:p w14:paraId="1B9E50F4" w14:textId="79BA0B1D" w:rsidR="003B6656" w:rsidRPr="00322A4F" w:rsidRDefault="00322A4F" w:rsidP="00322A4F">
      <w:pPr>
        <w:pStyle w:val="APA7"/>
        <w:ind w:firstLine="305"/>
        <w:rPr>
          <w:lang w:val="es-ES"/>
        </w:rPr>
      </w:pPr>
      <w:r>
        <w:t xml:space="preserve">En conclusión, </w:t>
      </w:r>
      <w:r w:rsidRPr="00322A4F">
        <w:t>El proyecto ha resultado en un sistema funcional, persistente y robusto que cumple con los objetivos planteados inicialmente. El mayor reto técnico fue la integración de JDBC con una arquitectura modular y principios SOLID, lo cual fortaleció las competencias de diseño de software del equipo.</w:t>
      </w:r>
    </w:p>
    <w:sectPr w:rsidR="003B6656" w:rsidRPr="00322A4F" w:rsidSect="00B924BA">
      <w:headerReference w:type="default" r:id="rId10"/>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C29CA" w14:textId="77777777" w:rsidR="00482A72" w:rsidRDefault="00482A72">
      <w:pPr>
        <w:spacing w:line="240" w:lineRule="auto"/>
      </w:pPr>
      <w:r>
        <w:separator/>
      </w:r>
    </w:p>
  </w:endnote>
  <w:endnote w:type="continuationSeparator" w:id="0">
    <w:p w14:paraId="6C61427C" w14:textId="77777777" w:rsidR="00482A72" w:rsidRDefault="00482A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7067E" w14:textId="77777777" w:rsidR="00482A72" w:rsidRDefault="00482A72">
      <w:pPr>
        <w:spacing w:after="0"/>
      </w:pPr>
      <w:r>
        <w:separator/>
      </w:r>
    </w:p>
  </w:footnote>
  <w:footnote w:type="continuationSeparator" w:id="0">
    <w:p w14:paraId="6B24AECB" w14:textId="77777777" w:rsidR="00482A72" w:rsidRDefault="00482A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721092"/>
      <w:docPartObj>
        <w:docPartGallery w:val="AutoText"/>
      </w:docPartObj>
    </w:sdtPr>
    <w:sdtContent>
      <w:p w14:paraId="3F323927" w14:textId="159510CF" w:rsidR="00E8136A" w:rsidRDefault="007D5EA3">
        <w:pPr>
          <w:pStyle w:val="Encabezado"/>
          <w:jc w:val="right"/>
        </w:pPr>
        <w:r>
          <w:fldChar w:fldCharType="begin"/>
        </w:r>
        <w:r>
          <w:instrText>PAGE   \* MERGEFORMAT</w:instrText>
        </w:r>
        <w:r>
          <w:fldChar w:fldCharType="separate"/>
        </w:r>
        <w:r>
          <w:rPr>
            <w:lang w:val="es-ES"/>
          </w:rPr>
          <w:t>2</w:t>
        </w:r>
        <w:r>
          <w:fldChar w:fldCharType="end"/>
        </w:r>
      </w:p>
    </w:sdtContent>
  </w:sdt>
  <w:p w14:paraId="04C77074" w14:textId="77777777" w:rsidR="00E8136A" w:rsidRDefault="00E813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E3B"/>
    <w:multiLevelType w:val="hybridMultilevel"/>
    <w:tmpl w:val="E22679BE"/>
    <w:lvl w:ilvl="0" w:tplc="300A0001">
      <w:start w:val="1"/>
      <w:numFmt w:val="bullet"/>
      <w:lvlText w:val=""/>
      <w:lvlJc w:val="left"/>
      <w:pPr>
        <w:ind w:left="1746" w:hanging="360"/>
      </w:pPr>
      <w:rPr>
        <w:rFonts w:ascii="Symbol" w:hAnsi="Symbol" w:hint="default"/>
      </w:rPr>
    </w:lvl>
    <w:lvl w:ilvl="1" w:tplc="300A0003" w:tentative="1">
      <w:start w:val="1"/>
      <w:numFmt w:val="bullet"/>
      <w:lvlText w:val="o"/>
      <w:lvlJc w:val="left"/>
      <w:pPr>
        <w:ind w:left="2466" w:hanging="360"/>
      </w:pPr>
      <w:rPr>
        <w:rFonts w:ascii="Courier New" w:hAnsi="Courier New" w:cs="Courier New" w:hint="default"/>
      </w:rPr>
    </w:lvl>
    <w:lvl w:ilvl="2" w:tplc="300A0005" w:tentative="1">
      <w:start w:val="1"/>
      <w:numFmt w:val="bullet"/>
      <w:lvlText w:val=""/>
      <w:lvlJc w:val="left"/>
      <w:pPr>
        <w:ind w:left="3186" w:hanging="360"/>
      </w:pPr>
      <w:rPr>
        <w:rFonts w:ascii="Wingdings" w:hAnsi="Wingdings" w:hint="default"/>
      </w:rPr>
    </w:lvl>
    <w:lvl w:ilvl="3" w:tplc="300A0001" w:tentative="1">
      <w:start w:val="1"/>
      <w:numFmt w:val="bullet"/>
      <w:lvlText w:val=""/>
      <w:lvlJc w:val="left"/>
      <w:pPr>
        <w:ind w:left="3906" w:hanging="360"/>
      </w:pPr>
      <w:rPr>
        <w:rFonts w:ascii="Symbol" w:hAnsi="Symbol" w:hint="default"/>
      </w:rPr>
    </w:lvl>
    <w:lvl w:ilvl="4" w:tplc="300A0003" w:tentative="1">
      <w:start w:val="1"/>
      <w:numFmt w:val="bullet"/>
      <w:lvlText w:val="o"/>
      <w:lvlJc w:val="left"/>
      <w:pPr>
        <w:ind w:left="4626" w:hanging="360"/>
      </w:pPr>
      <w:rPr>
        <w:rFonts w:ascii="Courier New" w:hAnsi="Courier New" w:cs="Courier New" w:hint="default"/>
      </w:rPr>
    </w:lvl>
    <w:lvl w:ilvl="5" w:tplc="300A0005" w:tentative="1">
      <w:start w:val="1"/>
      <w:numFmt w:val="bullet"/>
      <w:lvlText w:val=""/>
      <w:lvlJc w:val="left"/>
      <w:pPr>
        <w:ind w:left="5346" w:hanging="360"/>
      </w:pPr>
      <w:rPr>
        <w:rFonts w:ascii="Wingdings" w:hAnsi="Wingdings" w:hint="default"/>
      </w:rPr>
    </w:lvl>
    <w:lvl w:ilvl="6" w:tplc="300A0001" w:tentative="1">
      <w:start w:val="1"/>
      <w:numFmt w:val="bullet"/>
      <w:lvlText w:val=""/>
      <w:lvlJc w:val="left"/>
      <w:pPr>
        <w:ind w:left="6066" w:hanging="360"/>
      </w:pPr>
      <w:rPr>
        <w:rFonts w:ascii="Symbol" w:hAnsi="Symbol" w:hint="default"/>
      </w:rPr>
    </w:lvl>
    <w:lvl w:ilvl="7" w:tplc="300A0003" w:tentative="1">
      <w:start w:val="1"/>
      <w:numFmt w:val="bullet"/>
      <w:lvlText w:val="o"/>
      <w:lvlJc w:val="left"/>
      <w:pPr>
        <w:ind w:left="6786" w:hanging="360"/>
      </w:pPr>
      <w:rPr>
        <w:rFonts w:ascii="Courier New" w:hAnsi="Courier New" w:cs="Courier New" w:hint="default"/>
      </w:rPr>
    </w:lvl>
    <w:lvl w:ilvl="8" w:tplc="300A0005" w:tentative="1">
      <w:start w:val="1"/>
      <w:numFmt w:val="bullet"/>
      <w:lvlText w:val=""/>
      <w:lvlJc w:val="left"/>
      <w:pPr>
        <w:ind w:left="7506" w:hanging="360"/>
      </w:pPr>
      <w:rPr>
        <w:rFonts w:ascii="Wingdings" w:hAnsi="Wingdings" w:hint="default"/>
      </w:rPr>
    </w:lvl>
  </w:abstractNum>
  <w:abstractNum w:abstractNumId="1" w15:restartNumberingAfterBreak="0">
    <w:nsid w:val="0667549E"/>
    <w:multiLevelType w:val="multilevel"/>
    <w:tmpl w:val="7CA2CD0E"/>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 w15:restartNumberingAfterBreak="0">
    <w:nsid w:val="08961241"/>
    <w:multiLevelType w:val="hybridMultilevel"/>
    <w:tmpl w:val="9AE6E286"/>
    <w:lvl w:ilvl="0" w:tplc="94F29D72">
      <w:start w:val="1"/>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0A2320A0"/>
    <w:multiLevelType w:val="multilevel"/>
    <w:tmpl w:val="C55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15F8"/>
    <w:multiLevelType w:val="hybridMultilevel"/>
    <w:tmpl w:val="220433BE"/>
    <w:lvl w:ilvl="0" w:tplc="300A000D">
      <w:start w:val="1"/>
      <w:numFmt w:val="bullet"/>
      <w:lvlText w:val=""/>
      <w:lvlJc w:val="left"/>
      <w:pPr>
        <w:ind w:left="1745" w:hanging="360"/>
      </w:pPr>
      <w:rPr>
        <w:rFonts w:ascii="Wingdings" w:hAnsi="Wingdings" w:hint="default"/>
      </w:rPr>
    </w:lvl>
    <w:lvl w:ilvl="1" w:tplc="300A0003" w:tentative="1">
      <w:start w:val="1"/>
      <w:numFmt w:val="bullet"/>
      <w:lvlText w:val="o"/>
      <w:lvlJc w:val="left"/>
      <w:pPr>
        <w:ind w:left="2465" w:hanging="360"/>
      </w:pPr>
      <w:rPr>
        <w:rFonts w:ascii="Courier New" w:hAnsi="Courier New" w:cs="Courier New" w:hint="default"/>
      </w:rPr>
    </w:lvl>
    <w:lvl w:ilvl="2" w:tplc="300A0005" w:tentative="1">
      <w:start w:val="1"/>
      <w:numFmt w:val="bullet"/>
      <w:lvlText w:val=""/>
      <w:lvlJc w:val="left"/>
      <w:pPr>
        <w:ind w:left="3185" w:hanging="360"/>
      </w:pPr>
      <w:rPr>
        <w:rFonts w:ascii="Wingdings" w:hAnsi="Wingdings" w:hint="default"/>
      </w:rPr>
    </w:lvl>
    <w:lvl w:ilvl="3" w:tplc="300A0001" w:tentative="1">
      <w:start w:val="1"/>
      <w:numFmt w:val="bullet"/>
      <w:lvlText w:val=""/>
      <w:lvlJc w:val="left"/>
      <w:pPr>
        <w:ind w:left="3905" w:hanging="360"/>
      </w:pPr>
      <w:rPr>
        <w:rFonts w:ascii="Symbol" w:hAnsi="Symbol" w:hint="default"/>
      </w:rPr>
    </w:lvl>
    <w:lvl w:ilvl="4" w:tplc="300A0003" w:tentative="1">
      <w:start w:val="1"/>
      <w:numFmt w:val="bullet"/>
      <w:lvlText w:val="o"/>
      <w:lvlJc w:val="left"/>
      <w:pPr>
        <w:ind w:left="4625" w:hanging="360"/>
      </w:pPr>
      <w:rPr>
        <w:rFonts w:ascii="Courier New" w:hAnsi="Courier New" w:cs="Courier New" w:hint="default"/>
      </w:rPr>
    </w:lvl>
    <w:lvl w:ilvl="5" w:tplc="300A0005" w:tentative="1">
      <w:start w:val="1"/>
      <w:numFmt w:val="bullet"/>
      <w:lvlText w:val=""/>
      <w:lvlJc w:val="left"/>
      <w:pPr>
        <w:ind w:left="5345" w:hanging="360"/>
      </w:pPr>
      <w:rPr>
        <w:rFonts w:ascii="Wingdings" w:hAnsi="Wingdings" w:hint="default"/>
      </w:rPr>
    </w:lvl>
    <w:lvl w:ilvl="6" w:tplc="300A0001" w:tentative="1">
      <w:start w:val="1"/>
      <w:numFmt w:val="bullet"/>
      <w:lvlText w:val=""/>
      <w:lvlJc w:val="left"/>
      <w:pPr>
        <w:ind w:left="6065" w:hanging="360"/>
      </w:pPr>
      <w:rPr>
        <w:rFonts w:ascii="Symbol" w:hAnsi="Symbol" w:hint="default"/>
      </w:rPr>
    </w:lvl>
    <w:lvl w:ilvl="7" w:tplc="300A0003" w:tentative="1">
      <w:start w:val="1"/>
      <w:numFmt w:val="bullet"/>
      <w:lvlText w:val="o"/>
      <w:lvlJc w:val="left"/>
      <w:pPr>
        <w:ind w:left="6785" w:hanging="360"/>
      </w:pPr>
      <w:rPr>
        <w:rFonts w:ascii="Courier New" w:hAnsi="Courier New" w:cs="Courier New" w:hint="default"/>
      </w:rPr>
    </w:lvl>
    <w:lvl w:ilvl="8" w:tplc="300A0005" w:tentative="1">
      <w:start w:val="1"/>
      <w:numFmt w:val="bullet"/>
      <w:lvlText w:val=""/>
      <w:lvlJc w:val="left"/>
      <w:pPr>
        <w:ind w:left="7505" w:hanging="360"/>
      </w:pPr>
      <w:rPr>
        <w:rFonts w:ascii="Wingdings" w:hAnsi="Wingdings" w:hint="default"/>
      </w:rPr>
    </w:lvl>
  </w:abstractNum>
  <w:abstractNum w:abstractNumId="5" w15:restartNumberingAfterBreak="0">
    <w:nsid w:val="133C29C2"/>
    <w:multiLevelType w:val="hybridMultilevel"/>
    <w:tmpl w:val="2F02B176"/>
    <w:lvl w:ilvl="0" w:tplc="A240FD00">
      <w:start w:val="1"/>
      <w:numFmt w:val="decimal"/>
      <w:lvlText w:val="%1."/>
      <w:lvlJc w:val="left"/>
      <w:pPr>
        <w:ind w:left="1440" w:hanging="360"/>
      </w:pPr>
      <w:rPr>
        <w:rFonts w:hint="default"/>
        <w:b/>
        <w:bCs/>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 w15:restartNumberingAfterBreak="0">
    <w:nsid w:val="16766286"/>
    <w:multiLevelType w:val="hybridMultilevel"/>
    <w:tmpl w:val="FCB8A28A"/>
    <w:lvl w:ilvl="0" w:tplc="11C61A6A">
      <w:start w:val="1"/>
      <w:numFmt w:val="decimal"/>
      <w:lvlText w:val="%1."/>
      <w:lvlJc w:val="left"/>
      <w:pPr>
        <w:ind w:left="2160" w:hanging="360"/>
      </w:pPr>
      <w:rPr>
        <w:rFonts w:hint="default"/>
        <w:b/>
        <w:bCs/>
      </w:r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7" w15:restartNumberingAfterBreak="0">
    <w:nsid w:val="16B8336B"/>
    <w:multiLevelType w:val="hybridMultilevel"/>
    <w:tmpl w:val="78249018"/>
    <w:lvl w:ilvl="0" w:tplc="5B2C1FAA">
      <w:start w:val="1"/>
      <w:numFmt w:val="decimal"/>
      <w:lvlText w:val="%1."/>
      <w:lvlJc w:val="left"/>
      <w:pPr>
        <w:ind w:left="2136" w:hanging="360"/>
      </w:pPr>
      <w:rPr>
        <w:b/>
        <w:bCs/>
      </w:rPr>
    </w:lvl>
    <w:lvl w:ilvl="1" w:tplc="300A0019" w:tentative="1">
      <w:start w:val="1"/>
      <w:numFmt w:val="lowerLetter"/>
      <w:lvlText w:val="%2."/>
      <w:lvlJc w:val="left"/>
      <w:pPr>
        <w:ind w:left="2856" w:hanging="360"/>
      </w:pPr>
    </w:lvl>
    <w:lvl w:ilvl="2" w:tplc="300A001B" w:tentative="1">
      <w:start w:val="1"/>
      <w:numFmt w:val="lowerRoman"/>
      <w:lvlText w:val="%3."/>
      <w:lvlJc w:val="right"/>
      <w:pPr>
        <w:ind w:left="3576" w:hanging="180"/>
      </w:pPr>
    </w:lvl>
    <w:lvl w:ilvl="3" w:tplc="300A000F" w:tentative="1">
      <w:start w:val="1"/>
      <w:numFmt w:val="decimal"/>
      <w:lvlText w:val="%4."/>
      <w:lvlJc w:val="left"/>
      <w:pPr>
        <w:ind w:left="4296" w:hanging="360"/>
      </w:pPr>
    </w:lvl>
    <w:lvl w:ilvl="4" w:tplc="300A0019" w:tentative="1">
      <w:start w:val="1"/>
      <w:numFmt w:val="lowerLetter"/>
      <w:lvlText w:val="%5."/>
      <w:lvlJc w:val="left"/>
      <w:pPr>
        <w:ind w:left="5016" w:hanging="360"/>
      </w:pPr>
    </w:lvl>
    <w:lvl w:ilvl="5" w:tplc="300A001B" w:tentative="1">
      <w:start w:val="1"/>
      <w:numFmt w:val="lowerRoman"/>
      <w:lvlText w:val="%6."/>
      <w:lvlJc w:val="right"/>
      <w:pPr>
        <w:ind w:left="5736" w:hanging="180"/>
      </w:pPr>
    </w:lvl>
    <w:lvl w:ilvl="6" w:tplc="300A000F" w:tentative="1">
      <w:start w:val="1"/>
      <w:numFmt w:val="decimal"/>
      <w:lvlText w:val="%7."/>
      <w:lvlJc w:val="left"/>
      <w:pPr>
        <w:ind w:left="6456" w:hanging="360"/>
      </w:pPr>
    </w:lvl>
    <w:lvl w:ilvl="7" w:tplc="300A0019" w:tentative="1">
      <w:start w:val="1"/>
      <w:numFmt w:val="lowerLetter"/>
      <w:lvlText w:val="%8."/>
      <w:lvlJc w:val="left"/>
      <w:pPr>
        <w:ind w:left="7176" w:hanging="360"/>
      </w:pPr>
    </w:lvl>
    <w:lvl w:ilvl="8" w:tplc="300A001B" w:tentative="1">
      <w:start w:val="1"/>
      <w:numFmt w:val="lowerRoman"/>
      <w:lvlText w:val="%9."/>
      <w:lvlJc w:val="right"/>
      <w:pPr>
        <w:ind w:left="7896" w:hanging="180"/>
      </w:pPr>
    </w:lvl>
  </w:abstractNum>
  <w:abstractNum w:abstractNumId="8" w15:restartNumberingAfterBreak="0">
    <w:nsid w:val="1C2B52C6"/>
    <w:multiLevelType w:val="hybridMultilevel"/>
    <w:tmpl w:val="9814C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A470E0"/>
    <w:multiLevelType w:val="multilevel"/>
    <w:tmpl w:val="2DE2B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D6276D2"/>
    <w:multiLevelType w:val="multilevel"/>
    <w:tmpl w:val="4B4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C1B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3C3CE4"/>
    <w:multiLevelType w:val="hybridMultilevel"/>
    <w:tmpl w:val="7AF0AEEE"/>
    <w:lvl w:ilvl="0" w:tplc="FE36FA0E">
      <w:start w:val="6"/>
      <w:numFmt w:val="bullet"/>
      <w:lvlText w:val="-"/>
      <w:lvlJc w:val="left"/>
      <w:pPr>
        <w:ind w:left="1440" w:hanging="360"/>
      </w:pPr>
      <w:rPr>
        <w:rFonts w:ascii="Times New Roman" w:eastAsiaTheme="minorHAnsi"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2C987747"/>
    <w:multiLevelType w:val="multilevel"/>
    <w:tmpl w:val="2C98774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8B61A7"/>
    <w:multiLevelType w:val="hybridMultilevel"/>
    <w:tmpl w:val="1E286E44"/>
    <w:lvl w:ilvl="0" w:tplc="300A0001">
      <w:start w:val="1"/>
      <w:numFmt w:val="bullet"/>
      <w:lvlText w:val=""/>
      <w:lvlJc w:val="left"/>
      <w:pPr>
        <w:ind w:left="1745" w:hanging="360"/>
      </w:pPr>
      <w:rPr>
        <w:rFonts w:ascii="Symbol" w:hAnsi="Symbol" w:hint="default"/>
      </w:rPr>
    </w:lvl>
    <w:lvl w:ilvl="1" w:tplc="300A0003" w:tentative="1">
      <w:start w:val="1"/>
      <w:numFmt w:val="bullet"/>
      <w:lvlText w:val="o"/>
      <w:lvlJc w:val="left"/>
      <w:pPr>
        <w:ind w:left="2465" w:hanging="360"/>
      </w:pPr>
      <w:rPr>
        <w:rFonts w:ascii="Courier New" w:hAnsi="Courier New" w:cs="Courier New" w:hint="default"/>
      </w:rPr>
    </w:lvl>
    <w:lvl w:ilvl="2" w:tplc="300A0005" w:tentative="1">
      <w:start w:val="1"/>
      <w:numFmt w:val="bullet"/>
      <w:lvlText w:val=""/>
      <w:lvlJc w:val="left"/>
      <w:pPr>
        <w:ind w:left="3185" w:hanging="360"/>
      </w:pPr>
      <w:rPr>
        <w:rFonts w:ascii="Wingdings" w:hAnsi="Wingdings" w:hint="default"/>
      </w:rPr>
    </w:lvl>
    <w:lvl w:ilvl="3" w:tplc="300A0001" w:tentative="1">
      <w:start w:val="1"/>
      <w:numFmt w:val="bullet"/>
      <w:lvlText w:val=""/>
      <w:lvlJc w:val="left"/>
      <w:pPr>
        <w:ind w:left="3905" w:hanging="360"/>
      </w:pPr>
      <w:rPr>
        <w:rFonts w:ascii="Symbol" w:hAnsi="Symbol" w:hint="default"/>
      </w:rPr>
    </w:lvl>
    <w:lvl w:ilvl="4" w:tplc="300A0003" w:tentative="1">
      <w:start w:val="1"/>
      <w:numFmt w:val="bullet"/>
      <w:lvlText w:val="o"/>
      <w:lvlJc w:val="left"/>
      <w:pPr>
        <w:ind w:left="4625" w:hanging="360"/>
      </w:pPr>
      <w:rPr>
        <w:rFonts w:ascii="Courier New" w:hAnsi="Courier New" w:cs="Courier New" w:hint="default"/>
      </w:rPr>
    </w:lvl>
    <w:lvl w:ilvl="5" w:tplc="300A0005" w:tentative="1">
      <w:start w:val="1"/>
      <w:numFmt w:val="bullet"/>
      <w:lvlText w:val=""/>
      <w:lvlJc w:val="left"/>
      <w:pPr>
        <w:ind w:left="5345" w:hanging="360"/>
      </w:pPr>
      <w:rPr>
        <w:rFonts w:ascii="Wingdings" w:hAnsi="Wingdings" w:hint="default"/>
      </w:rPr>
    </w:lvl>
    <w:lvl w:ilvl="6" w:tplc="300A0001" w:tentative="1">
      <w:start w:val="1"/>
      <w:numFmt w:val="bullet"/>
      <w:lvlText w:val=""/>
      <w:lvlJc w:val="left"/>
      <w:pPr>
        <w:ind w:left="6065" w:hanging="360"/>
      </w:pPr>
      <w:rPr>
        <w:rFonts w:ascii="Symbol" w:hAnsi="Symbol" w:hint="default"/>
      </w:rPr>
    </w:lvl>
    <w:lvl w:ilvl="7" w:tplc="300A0003" w:tentative="1">
      <w:start w:val="1"/>
      <w:numFmt w:val="bullet"/>
      <w:lvlText w:val="o"/>
      <w:lvlJc w:val="left"/>
      <w:pPr>
        <w:ind w:left="6785" w:hanging="360"/>
      </w:pPr>
      <w:rPr>
        <w:rFonts w:ascii="Courier New" w:hAnsi="Courier New" w:cs="Courier New" w:hint="default"/>
      </w:rPr>
    </w:lvl>
    <w:lvl w:ilvl="8" w:tplc="300A0005" w:tentative="1">
      <w:start w:val="1"/>
      <w:numFmt w:val="bullet"/>
      <w:lvlText w:val=""/>
      <w:lvlJc w:val="left"/>
      <w:pPr>
        <w:ind w:left="7505" w:hanging="360"/>
      </w:pPr>
      <w:rPr>
        <w:rFonts w:ascii="Wingdings" w:hAnsi="Wingdings" w:hint="default"/>
      </w:rPr>
    </w:lvl>
  </w:abstractNum>
  <w:abstractNum w:abstractNumId="15" w15:restartNumberingAfterBreak="0">
    <w:nsid w:val="2DE72AE4"/>
    <w:multiLevelType w:val="multilevel"/>
    <w:tmpl w:val="3D5A0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ED67652"/>
    <w:multiLevelType w:val="multilevel"/>
    <w:tmpl w:val="FF423D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6DD05C7"/>
    <w:multiLevelType w:val="hybridMultilevel"/>
    <w:tmpl w:val="661CB30A"/>
    <w:lvl w:ilvl="0" w:tplc="A5C859C2">
      <w:start w:val="1"/>
      <w:numFmt w:val="bullet"/>
      <w:lvlText w:val=""/>
      <w:lvlJc w:val="left"/>
      <w:pPr>
        <w:ind w:left="2160" w:hanging="360"/>
      </w:pPr>
      <w:rPr>
        <w:rFonts w:ascii="Symbol" w:hAnsi="Symbol" w:hint="default"/>
        <w:b/>
        <w:bCs/>
        <w:color w:val="auto"/>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8" w15:restartNumberingAfterBreak="0">
    <w:nsid w:val="38706025"/>
    <w:multiLevelType w:val="hybridMultilevel"/>
    <w:tmpl w:val="D548BFCA"/>
    <w:lvl w:ilvl="0" w:tplc="AD983A5A">
      <w:start w:val="4"/>
      <w:numFmt w:val="decimal"/>
      <w:lvlText w:val="%1."/>
      <w:lvlJc w:val="left"/>
      <w:pPr>
        <w:ind w:left="1745" w:hanging="360"/>
      </w:pPr>
      <w:rPr>
        <w:rFonts w:hint="default"/>
      </w:rPr>
    </w:lvl>
    <w:lvl w:ilvl="1" w:tplc="300A0019" w:tentative="1">
      <w:start w:val="1"/>
      <w:numFmt w:val="lowerLetter"/>
      <w:lvlText w:val="%2."/>
      <w:lvlJc w:val="left"/>
      <w:pPr>
        <w:ind w:left="2465" w:hanging="360"/>
      </w:pPr>
    </w:lvl>
    <w:lvl w:ilvl="2" w:tplc="300A001B" w:tentative="1">
      <w:start w:val="1"/>
      <w:numFmt w:val="lowerRoman"/>
      <w:lvlText w:val="%3."/>
      <w:lvlJc w:val="right"/>
      <w:pPr>
        <w:ind w:left="3185" w:hanging="180"/>
      </w:pPr>
    </w:lvl>
    <w:lvl w:ilvl="3" w:tplc="300A000F" w:tentative="1">
      <w:start w:val="1"/>
      <w:numFmt w:val="decimal"/>
      <w:lvlText w:val="%4."/>
      <w:lvlJc w:val="left"/>
      <w:pPr>
        <w:ind w:left="3905" w:hanging="360"/>
      </w:pPr>
    </w:lvl>
    <w:lvl w:ilvl="4" w:tplc="300A0019" w:tentative="1">
      <w:start w:val="1"/>
      <w:numFmt w:val="lowerLetter"/>
      <w:lvlText w:val="%5."/>
      <w:lvlJc w:val="left"/>
      <w:pPr>
        <w:ind w:left="4625" w:hanging="360"/>
      </w:pPr>
    </w:lvl>
    <w:lvl w:ilvl="5" w:tplc="300A001B" w:tentative="1">
      <w:start w:val="1"/>
      <w:numFmt w:val="lowerRoman"/>
      <w:lvlText w:val="%6."/>
      <w:lvlJc w:val="right"/>
      <w:pPr>
        <w:ind w:left="5345" w:hanging="180"/>
      </w:pPr>
    </w:lvl>
    <w:lvl w:ilvl="6" w:tplc="300A000F" w:tentative="1">
      <w:start w:val="1"/>
      <w:numFmt w:val="decimal"/>
      <w:lvlText w:val="%7."/>
      <w:lvlJc w:val="left"/>
      <w:pPr>
        <w:ind w:left="6065" w:hanging="360"/>
      </w:pPr>
    </w:lvl>
    <w:lvl w:ilvl="7" w:tplc="300A0019" w:tentative="1">
      <w:start w:val="1"/>
      <w:numFmt w:val="lowerLetter"/>
      <w:lvlText w:val="%8."/>
      <w:lvlJc w:val="left"/>
      <w:pPr>
        <w:ind w:left="6785" w:hanging="360"/>
      </w:pPr>
    </w:lvl>
    <w:lvl w:ilvl="8" w:tplc="300A001B" w:tentative="1">
      <w:start w:val="1"/>
      <w:numFmt w:val="lowerRoman"/>
      <w:lvlText w:val="%9."/>
      <w:lvlJc w:val="right"/>
      <w:pPr>
        <w:ind w:left="7505" w:hanging="180"/>
      </w:pPr>
    </w:lvl>
  </w:abstractNum>
  <w:abstractNum w:abstractNumId="19" w15:restartNumberingAfterBreak="0">
    <w:nsid w:val="3A075E18"/>
    <w:multiLevelType w:val="hybridMultilevel"/>
    <w:tmpl w:val="125E2538"/>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0" w15:restartNumberingAfterBreak="0">
    <w:nsid w:val="3AFE6C0E"/>
    <w:multiLevelType w:val="hybridMultilevel"/>
    <w:tmpl w:val="2D00A67C"/>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1" w15:restartNumberingAfterBreak="0">
    <w:nsid w:val="3DE78BEA"/>
    <w:multiLevelType w:val="hybridMultilevel"/>
    <w:tmpl w:val="C3809258"/>
    <w:lvl w:ilvl="0" w:tplc="DEC6E992">
      <w:start w:val="1"/>
      <w:numFmt w:val="bullet"/>
      <w:lvlText w:val="-"/>
      <w:lvlJc w:val="left"/>
      <w:pPr>
        <w:ind w:left="2498" w:hanging="360"/>
      </w:pPr>
      <w:rPr>
        <w:rFonts w:ascii="Aptos" w:hAnsi="Aptos" w:hint="default"/>
      </w:rPr>
    </w:lvl>
    <w:lvl w:ilvl="1" w:tplc="0DD86856">
      <w:start w:val="1"/>
      <w:numFmt w:val="bullet"/>
      <w:lvlText w:val="o"/>
      <w:lvlJc w:val="left"/>
      <w:pPr>
        <w:ind w:left="3218" w:hanging="360"/>
      </w:pPr>
      <w:rPr>
        <w:rFonts w:ascii="Courier New" w:hAnsi="Courier New" w:hint="default"/>
      </w:rPr>
    </w:lvl>
    <w:lvl w:ilvl="2" w:tplc="320C55B0">
      <w:start w:val="1"/>
      <w:numFmt w:val="bullet"/>
      <w:lvlText w:val=""/>
      <w:lvlJc w:val="left"/>
      <w:pPr>
        <w:ind w:left="3938" w:hanging="360"/>
      </w:pPr>
      <w:rPr>
        <w:rFonts w:ascii="Wingdings" w:hAnsi="Wingdings" w:hint="default"/>
      </w:rPr>
    </w:lvl>
    <w:lvl w:ilvl="3" w:tplc="B2C820FE">
      <w:start w:val="1"/>
      <w:numFmt w:val="bullet"/>
      <w:lvlText w:val=""/>
      <w:lvlJc w:val="left"/>
      <w:pPr>
        <w:ind w:left="4658" w:hanging="360"/>
      </w:pPr>
      <w:rPr>
        <w:rFonts w:ascii="Symbol" w:hAnsi="Symbol" w:hint="default"/>
      </w:rPr>
    </w:lvl>
    <w:lvl w:ilvl="4" w:tplc="1A4ADD12">
      <w:start w:val="1"/>
      <w:numFmt w:val="bullet"/>
      <w:lvlText w:val="o"/>
      <w:lvlJc w:val="left"/>
      <w:pPr>
        <w:ind w:left="5378" w:hanging="360"/>
      </w:pPr>
      <w:rPr>
        <w:rFonts w:ascii="Courier New" w:hAnsi="Courier New" w:hint="default"/>
      </w:rPr>
    </w:lvl>
    <w:lvl w:ilvl="5" w:tplc="BD6C542E">
      <w:start w:val="1"/>
      <w:numFmt w:val="bullet"/>
      <w:lvlText w:val=""/>
      <w:lvlJc w:val="left"/>
      <w:pPr>
        <w:ind w:left="6098" w:hanging="360"/>
      </w:pPr>
      <w:rPr>
        <w:rFonts w:ascii="Wingdings" w:hAnsi="Wingdings" w:hint="default"/>
      </w:rPr>
    </w:lvl>
    <w:lvl w:ilvl="6" w:tplc="BE241504">
      <w:start w:val="1"/>
      <w:numFmt w:val="bullet"/>
      <w:lvlText w:val=""/>
      <w:lvlJc w:val="left"/>
      <w:pPr>
        <w:ind w:left="6818" w:hanging="360"/>
      </w:pPr>
      <w:rPr>
        <w:rFonts w:ascii="Symbol" w:hAnsi="Symbol" w:hint="default"/>
      </w:rPr>
    </w:lvl>
    <w:lvl w:ilvl="7" w:tplc="8E889586">
      <w:start w:val="1"/>
      <w:numFmt w:val="bullet"/>
      <w:lvlText w:val="o"/>
      <w:lvlJc w:val="left"/>
      <w:pPr>
        <w:ind w:left="7538" w:hanging="360"/>
      </w:pPr>
      <w:rPr>
        <w:rFonts w:ascii="Courier New" w:hAnsi="Courier New" w:hint="default"/>
      </w:rPr>
    </w:lvl>
    <w:lvl w:ilvl="8" w:tplc="B8CAC4EE">
      <w:start w:val="1"/>
      <w:numFmt w:val="bullet"/>
      <w:lvlText w:val=""/>
      <w:lvlJc w:val="left"/>
      <w:pPr>
        <w:ind w:left="8258" w:hanging="360"/>
      </w:pPr>
      <w:rPr>
        <w:rFonts w:ascii="Wingdings" w:hAnsi="Wingdings" w:hint="default"/>
      </w:rPr>
    </w:lvl>
  </w:abstractNum>
  <w:abstractNum w:abstractNumId="22" w15:restartNumberingAfterBreak="0">
    <w:nsid w:val="3E8B09F0"/>
    <w:multiLevelType w:val="hybridMultilevel"/>
    <w:tmpl w:val="C1BCC14C"/>
    <w:lvl w:ilvl="0" w:tplc="300A0001">
      <w:start w:val="1"/>
      <w:numFmt w:val="bullet"/>
      <w:lvlText w:val=""/>
      <w:lvlJc w:val="left"/>
      <w:pPr>
        <w:ind w:left="1745" w:hanging="360"/>
      </w:pPr>
      <w:rPr>
        <w:rFonts w:ascii="Symbol" w:hAnsi="Symbol" w:hint="default"/>
      </w:rPr>
    </w:lvl>
    <w:lvl w:ilvl="1" w:tplc="300A0003" w:tentative="1">
      <w:start w:val="1"/>
      <w:numFmt w:val="bullet"/>
      <w:lvlText w:val="o"/>
      <w:lvlJc w:val="left"/>
      <w:pPr>
        <w:ind w:left="2465" w:hanging="360"/>
      </w:pPr>
      <w:rPr>
        <w:rFonts w:ascii="Courier New" w:hAnsi="Courier New" w:cs="Courier New" w:hint="default"/>
      </w:rPr>
    </w:lvl>
    <w:lvl w:ilvl="2" w:tplc="300A0005" w:tentative="1">
      <w:start w:val="1"/>
      <w:numFmt w:val="bullet"/>
      <w:lvlText w:val=""/>
      <w:lvlJc w:val="left"/>
      <w:pPr>
        <w:ind w:left="3185" w:hanging="360"/>
      </w:pPr>
      <w:rPr>
        <w:rFonts w:ascii="Wingdings" w:hAnsi="Wingdings" w:hint="default"/>
      </w:rPr>
    </w:lvl>
    <w:lvl w:ilvl="3" w:tplc="300A0001" w:tentative="1">
      <w:start w:val="1"/>
      <w:numFmt w:val="bullet"/>
      <w:lvlText w:val=""/>
      <w:lvlJc w:val="left"/>
      <w:pPr>
        <w:ind w:left="3905" w:hanging="360"/>
      </w:pPr>
      <w:rPr>
        <w:rFonts w:ascii="Symbol" w:hAnsi="Symbol" w:hint="default"/>
      </w:rPr>
    </w:lvl>
    <w:lvl w:ilvl="4" w:tplc="300A0003" w:tentative="1">
      <w:start w:val="1"/>
      <w:numFmt w:val="bullet"/>
      <w:lvlText w:val="o"/>
      <w:lvlJc w:val="left"/>
      <w:pPr>
        <w:ind w:left="4625" w:hanging="360"/>
      </w:pPr>
      <w:rPr>
        <w:rFonts w:ascii="Courier New" w:hAnsi="Courier New" w:cs="Courier New" w:hint="default"/>
      </w:rPr>
    </w:lvl>
    <w:lvl w:ilvl="5" w:tplc="300A0005" w:tentative="1">
      <w:start w:val="1"/>
      <w:numFmt w:val="bullet"/>
      <w:lvlText w:val=""/>
      <w:lvlJc w:val="left"/>
      <w:pPr>
        <w:ind w:left="5345" w:hanging="360"/>
      </w:pPr>
      <w:rPr>
        <w:rFonts w:ascii="Wingdings" w:hAnsi="Wingdings" w:hint="default"/>
      </w:rPr>
    </w:lvl>
    <w:lvl w:ilvl="6" w:tplc="300A0001" w:tentative="1">
      <w:start w:val="1"/>
      <w:numFmt w:val="bullet"/>
      <w:lvlText w:val=""/>
      <w:lvlJc w:val="left"/>
      <w:pPr>
        <w:ind w:left="6065" w:hanging="360"/>
      </w:pPr>
      <w:rPr>
        <w:rFonts w:ascii="Symbol" w:hAnsi="Symbol" w:hint="default"/>
      </w:rPr>
    </w:lvl>
    <w:lvl w:ilvl="7" w:tplc="300A0003" w:tentative="1">
      <w:start w:val="1"/>
      <w:numFmt w:val="bullet"/>
      <w:lvlText w:val="o"/>
      <w:lvlJc w:val="left"/>
      <w:pPr>
        <w:ind w:left="6785" w:hanging="360"/>
      </w:pPr>
      <w:rPr>
        <w:rFonts w:ascii="Courier New" w:hAnsi="Courier New" w:cs="Courier New" w:hint="default"/>
      </w:rPr>
    </w:lvl>
    <w:lvl w:ilvl="8" w:tplc="300A0005" w:tentative="1">
      <w:start w:val="1"/>
      <w:numFmt w:val="bullet"/>
      <w:lvlText w:val=""/>
      <w:lvlJc w:val="left"/>
      <w:pPr>
        <w:ind w:left="7505" w:hanging="360"/>
      </w:pPr>
      <w:rPr>
        <w:rFonts w:ascii="Wingdings" w:hAnsi="Wingdings" w:hint="default"/>
      </w:rPr>
    </w:lvl>
  </w:abstractNum>
  <w:abstractNum w:abstractNumId="23" w15:restartNumberingAfterBreak="0">
    <w:nsid w:val="3ED940F8"/>
    <w:multiLevelType w:val="hybridMultilevel"/>
    <w:tmpl w:val="5B14909C"/>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4" w15:restartNumberingAfterBreak="0">
    <w:nsid w:val="3F7B2363"/>
    <w:multiLevelType w:val="multilevel"/>
    <w:tmpl w:val="69BE17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835610B"/>
    <w:multiLevelType w:val="multilevel"/>
    <w:tmpl w:val="4835610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ACE08C7"/>
    <w:multiLevelType w:val="multilevel"/>
    <w:tmpl w:val="4ACE08C7"/>
    <w:lvl w:ilvl="0">
      <w:start w:val="1"/>
      <w:numFmt w:val="bullet"/>
      <w:lvlText w:val="-"/>
      <w:lvlJc w:val="left"/>
      <w:pPr>
        <w:ind w:left="1385" w:hanging="360"/>
      </w:pPr>
      <w:rPr>
        <w:rFonts w:ascii="Times New Roman" w:eastAsiaTheme="minorHAnsi" w:hAnsi="Times New Roman" w:cs="Times New Roman" w:hint="default"/>
      </w:rPr>
    </w:lvl>
    <w:lvl w:ilvl="1">
      <w:start w:val="1"/>
      <w:numFmt w:val="bullet"/>
      <w:lvlText w:val="o"/>
      <w:lvlJc w:val="left"/>
      <w:pPr>
        <w:ind w:left="2105" w:hanging="360"/>
      </w:pPr>
      <w:rPr>
        <w:rFonts w:ascii="Courier New" w:hAnsi="Courier New" w:cs="Courier New" w:hint="default"/>
      </w:rPr>
    </w:lvl>
    <w:lvl w:ilvl="2">
      <w:start w:val="1"/>
      <w:numFmt w:val="bullet"/>
      <w:lvlText w:val=""/>
      <w:lvlJc w:val="left"/>
      <w:pPr>
        <w:ind w:left="2825" w:hanging="360"/>
      </w:pPr>
      <w:rPr>
        <w:rFonts w:ascii="Wingdings" w:hAnsi="Wingdings" w:hint="default"/>
      </w:rPr>
    </w:lvl>
    <w:lvl w:ilvl="3">
      <w:start w:val="1"/>
      <w:numFmt w:val="bullet"/>
      <w:lvlText w:val=""/>
      <w:lvlJc w:val="left"/>
      <w:pPr>
        <w:ind w:left="3545" w:hanging="360"/>
      </w:pPr>
      <w:rPr>
        <w:rFonts w:ascii="Symbol" w:hAnsi="Symbol" w:hint="default"/>
      </w:rPr>
    </w:lvl>
    <w:lvl w:ilvl="4">
      <w:start w:val="1"/>
      <w:numFmt w:val="bullet"/>
      <w:lvlText w:val="o"/>
      <w:lvlJc w:val="left"/>
      <w:pPr>
        <w:ind w:left="4265" w:hanging="360"/>
      </w:pPr>
      <w:rPr>
        <w:rFonts w:ascii="Courier New" w:hAnsi="Courier New" w:cs="Courier New" w:hint="default"/>
      </w:rPr>
    </w:lvl>
    <w:lvl w:ilvl="5">
      <w:start w:val="1"/>
      <w:numFmt w:val="bullet"/>
      <w:lvlText w:val=""/>
      <w:lvlJc w:val="left"/>
      <w:pPr>
        <w:ind w:left="4985" w:hanging="360"/>
      </w:pPr>
      <w:rPr>
        <w:rFonts w:ascii="Wingdings" w:hAnsi="Wingdings" w:hint="default"/>
      </w:rPr>
    </w:lvl>
    <w:lvl w:ilvl="6">
      <w:start w:val="1"/>
      <w:numFmt w:val="bullet"/>
      <w:lvlText w:val=""/>
      <w:lvlJc w:val="left"/>
      <w:pPr>
        <w:ind w:left="5705" w:hanging="360"/>
      </w:pPr>
      <w:rPr>
        <w:rFonts w:ascii="Symbol" w:hAnsi="Symbol" w:hint="default"/>
      </w:rPr>
    </w:lvl>
    <w:lvl w:ilvl="7">
      <w:start w:val="1"/>
      <w:numFmt w:val="bullet"/>
      <w:lvlText w:val="o"/>
      <w:lvlJc w:val="left"/>
      <w:pPr>
        <w:ind w:left="6425" w:hanging="360"/>
      </w:pPr>
      <w:rPr>
        <w:rFonts w:ascii="Courier New" w:hAnsi="Courier New" w:cs="Courier New" w:hint="default"/>
      </w:rPr>
    </w:lvl>
    <w:lvl w:ilvl="8">
      <w:start w:val="1"/>
      <w:numFmt w:val="bullet"/>
      <w:lvlText w:val=""/>
      <w:lvlJc w:val="left"/>
      <w:pPr>
        <w:ind w:left="7145" w:hanging="360"/>
      </w:pPr>
      <w:rPr>
        <w:rFonts w:ascii="Wingdings" w:hAnsi="Wingdings" w:hint="default"/>
      </w:rPr>
    </w:lvl>
  </w:abstractNum>
  <w:abstractNum w:abstractNumId="27" w15:restartNumberingAfterBreak="0">
    <w:nsid w:val="500B6E80"/>
    <w:multiLevelType w:val="multilevel"/>
    <w:tmpl w:val="E2B6FF1C"/>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2DC1090"/>
    <w:multiLevelType w:val="hybridMultilevel"/>
    <w:tmpl w:val="37C6F08C"/>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9" w15:restartNumberingAfterBreak="0">
    <w:nsid w:val="53B805A1"/>
    <w:multiLevelType w:val="hybridMultilevel"/>
    <w:tmpl w:val="55307124"/>
    <w:lvl w:ilvl="0" w:tplc="300A0019">
      <w:start w:val="1"/>
      <w:numFmt w:val="lowerLetter"/>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5C463EA5"/>
    <w:multiLevelType w:val="multilevel"/>
    <w:tmpl w:val="F3165C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F5934DB"/>
    <w:multiLevelType w:val="hybridMultilevel"/>
    <w:tmpl w:val="395CCD2A"/>
    <w:lvl w:ilvl="0" w:tplc="22FED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262023B"/>
    <w:multiLevelType w:val="multilevel"/>
    <w:tmpl w:val="A4C0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B50B03"/>
    <w:multiLevelType w:val="multilevel"/>
    <w:tmpl w:val="636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0388"/>
    <w:multiLevelType w:val="multilevel"/>
    <w:tmpl w:val="41560B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65583898"/>
    <w:multiLevelType w:val="multilevel"/>
    <w:tmpl w:val="A69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80A64"/>
    <w:multiLevelType w:val="multilevel"/>
    <w:tmpl w:val="0270C170"/>
    <w:lvl w:ilvl="0">
      <w:start w:val="1"/>
      <w:numFmt w:val="lowerLetter"/>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6D71655F"/>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1207" w:hanging="360"/>
      </w:pPr>
      <w:rPr>
        <w:rFonts w:hint="default"/>
      </w:rPr>
    </w:lvl>
    <w:lvl w:ilvl="2">
      <w:start w:val="1"/>
      <w:numFmt w:val="decimal"/>
      <w:lvlText w:val="%1.%2.%3"/>
      <w:lvlJc w:val="left"/>
      <w:pPr>
        <w:ind w:left="2414" w:hanging="720"/>
      </w:pPr>
      <w:rPr>
        <w:rFonts w:hint="default"/>
      </w:rPr>
    </w:lvl>
    <w:lvl w:ilvl="3">
      <w:start w:val="1"/>
      <w:numFmt w:val="decimal"/>
      <w:lvlText w:val="%1.%2.%3.%4"/>
      <w:lvlJc w:val="left"/>
      <w:pPr>
        <w:ind w:left="3261" w:hanging="720"/>
      </w:pPr>
      <w:rPr>
        <w:rFonts w:hint="default"/>
      </w:rPr>
    </w:lvl>
    <w:lvl w:ilvl="4">
      <w:start w:val="1"/>
      <w:numFmt w:val="decimal"/>
      <w:lvlText w:val="%1.%2.%3.%4.%5"/>
      <w:lvlJc w:val="left"/>
      <w:pPr>
        <w:ind w:left="4468" w:hanging="1080"/>
      </w:pPr>
      <w:rPr>
        <w:rFonts w:hint="default"/>
      </w:rPr>
    </w:lvl>
    <w:lvl w:ilvl="5">
      <w:start w:val="1"/>
      <w:numFmt w:val="decimal"/>
      <w:lvlText w:val="%1.%2.%3.%4.%5.%6"/>
      <w:lvlJc w:val="left"/>
      <w:pPr>
        <w:ind w:left="5315" w:hanging="1080"/>
      </w:pPr>
      <w:rPr>
        <w:rFonts w:hint="default"/>
      </w:rPr>
    </w:lvl>
    <w:lvl w:ilvl="6">
      <w:start w:val="1"/>
      <w:numFmt w:val="decimal"/>
      <w:lvlText w:val="%1.%2.%3.%4.%5.%6.%7"/>
      <w:lvlJc w:val="left"/>
      <w:pPr>
        <w:ind w:left="6522" w:hanging="1440"/>
      </w:pPr>
      <w:rPr>
        <w:rFonts w:hint="default"/>
      </w:rPr>
    </w:lvl>
    <w:lvl w:ilvl="7">
      <w:start w:val="1"/>
      <w:numFmt w:val="decimal"/>
      <w:lvlText w:val="%1.%2.%3.%4.%5.%6.%7.%8"/>
      <w:lvlJc w:val="left"/>
      <w:pPr>
        <w:ind w:left="7369" w:hanging="1440"/>
      </w:pPr>
      <w:rPr>
        <w:rFonts w:hint="default"/>
      </w:rPr>
    </w:lvl>
    <w:lvl w:ilvl="8">
      <w:start w:val="1"/>
      <w:numFmt w:val="decimal"/>
      <w:lvlText w:val="%1.%2.%3.%4.%5.%6.%7.%8.%9"/>
      <w:lvlJc w:val="left"/>
      <w:pPr>
        <w:ind w:left="8576" w:hanging="1800"/>
      </w:pPr>
      <w:rPr>
        <w:rFonts w:hint="default"/>
      </w:rPr>
    </w:lvl>
  </w:abstractNum>
  <w:abstractNum w:abstractNumId="38" w15:restartNumberingAfterBreak="0">
    <w:nsid w:val="6ED24FDD"/>
    <w:multiLevelType w:val="hybridMultilevel"/>
    <w:tmpl w:val="289E7A7A"/>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9" w15:restartNumberingAfterBreak="0">
    <w:nsid w:val="71DD68B5"/>
    <w:multiLevelType w:val="multilevel"/>
    <w:tmpl w:val="E5267C96"/>
    <w:lvl w:ilvl="0">
      <w:start w:val="3"/>
      <w:numFmt w:val="decimal"/>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40" w15:restartNumberingAfterBreak="0">
    <w:nsid w:val="721845FF"/>
    <w:multiLevelType w:val="multilevel"/>
    <w:tmpl w:val="0C7C2BF8"/>
    <w:lvl w:ilvl="0">
      <w:start w:val="1"/>
      <w:numFmt w:val="decimal"/>
      <w:lvlText w:val="%1"/>
      <w:lvlJc w:val="left"/>
      <w:pPr>
        <w:ind w:left="360" w:hanging="360"/>
      </w:pPr>
      <w:rPr>
        <w:rFonts w:hint="default"/>
      </w:rPr>
    </w:lvl>
    <w:lvl w:ilvl="1">
      <w:start w:val="1"/>
      <w:numFmt w:val="decimal"/>
      <w:lvlText w:val="%1.%2"/>
      <w:lvlJc w:val="left"/>
      <w:pPr>
        <w:ind w:left="1385" w:hanging="360"/>
      </w:pPr>
      <w:rPr>
        <w:rFonts w:hint="default"/>
      </w:rPr>
    </w:lvl>
    <w:lvl w:ilvl="2">
      <w:start w:val="1"/>
      <w:numFmt w:val="decimal"/>
      <w:lvlText w:val="%1.%2.%3"/>
      <w:lvlJc w:val="left"/>
      <w:pPr>
        <w:ind w:left="2770" w:hanging="720"/>
      </w:pPr>
      <w:rPr>
        <w:rFonts w:hint="default"/>
      </w:rPr>
    </w:lvl>
    <w:lvl w:ilvl="3">
      <w:start w:val="1"/>
      <w:numFmt w:val="decimal"/>
      <w:lvlText w:val="%1.%2.%3.%4"/>
      <w:lvlJc w:val="left"/>
      <w:pPr>
        <w:ind w:left="3795" w:hanging="720"/>
      </w:pPr>
      <w:rPr>
        <w:rFonts w:hint="default"/>
      </w:rPr>
    </w:lvl>
    <w:lvl w:ilvl="4">
      <w:start w:val="1"/>
      <w:numFmt w:val="decimal"/>
      <w:lvlText w:val="%1.%2.%3.%4.%5"/>
      <w:lvlJc w:val="left"/>
      <w:pPr>
        <w:ind w:left="5180" w:hanging="1080"/>
      </w:pPr>
      <w:rPr>
        <w:rFonts w:hint="default"/>
      </w:rPr>
    </w:lvl>
    <w:lvl w:ilvl="5">
      <w:start w:val="1"/>
      <w:numFmt w:val="decimal"/>
      <w:lvlText w:val="%1.%2.%3.%4.%5.%6"/>
      <w:lvlJc w:val="left"/>
      <w:pPr>
        <w:ind w:left="6205" w:hanging="1080"/>
      </w:pPr>
      <w:rPr>
        <w:rFonts w:hint="default"/>
      </w:rPr>
    </w:lvl>
    <w:lvl w:ilvl="6">
      <w:start w:val="1"/>
      <w:numFmt w:val="decimal"/>
      <w:lvlText w:val="%1.%2.%3.%4.%5.%6.%7"/>
      <w:lvlJc w:val="left"/>
      <w:pPr>
        <w:ind w:left="7590" w:hanging="1440"/>
      </w:pPr>
      <w:rPr>
        <w:rFonts w:hint="default"/>
      </w:rPr>
    </w:lvl>
    <w:lvl w:ilvl="7">
      <w:start w:val="1"/>
      <w:numFmt w:val="decimal"/>
      <w:lvlText w:val="%1.%2.%3.%4.%5.%6.%7.%8"/>
      <w:lvlJc w:val="left"/>
      <w:pPr>
        <w:ind w:left="8615" w:hanging="1440"/>
      </w:pPr>
      <w:rPr>
        <w:rFonts w:hint="default"/>
      </w:rPr>
    </w:lvl>
    <w:lvl w:ilvl="8">
      <w:start w:val="1"/>
      <w:numFmt w:val="decimal"/>
      <w:lvlText w:val="%1.%2.%3.%4.%5.%6.%7.%8.%9"/>
      <w:lvlJc w:val="left"/>
      <w:pPr>
        <w:ind w:left="10000" w:hanging="1800"/>
      </w:pPr>
      <w:rPr>
        <w:rFonts w:hint="default"/>
      </w:rPr>
    </w:lvl>
  </w:abstractNum>
  <w:abstractNum w:abstractNumId="41" w15:restartNumberingAfterBreak="0">
    <w:nsid w:val="771D5585"/>
    <w:multiLevelType w:val="hybridMultilevel"/>
    <w:tmpl w:val="8CCAC6B0"/>
    <w:lvl w:ilvl="0" w:tplc="E74856FA">
      <w:start w:val="1"/>
      <w:numFmt w:val="decimal"/>
      <w:lvlText w:val="%1.1"/>
      <w:lvlJc w:val="left"/>
      <w:pPr>
        <w:ind w:left="1440" w:hanging="360"/>
      </w:pPr>
      <w:rPr>
        <w:rFonts w:hint="default"/>
        <w:b/>
        <w:bCs/>
      </w:rPr>
    </w:lvl>
    <w:lvl w:ilvl="1" w:tplc="03AAFA98">
      <w:start w:val="1"/>
      <w:numFmt w:val="decimal"/>
      <w:lvlText w:val="%2."/>
      <w:lvlJc w:val="left"/>
      <w:pPr>
        <w:ind w:left="2160" w:hanging="360"/>
      </w:pPr>
      <w:rPr>
        <w:rFonts w:hint="default"/>
        <w:b/>
        <w:bCs/>
      </w:r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42" w15:restartNumberingAfterBreak="0">
    <w:nsid w:val="789F49F6"/>
    <w:multiLevelType w:val="multilevel"/>
    <w:tmpl w:val="7CA2CD0E"/>
    <w:lvl w:ilvl="0">
      <w:start w:val="1"/>
      <w:numFmt w:val="bullet"/>
      <w:lvlText w:val=""/>
      <w:lvlJc w:val="left"/>
      <w:pPr>
        <w:ind w:left="1068" w:hanging="360"/>
      </w:pPr>
      <w:rPr>
        <w:rFonts w:ascii="Symbol" w:hAnsi="Symbol" w:hint="default"/>
      </w:rPr>
    </w:lvl>
    <w:lvl w:ilvl="1">
      <w:start w:val="1"/>
      <w:numFmt w:val="decimal"/>
      <w:isLgl/>
      <w:lvlText w:val="%1.%2"/>
      <w:lvlJc w:val="left"/>
      <w:pPr>
        <w:ind w:left="1428" w:hanging="36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508" w:hanging="72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588" w:hanging="108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4668" w:hanging="1440"/>
      </w:pPr>
      <w:rPr>
        <w:rFonts w:hint="default"/>
      </w:rPr>
    </w:lvl>
    <w:lvl w:ilvl="8">
      <w:start w:val="1"/>
      <w:numFmt w:val="decimal"/>
      <w:isLgl/>
      <w:lvlText w:val="%1.%2.%3.%4.%5.%6.%7.%8.%9"/>
      <w:lvlJc w:val="left"/>
      <w:pPr>
        <w:ind w:left="5028" w:hanging="1440"/>
      </w:pPr>
      <w:rPr>
        <w:rFonts w:hint="default"/>
      </w:rPr>
    </w:lvl>
  </w:abstractNum>
  <w:abstractNum w:abstractNumId="43" w15:restartNumberingAfterBreak="0">
    <w:nsid w:val="7C2B5F41"/>
    <w:multiLevelType w:val="multilevel"/>
    <w:tmpl w:val="0C7C2BF8"/>
    <w:lvl w:ilvl="0">
      <w:start w:val="1"/>
      <w:numFmt w:val="decimal"/>
      <w:lvlText w:val="%1"/>
      <w:lvlJc w:val="left"/>
      <w:pPr>
        <w:ind w:left="360" w:hanging="360"/>
      </w:pPr>
      <w:rPr>
        <w:rFonts w:hint="default"/>
      </w:rPr>
    </w:lvl>
    <w:lvl w:ilvl="1">
      <w:start w:val="1"/>
      <w:numFmt w:val="decimal"/>
      <w:lvlText w:val="%1.%2"/>
      <w:lvlJc w:val="left"/>
      <w:pPr>
        <w:ind w:left="1385" w:hanging="360"/>
      </w:pPr>
      <w:rPr>
        <w:rFonts w:hint="default"/>
      </w:rPr>
    </w:lvl>
    <w:lvl w:ilvl="2">
      <w:start w:val="1"/>
      <w:numFmt w:val="decimal"/>
      <w:lvlText w:val="%1.%2.%3"/>
      <w:lvlJc w:val="left"/>
      <w:pPr>
        <w:ind w:left="2770" w:hanging="720"/>
      </w:pPr>
      <w:rPr>
        <w:rFonts w:hint="default"/>
      </w:rPr>
    </w:lvl>
    <w:lvl w:ilvl="3">
      <w:start w:val="1"/>
      <w:numFmt w:val="decimal"/>
      <w:lvlText w:val="%1.%2.%3.%4"/>
      <w:lvlJc w:val="left"/>
      <w:pPr>
        <w:ind w:left="3795" w:hanging="720"/>
      </w:pPr>
      <w:rPr>
        <w:rFonts w:hint="default"/>
      </w:rPr>
    </w:lvl>
    <w:lvl w:ilvl="4">
      <w:start w:val="1"/>
      <w:numFmt w:val="decimal"/>
      <w:lvlText w:val="%1.%2.%3.%4.%5"/>
      <w:lvlJc w:val="left"/>
      <w:pPr>
        <w:ind w:left="5180" w:hanging="1080"/>
      </w:pPr>
      <w:rPr>
        <w:rFonts w:hint="default"/>
      </w:rPr>
    </w:lvl>
    <w:lvl w:ilvl="5">
      <w:start w:val="1"/>
      <w:numFmt w:val="decimal"/>
      <w:lvlText w:val="%1.%2.%3.%4.%5.%6"/>
      <w:lvlJc w:val="left"/>
      <w:pPr>
        <w:ind w:left="6205" w:hanging="1080"/>
      </w:pPr>
      <w:rPr>
        <w:rFonts w:hint="default"/>
      </w:rPr>
    </w:lvl>
    <w:lvl w:ilvl="6">
      <w:start w:val="1"/>
      <w:numFmt w:val="decimal"/>
      <w:lvlText w:val="%1.%2.%3.%4.%5.%6.%7"/>
      <w:lvlJc w:val="left"/>
      <w:pPr>
        <w:ind w:left="7590" w:hanging="1440"/>
      </w:pPr>
      <w:rPr>
        <w:rFonts w:hint="default"/>
      </w:rPr>
    </w:lvl>
    <w:lvl w:ilvl="7">
      <w:start w:val="1"/>
      <w:numFmt w:val="decimal"/>
      <w:lvlText w:val="%1.%2.%3.%4.%5.%6.%7.%8"/>
      <w:lvlJc w:val="left"/>
      <w:pPr>
        <w:ind w:left="8615" w:hanging="1440"/>
      </w:pPr>
      <w:rPr>
        <w:rFonts w:hint="default"/>
      </w:rPr>
    </w:lvl>
    <w:lvl w:ilvl="8">
      <w:start w:val="1"/>
      <w:numFmt w:val="decimal"/>
      <w:lvlText w:val="%1.%2.%3.%4.%5.%6.%7.%8.%9"/>
      <w:lvlJc w:val="left"/>
      <w:pPr>
        <w:ind w:left="10000" w:hanging="1800"/>
      </w:pPr>
      <w:rPr>
        <w:rFonts w:hint="default"/>
      </w:rPr>
    </w:lvl>
  </w:abstractNum>
  <w:abstractNum w:abstractNumId="44" w15:restartNumberingAfterBreak="0">
    <w:nsid w:val="7D257B00"/>
    <w:multiLevelType w:val="hybridMultilevel"/>
    <w:tmpl w:val="EA4ABCF4"/>
    <w:lvl w:ilvl="0" w:tplc="52EC9BEA">
      <w:start w:val="1"/>
      <w:numFmt w:val="decimal"/>
      <w:lvlText w:val="%1."/>
      <w:lvlJc w:val="left"/>
      <w:pPr>
        <w:ind w:left="1334" w:hanging="360"/>
      </w:pPr>
    </w:lvl>
    <w:lvl w:ilvl="1" w:tplc="02A6E672">
      <w:start w:val="1"/>
      <w:numFmt w:val="lowerLetter"/>
      <w:lvlText w:val="%2."/>
      <w:lvlJc w:val="left"/>
      <w:pPr>
        <w:ind w:left="2054" w:hanging="360"/>
      </w:pPr>
    </w:lvl>
    <w:lvl w:ilvl="2" w:tplc="688411DE">
      <w:start w:val="1"/>
      <w:numFmt w:val="lowerRoman"/>
      <w:lvlText w:val="%3."/>
      <w:lvlJc w:val="right"/>
      <w:pPr>
        <w:ind w:left="2774" w:hanging="180"/>
      </w:pPr>
    </w:lvl>
    <w:lvl w:ilvl="3" w:tplc="AE3A893A">
      <w:start w:val="1"/>
      <w:numFmt w:val="decimal"/>
      <w:lvlText w:val="%4."/>
      <w:lvlJc w:val="left"/>
      <w:pPr>
        <w:ind w:left="3494" w:hanging="360"/>
      </w:pPr>
    </w:lvl>
    <w:lvl w:ilvl="4" w:tplc="F594D5A8">
      <w:start w:val="1"/>
      <w:numFmt w:val="lowerLetter"/>
      <w:lvlText w:val="%5."/>
      <w:lvlJc w:val="left"/>
      <w:pPr>
        <w:ind w:left="4214" w:hanging="360"/>
      </w:pPr>
    </w:lvl>
    <w:lvl w:ilvl="5" w:tplc="10BE8E1C">
      <w:start w:val="1"/>
      <w:numFmt w:val="lowerRoman"/>
      <w:lvlText w:val="%6."/>
      <w:lvlJc w:val="right"/>
      <w:pPr>
        <w:ind w:left="4934" w:hanging="180"/>
      </w:pPr>
    </w:lvl>
    <w:lvl w:ilvl="6" w:tplc="57B8952C">
      <w:start w:val="1"/>
      <w:numFmt w:val="decimal"/>
      <w:lvlText w:val="%7."/>
      <w:lvlJc w:val="left"/>
      <w:pPr>
        <w:ind w:left="5654" w:hanging="360"/>
      </w:pPr>
    </w:lvl>
    <w:lvl w:ilvl="7" w:tplc="258E4638">
      <w:start w:val="1"/>
      <w:numFmt w:val="lowerLetter"/>
      <w:lvlText w:val="%8."/>
      <w:lvlJc w:val="left"/>
      <w:pPr>
        <w:ind w:left="6374" w:hanging="360"/>
      </w:pPr>
    </w:lvl>
    <w:lvl w:ilvl="8" w:tplc="4BE88972">
      <w:start w:val="1"/>
      <w:numFmt w:val="lowerRoman"/>
      <w:lvlText w:val="%9."/>
      <w:lvlJc w:val="right"/>
      <w:pPr>
        <w:ind w:left="7094" w:hanging="180"/>
      </w:pPr>
    </w:lvl>
  </w:abstractNum>
  <w:num w:numId="1" w16cid:durableId="1930044295">
    <w:abstractNumId w:val="21"/>
  </w:num>
  <w:num w:numId="2" w16cid:durableId="675956974">
    <w:abstractNumId w:val="44"/>
  </w:num>
  <w:num w:numId="3" w16cid:durableId="756220025">
    <w:abstractNumId w:val="26"/>
  </w:num>
  <w:num w:numId="4" w16cid:durableId="7021738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6900738">
    <w:abstractNumId w:val="13"/>
  </w:num>
  <w:num w:numId="6" w16cid:durableId="313753064">
    <w:abstractNumId w:val="36"/>
  </w:num>
  <w:num w:numId="7" w16cid:durableId="522323712">
    <w:abstractNumId w:val="29"/>
  </w:num>
  <w:num w:numId="8" w16cid:durableId="920405511">
    <w:abstractNumId w:val="2"/>
  </w:num>
  <w:num w:numId="9" w16cid:durableId="1258095311">
    <w:abstractNumId w:val="12"/>
  </w:num>
  <w:num w:numId="10" w16cid:durableId="415055697">
    <w:abstractNumId w:val="43"/>
  </w:num>
  <w:num w:numId="11" w16cid:durableId="19356772">
    <w:abstractNumId w:val="40"/>
  </w:num>
  <w:num w:numId="12" w16cid:durableId="1232808163">
    <w:abstractNumId w:val="37"/>
  </w:num>
  <w:num w:numId="13" w16cid:durableId="375471825">
    <w:abstractNumId w:val="4"/>
  </w:num>
  <w:num w:numId="14" w16cid:durableId="484711122">
    <w:abstractNumId w:val="30"/>
  </w:num>
  <w:num w:numId="15" w16cid:durableId="1446659342">
    <w:abstractNumId w:val="32"/>
  </w:num>
  <w:num w:numId="16" w16cid:durableId="1648319011">
    <w:abstractNumId w:val="34"/>
  </w:num>
  <w:num w:numId="17" w16cid:durableId="2094666155">
    <w:abstractNumId w:val="15"/>
  </w:num>
  <w:num w:numId="18" w16cid:durableId="316374487">
    <w:abstractNumId w:val="27"/>
  </w:num>
  <w:num w:numId="19" w16cid:durableId="848523157">
    <w:abstractNumId w:val="24"/>
  </w:num>
  <w:num w:numId="20" w16cid:durableId="311951735">
    <w:abstractNumId w:val="9"/>
  </w:num>
  <w:num w:numId="21" w16cid:durableId="1539900046">
    <w:abstractNumId w:val="16"/>
  </w:num>
  <w:num w:numId="22" w16cid:durableId="1296908038">
    <w:abstractNumId w:val="41"/>
  </w:num>
  <w:num w:numId="23" w16cid:durableId="977535751">
    <w:abstractNumId w:val="19"/>
  </w:num>
  <w:num w:numId="24" w16cid:durableId="1228610358">
    <w:abstractNumId w:val="28"/>
  </w:num>
  <w:num w:numId="25" w16cid:durableId="703944688">
    <w:abstractNumId w:val="23"/>
  </w:num>
  <w:num w:numId="26" w16cid:durableId="588582412">
    <w:abstractNumId w:val="5"/>
  </w:num>
  <w:num w:numId="27" w16cid:durableId="1115096866">
    <w:abstractNumId w:val="39"/>
  </w:num>
  <w:num w:numId="28" w16cid:durableId="1433817814">
    <w:abstractNumId w:val="7"/>
  </w:num>
  <w:num w:numId="29" w16cid:durableId="451748442">
    <w:abstractNumId w:val="17"/>
  </w:num>
  <w:num w:numId="30" w16cid:durableId="1061052684">
    <w:abstractNumId w:val="6"/>
  </w:num>
  <w:num w:numId="31" w16cid:durableId="2035184879">
    <w:abstractNumId w:val="18"/>
  </w:num>
  <w:num w:numId="32" w16cid:durableId="185795574">
    <w:abstractNumId w:val="8"/>
  </w:num>
  <w:num w:numId="33" w16cid:durableId="591819511">
    <w:abstractNumId w:val="42"/>
  </w:num>
  <w:num w:numId="34" w16cid:durableId="1453816941">
    <w:abstractNumId w:val="20"/>
  </w:num>
  <w:num w:numId="35" w16cid:durableId="1028338246">
    <w:abstractNumId w:val="38"/>
  </w:num>
  <w:num w:numId="36" w16cid:durableId="2044088405">
    <w:abstractNumId w:val="1"/>
  </w:num>
  <w:num w:numId="37" w16cid:durableId="1485243895">
    <w:abstractNumId w:val="31"/>
  </w:num>
  <w:num w:numId="38" w16cid:durableId="1965456299">
    <w:abstractNumId w:val="11"/>
  </w:num>
  <w:num w:numId="39" w16cid:durableId="475879085">
    <w:abstractNumId w:val="3"/>
  </w:num>
  <w:num w:numId="40" w16cid:durableId="136000072">
    <w:abstractNumId w:val="35"/>
  </w:num>
  <w:num w:numId="41" w16cid:durableId="205871109">
    <w:abstractNumId w:val="0"/>
  </w:num>
  <w:num w:numId="42" w16cid:durableId="2087454021">
    <w:abstractNumId w:val="10"/>
  </w:num>
  <w:num w:numId="43" w16cid:durableId="1813981781">
    <w:abstractNumId w:val="14"/>
  </w:num>
  <w:num w:numId="44" w16cid:durableId="1068500468">
    <w:abstractNumId w:val="33"/>
  </w:num>
  <w:num w:numId="45" w16cid:durableId="14317786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B3"/>
    <w:rsid w:val="0001160F"/>
    <w:rsid w:val="00052428"/>
    <w:rsid w:val="00066EC7"/>
    <w:rsid w:val="00080904"/>
    <w:rsid w:val="0009485D"/>
    <w:rsid w:val="00096439"/>
    <w:rsid w:val="000B0C11"/>
    <w:rsid w:val="000B359B"/>
    <w:rsid w:val="000F550D"/>
    <w:rsid w:val="000F6C11"/>
    <w:rsid w:val="00107F18"/>
    <w:rsid w:val="00115669"/>
    <w:rsid w:val="00141391"/>
    <w:rsid w:val="00153CF0"/>
    <w:rsid w:val="001621EF"/>
    <w:rsid w:val="0016482D"/>
    <w:rsid w:val="001806EC"/>
    <w:rsid w:val="001813AD"/>
    <w:rsid w:val="001873E3"/>
    <w:rsid w:val="001B0D2A"/>
    <w:rsid w:val="001C5DE2"/>
    <w:rsid w:val="001F4955"/>
    <w:rsid w:val="00216E67"/>
    <w:rsid w:val="00231FEB"/>
    <w:rsid w:val="00235106"/>
    <w:rsid w:val="0025216A"/>
    <w:rsid w:val="00256B3D"/>
    <w:rsid w:val="002814E8"/>
    <w:rsid w:val="002A24D3"/>
    <w:rsid w:val="002B2D37"/>
    <w:rsid w:val="002D2A7F"/>
    <w:rsid w:val="002D69EC"/>
    <w:rsid w:val="002E7799"/>
    <w:rsid w:val="002F5744"/>
    <w:rsid w:val="00300CCF"/>
    <w:rsid w:val="00316BA6"/>
    <w:rsid w:val="00322A4F"/>
    <w:rsid w:val="00382B3F"/>
    <w:rsid w:val="00384E04"/>
    <w:rsid w:val="003B0B7C"/>
    <w:rsid w:val="003B6656"/>
    <w:rsid w:val="003B6E7A"/>
    <w:rsid w:val="003C16DE"/>
    <w:rsid w:val="003C2B5E"/>
    <w:rsid w:val="003D0C54"/>
    <w:rsid w:val="003E136B"/>
    <w:rsid w:val="003E3497"/>
    <w:rsid w:val="003E3774"/>
    <w:rsid w:val="003E3894"/>
    <w:rsid w:val="003F63F1"/>
    <w:rsid w:val="00412722"/>
    <w:rsid w:val="00416736"/>
    <w:rsid w:val="00451342"/>
    <w:rsid w:val="004569CD"/>
    <w:rsid w:val="00482A72"/>
    <w:rsid w:val="004854C5"/>
    <w:rsid w:val="00492A9A"/>
    <w:rsid w:val="004C2B24"/>
    <w:rsid w:val="004D0ADD"/>
    <w:rsid w:val="004D262C"/>
    <w:rsid w:val="004E230B"/>
    <w:rsid w:val="00511153"/>
    <w:rsid w:val="0052698F"/>
    <w:rsid w:val="005326E3"/>
    <w:rsid w:val="00537EC8"/>
    <w:rsid w:val="00560554"/>
    <w:rsid w:val="005608BC"/>
    <w:rsid w:val="00570864"/>
    <w:rsid w:val="00581256"/>
    <w:rsid w:val="005A789C"/>
    <w:rsid w:val="005C5198"/>
    <w:rsid w:val="005C679D"/>
    <w:rsid w:val="005D5500"/>
    <w:rsid w:val="005F2613"/>
    <w:rsid w:val="005F3971"/>
    <w:rsid w:val="0060336E"/>
    <w:rsid w:val="00610013"/>
    <w:rsid w:val="00636FB2"/>
    <w:rsid w:val="00653B6C"/>
    <w:rsid w:val="006579BC"/>
    <w:rsid w:val="0066197F"/>
    <w:rsid w:val="006A35DD"/>
    <w:rsid w:val="006A5935"/>
    <w:rsid w:val="006B3580"/>
    <w:rsid w:val="006B66A7"/>
    <w:rsid w:val="006C52C5"/>
    <w:rsid w:val="006C7877"/>
    <w:rsid w:val="006D0814"/>
    <w:rsid w:val="006E687A"/>
    <w:rsid w:val="0070180E"/>
    <w:rsid w:val="007018B3"/>
    <w:rsid w:val="00710F9F"/>
    <w:rsid w:val="007558F6"/>
    <w:rsid w:val="007603FD"/>
    <w:rsid w:val="007748D4"/>
    <w:rsid w:val="00780BB1"/>
    <w:rsid w:val="0078710B"/>
    <w:rsid w:val="007942AC"/>
    <w:rsid w:val="00795B5B"/>
    <w:rsid w:val="007C303D"/>
    <w:rsid w:val="007C6CFC"/>
    <w:rsid w:val="007D5EA3"/>
    <w:rsid w:val="007E09CE"/>
    <w:rsid w:val="008112C9"/>
    <w:rsid w:val="008470D7"/>
    <w:rsid w:val="00861584"/>
    <w:rsid w:val="008725AB"/>
    <w:rsid w:val="008870B1"/>
    <w:rsid w:val="008A7AFD"/>
    <w:rsid w:val="008B16DB"/>
    <w:rsid w:val="008B2DE5"/>
    <w:rsid w:val="008C2DA4"/>
    <w:rsid w:val="008C5413"/>
    <w:rsid w:val="008F5458"/>
    <w:rsid w:val="008F605F"/>
    <w:rsid w:val="00902E3D"/>
    <w:rsid w:val="009138F3"/>
    <w:rsid w:val="00933EFF"/>
    <w:rsid w:val="00942149"/>
    <w:rsid w:val="009421BB"/>
    <w:rsid w:val="00960267"/>
    <w:rsid w:val="009607BF"/>
    <w:rsid w:val="00963113"/>
    <w:rsid w:val="00964855"/>
    <w:rsid w:val="009836DC"/>
    <w:rsid w:val="00986BB2"/>
    <w:rsid w:val="009A57E9"/>
    <w:rsid w:val="009C28FA"/>
    <w:rsid w:val="009D431C"/>
    <w:rsid w:val="009D5F60"/>
    <w:rsid w:val="009E193E"/>
    <w:rsid w:val="009E7468"/>
    <w:rsid w:val="00A0631B"/>
    <w:rsid w:val="00A14086"/>
    <w:rsid w:val="00A16E82"/>
    <w:rsid w:val="00A4050D"/>
    <w:rsid w:val="00A5090D"/>
    <w:rsid w:val="00A90B6C"/>
    <w:rsid w:val="00AA190B"/>
    <w:rsid w:val="00AA56E8"/>
    <w:rsid w:val="00AB7AF0"/>
    <w:rsid w:val="00AB7F47"/>
    <w:rsid w:val="00AD16CE"/>
    <w:rsid w:val="00AD1B82"/>
    <w:rsid w:val="00B1188E"/>
    <w:rsid w:val="00B14353"/>
    <w:rsid w:val="00B241A2"/>
    <w:rsid w:val="00B2647B"/>
    <w:rsid w:val="00B265BB"/>
    <w:rsid w:val="00B32F21"/>
    <w:rsid w:val="00B34C58"/>
    <w:rsid w:val="00B3568D"/>
    <w:rsid w:val="00B82A8F"/>
    <w:rsid w:val="00B924BA"/>
    <w:rsid w:val="00BA1BB6"/>
    <w:rsid w:val="00BC2768"/>
    <w:rsid w:val="00BC2A8D"/>
    <w:rsid w:val="00BC42E3"/>
    <w:rsid w:val="00BC472F"/>
    <w:rsid w:val="00BE715F"/>
    <w:rsid w:val="00BF1519"/>
    <w:rsid w:val="00C01564"/>
    <w:rsid w:val="00C115E4"/>
    <w:rsid w:val="00C14789"/>
    <w:rsid w:val="00C21A17"/>
    <w:rsid w:val="00C233BC"/>
    <w:rsid w:val="00C26FC6"/>
    <w:rsid w:val="00C31214"/>
    <w:rsid w:val="00C36FE9"/>
    <w:rsid w:val="00C57E7D"/>
    <w:rsid w:val="00C82F66"/>
    <w:rsid w:val="00CA6B22"/>
    <w:rsid w:val="00CB570F"/>
    <w:rsid w:val="00CE6619"/>
    <w:rsid w:val="00CF7372"/>
    <w:rsid w:val="00D158C1"/>
    <w:rsid w:val="00D159BC"/>
    <w:rsid w:val="00D21316"/>
    <w:rsid w:val="00D239B5"/>
    <w:rsid w:val="00D45AAA"/>
    <w:rsid w:val="00D45B7F"/>
    <w:rsid w:val="00D50424"/>
    <w:rsid w:val="00D60481"/>
    <w:rsid w:val="00D6614C"/>
    <w:rsid w:val="00D91016"/>
    <w:rsid w:val="00D92248"/>
    <w:rsid w:val="00DA3601"/>
    <w:rsid w:val="00DA4F9D"/>
    <w:rsid w:val="00DB1156"/>
    <w:rsid w:val="00DB6135"/>
    <w:rsid w:val="00DD2B62"/>
    <w:rsid w:val="00DE02EB"/>
    <w:rsid w:val="00DE14BE"/>
    <w:rsid w:val="00DE3834"/>
    <w:rsid w:val="00E16BE5"/>
    <w:rsid w:val="00E180D4"/>
    <w:rsid w:val="00E24CCE"/>
    <w:rsid w:val="00E43079"/>
    <w:rsid w:val="00E47B2F"/>
    <w:rsid w:val="00E5553F"/>
    <w:rsid w:val="00E603CF"/>
    <w:rsid w:val="00E67918"/>
    <w:rsid w:val="00E8136A"/>
    <w:rsid w:val="00EA2EED"/>
    <w:rsid w:val="00EE4A7B"/>
    <w:rsid w:val="00EF0828"/>
    <w:rsid w:val="00F257BC"/>
    <w:rsid w:val="00F54FAD"/>
    <w:rsid w:val="00F630E6"/>
    <w:rsid w:val="00F6714B"/>
    <w:rsid w:val="00F67362"/>
    <w:rsid w:val="00F72D7D"/>
    <w:rsid w:val="00F828A3"/>
    <w:rsid w:val="00F96771"/>
    <w:rsid w:val="00FA72BF"/>
    <w:rsid w:val="00FB28F7"/>
    <w:rsid w:val="00FB3BCB"/>
    <w:rsid w:val="00FB3EB3"/>
    <w:rsid w:val="00FB7369"/>
    <w:rsid w:val="00FC192E"/>
    <w:rsid w:val="00FC35CA"/>
    <w:rsid w:val="00FD71C3"/>
    <w:rsid w:val="00FE06EB"/>
    <w:rsid w:val="00FE0CE0"/>
    <w:rsid w:val="00FE15B8"/>
    <w:rsid w:val="013C650B"/>
    <w:rsid w:val="015D9709"/>
    <w:rsid w:val="01FAB379"/>
    <w:rsid w:val="020A5151"/>
    <w:rsid w:val="020FFE94"/>
    <w:rsid w:val="021F0999"/>
    <w:rsid w:val="025FD20B"/>
    <w:rsid w:val="0308B126"/>
    <w:rsid w:val="04808CEB"/>
    <w:rsid w:val="049CEE79"/>
    <w:rsid w:val="0505B05B"/>
    <w:rsid w:val="05169CB8"/>
    <w:rsid w:val="05475380"/>
    <w:rsid w:val="0583474B"/>
    <w:rsid w:val="05C27824"/>
    <w:rsid w:val="0607C87B"/>
    <w:rsid w:val="060C40DB"/>
    <w:rsid w:val="065A056E"/>
    <w:rsid w:val="0669A776"/>
    <w:rsid w:val="06822285"/>
    <w:rsid w:val="06875A13"/>
    <w:rsid w:val="06AFAB87"/>
    <w:rsid w:val="06BF776B"/>
    <w:rsid w:val="07685A34"/>
    <w:rsid w:val="084C732D"/>
    <w:rsid w:val="087940B8"/>
    <w:rsid w:val="0879E8A8"/>
    <w:rsid w:val="089E225C"/>
    <w:rsid w:val="08CCA651"/>
    <w:rsid w:val="08E6ECB9"/>
    <w:rsid w:val="0A4835CB"/>
    <w:rsid w:val="0A8A2DF0"/>
    <w:rsid w:val="0AA24040"/>
    <w:rsid w:val="0AC03FED"/>
    <w:rsid w:val="0AD4D7C4"/>
    <w:rsid w:val="0B647F4D"/>
    <w:rsid w:val="0B6D9B68"/>
    <w:rsid w:val="0BBC91AE"/>
    <w:rsid w:val="0DB0E095"/>
    <w:rsid w:val="0DB3E1D5"/>
    <w:rsid w:val="0DFFAA16"/>
    <w:rsid w:val="0E3D0618"/>
    <w:rsid w:val="0E411871"/>
    <w:rsid w:val="0E54084B"/>
    <w:rsid w:val="0E5A3A3E"/>
    <w:rsid w:val="0E762EF1"/>
    <w:rsid w:val="0EE22373"/>
    <w:rsid w:val="0EE73081"/>
    <w:rsid w:val="0F948DAC"/>
    <w:rsid w:val="101F444B"/>
    <w:rsid w:val="10F5799B"/>
    <w:rsid w:val="11293733"/>
    <w:rsid w:val="11931D70"/>
    <w:rsid w:val="11C24AC4"/>
    <w:rsid w:val="11D9F7CE"/>
    <w:rsid w:val="11E55ACF"/>
    <w:rsid w:val="120E252F"/>
    <w:rsid w:val="128E3BCC"/>
    <w:rsid w:val="129C23A8"/>
    <w:rsid w:val="12E6B094"/>
    <w:rsid w:val="12EF4C28"/>
    <w:rsid w:val="12FFD5C1"/>
    <w:rsid w:val="134CAC49"/>
    <w:rsid w:val="13CDB1FE"/>
    <w:rsid w:val="13EFFE6F"/>
    <w:rsid w:val="14248E14"/>
    <w:rsid w:val="146ED2BF"/>
    <w:rsid w:val="14AC5892"/>
    <w:rsid w:val="15E805FF"/>
    <w:rsid w:val="16050986"/>
    <w:rsid w:val="1657153C"/>
    <w:rsid w:val="16AD2604"/>
    <w:rsid w:val="1716D9EB"/>
    <w:rsid w:val="176E0273"/>
    <w:rsid w:val="17B96C97"/>
    <w:rsid w:val="17F71B0E"/>
    <w:rsid w:val="181A638B"/>
    <w:rsid w:val="1867343B"/>
    <w:rsid w:val="18F14A85"/>
    <w:rsid w:val="194961E0"/>
    <w:rsid w:val="1952577C"/>
    <w:rsid w:val="19539D5E"/>
    <w:rsid w:val="19EF5C56"/>
    <w:rsid w:val="1A4D5B55"/>
    <w:rsid w:val="1A62F0C1"/>
    <w:rsid w:val="1A6901A9"/>
    <w:rsid w:val="1B06F93E"/>
    <w:rsid w:val="1B3A375C"/>
    <w:rsid w:val="1B5AECD9"/>
    <w:rsid w:val="1B861F2A"/>
    <w:rsid w:val="1CEC8C3C"/>
    <w:rsid w:val="1D44E93C"/>
    <w:rsid w:val="1D888785"/>
    <w:rsid w:val="1D8F3263"/>
    <w:rsid w:val="1E621F81"/>
    <w:rsid w:val="1E95A882"/>
    <w:rsid w:val="1EFD748B"/>
    <w:rsid w:val="1F1005FB"/>
    <w:rsid w:val="1F7C71A0"/>
    <w:rsid w:val="2018E95A"/>
    <w:rsid w:val="203505AE"/>
    <w:rsid w:val="20D53DF2"/>
    <w:rsid w:val="20E86153"/>
    <w:rsid w:val="20F46311"/>
    <w:rsid w:val="21A1AF4B"/>
    <w:rsid w:val="21AC6C65"/>
    <w:rsid w:val="2274E5C2"/>
    <w:rsid w:val="22A85A9C"/>
    <w:rsid w:val="22CB5F53"/>
    <w:rsid w:val="22E8481E"/>
    <w:rsid w:val="22FC40F6"/>
    <w:rsid w:val="23150C1B"/>
    <w:rsid w:val="234BC2C7"/>
    <w:rsid w:val="236A9163"/>
    <w:rsid w:val="23973EA6"/>
    <w:rsid w:val="23EC495B"/>
    <w:rsid w:val="23FD945C"/>
    <w:rsid w:val="240EC96C"/>
    <w:rsid w:val="247A5342"/>
    <w:rsid w:val="248239AF"/>
    <w:rsid w:val="24890C84"/>
    <w:rsid w:val="253E45AC"/>
    <w:rsid w:val="255D8258"/>
    <w:rsid w:val="2564AACC"/>
    <w:rsid w:val="256D252C"/>
    <w:rsid w:val="26F4960B"/>
    <w:rsid w:val="2746083E"/>
    <w:rsid w:val="27608CA7"/>
    <w:rsid w:val="27636CF2"/>
    <w:rsid w:val="27A00A06"/>
    <w:rsid w:val="28C3F80E"/>
    <w:rsid w:val="28E359F0"/>
    <w:rsid w:val="295FBF40"/>
    <w:rsid w:val="2A114CAC"/>
    <w:rsid w:val="2A1D852F"/>
    <w:rsid w:val="2A39D08E"/>
    <w:rsid w:val="2A695847"/>
    <w:rsid w:val="2AC3C250"/>
    <w:rsid w:val="2B508435"/>
    <w:rsid w:val="2B83A9E1"/>
    <w:rsid w:val="2D270DAF"/>
    <w:rsid w:val="2D3B94A7"/>
    <w:rsid w:val="2D9F7CE5"/>
    <w:rsid w:val="2E03F149"/>
    <w:rsid w:val="2E0DCBB5"/>
    <w:rsid w:val="2E82B5EE"/>
    <w:rsid w:val="2EA3A92B"/>
    <w:rsid w:val="2EB26D3E"/>
    <w:rsid w:val="2EC9A2B0"/>
    <w:rsid w:val="2F34484F"/>
    <w:rsid w:val="2F886AEB"/>
    <w:rsid w:val="30196527"/>
    <w:rsid w:val="30260FE3"/>
    <w:rsid w:val="30A5BB40"/>
    <w:rsid w:val="30C3458F"/>
    <w:rsid w:val="3110551A"/>
    <w:rsid w:val="31426DFF"/>
    <w:rsid w:val="317974D7"/>
    <w:rsid w:val="317E81E9"/>
    <w:rsid w:val="319D5F92"/>
    <w:rsid w:val="319F7E5D"/>
    <w:rsid w:val="31A0FD1E"/>
    <w:rsid w:val="31E1D412"/>
    <w:rsid w:val="3261FBA7"/>
    <w:rsid w:val="326C0687"/>
    <w:rsid w:val="3276F645"/>
    <w:rsid w:val="32980C1B"/>
    <w:rsid w:val="32B7A2BD"/>
    <w:rsid w:val="32F709AA"/>
    <w:rsid w:val="3356F35F"/>
    <w:rsid w:val="335F5E7B"/>
    <w:rsid w:val="33BAF763"/>
    <w:rsid w:val="34305905"/>
    <w:rsid w:val="343A15DD"/>
    <w:rsid w:val="34591EF5"/>
    <w:rsid w:val="34678A48"/>
    <w:rsid w:val="349661AB"/>
    <w:rsid w:val="34D654B3"/>
    <w:rsid w:val="34D981BA"/>
    <w:rsid w:val="34E917A6"/>
    <w:rsid w:val="361D7348"/>
    <w:rsid w:val="3654CAAF"/>
    <w:rsid w:val="366B334D"/>
    <w:rsid w:val="36E0F10E"/>
    <w:rsid w:val="37BE78C3"/>
    <w:rsid w:val="37F8EEA7"/>
    <w:rsid w:val="386B97EF"/>
    <w:rsid w:val="38F49EFB"/>
    <w:rsid w:val="39119E33"/>
    <w:rsid w:val="3951B033"/>
    <w:rsid w:val="39953854"/>
    <w:rsid w:val="39BE301D"/>
    <w:rsid w:val="39CAFEE5"/>
    <w:rsid w:val="39F3B490"/>
    <w:rsid w:val="3AC683C1"/>
    <w:rsid w:val="3B347A3E"/>
    <w:rsid w:val="3BA5AB92"/>
    <w:rsid w:val="3BCD3D17"/>
    <w:rsid w:val="3C34AD1B"/>
    <w:rsid w:val="3CBC6D4C"/>
    <w:rsid w:val="3CE1AAFF"/>
    <w:rsid w:val="3CF7EC93"/>
    <w:rsid w:val="3DB6607A"/>
    <w:rsid w:val="3DE8E3B8"/>
    <w:rsid w:val="3E18F2EA"/>
    <w:rsid w:val="3F0702E9"/>
    <w:rsid w:val="3FD2A030"/>
    <w:rsid w:val="3FDF7A14"/>
    <w:rsid w:val="3FF62D4C"/>
    <w:rsid w:val="402EBFC5"/>
    <w:rsid w:val="4065FBC7"/>
    <w:rsid w:val="40A29A0B"/>
    <w:rsid w:val="40C7B08C"/>
    <w:rsid w:val="40D64A93"/>
    <w:rsid w:val="4183EF74"/>
    <w:rsid w:val="423FE67B"/>
    <w:rsid w:val="42F33AFC"/>
    <w:rsid w:val="43BF2F20"/>
    <w:rsid w:val="43E46F2D"/>
    <w:rsid w:val="4472B34B"/>
    <w:rsid w:val="46055379"/>
    <w:rsid w:val="462DCE6D"/>
    <w:rsid w:val="4650C28E"/>
    <w:rsid w:val="46DB9921"/>
    <w:rsid w:val="487DD8EB"/>
    <w:rsid w:val="48F7C347"/>
    <w:rsid w:val="49D263A1"/>
    <w:rsid w:val="49D88B98"/>
    <w:rsid w:val="4A2D8501"/>
    <w:rsid w:val="4A302B4E"/>
    <w:rsid w:val="4AA55BEC"/>
    <w:rsid w:val="4AFD91AD"/>
    <w:rsid w:val="4B098300"/>
    <w:rsid w:val="4B96D1DC"/>
    <w:rsid w:val="4C626283"/>
    <w:rsid w:val="4C7FDC91"/>
    <w:rsid w:val="4C891EB7"/>
    <w:rsid w:val="4CBC8496"/>
    <w:rsid w:val="4CD41F1B"/>
    <w:rsid w:val="4CEC7EAE"/>
    <w:rsid w:val="4D7C13D7"/>
    <w:rsid w:val="4D9A198C"/>
    <w:rsid w:val="4DA7F3C6"/>
    <w:rsid w:val="4DE1B908"/>
    <w:rsid w:val="4E27ECF0"/>
    <w:rsid w:val="4E3AB82C"/>
    <w:rsid w:val="4E59FE61"/>
    <w:rsid w:val="4E601DE1"/>
    <w:rsid w:val="4EA5E7D1"/>
    <w:rsid w:val="4F301B1F"/>
    <w:rsid w:val="4F60E3C8"/>
    <w:rsid w:val="4FABDB51"/>
    <w:rsid w:val="4FFEB869"/>
    <w:rsid w:val="500038A7"/>
    <w:rsid w:val="504608B5"/>
    <w:rsid w:val="50676CDC"/>
    <w:rsid w:val="51932808"/>
    <w:rsid w:val="51B60DBE"/>
    <w:rsid w:val="51DE12A1"/>
    <w:rsid w:val="52178A17"/>
    <w:rsid w:val="52275EEC"/>
    <w:rsid w:val="527C7992"/>
    <w:rsid w:val="5298C17E"/>
    <w:rsid w:val="536F2141"/>
    <w:rsid w:val="53D87C28"/>
    <w:rsid w:val="540DE28A"/>
    <w:rsid w:val="54957E2E"/>
    <w:rsid w:val="54BA471C"/>
    <w:rsid w:val="54F32E0C"/>
    <w:rsid w:val="55008678"/>
    <w:rsid w:val="5516C9EB"/>
    <w:rsid w:val="560F0248"/>
    <w:rsid w:val="565DCEAE"/>
    <w:rsid w:val="56850BA4"/>
    <w:rsid w:val="56964275"/>
    <w:rsid w:val="56D3AEE2"/>
    <w:rsid w:val="5713231A"/>
    <w:rsid w:val="5745BE55"/>
    <w:rsid w:val="5761AC25"/>
    <w:rsid w:val="580C06F6"/>
    <w:rsid w:val="5872688C"/>
    <w:rsid w:val="58BF9289"/>
    <w:rsid w:val="58FE7943"/>
    <w:rsid w:val="59177883"/>
    <w:rsid w:val="59AD6E36"/>
    <w:rsid w:val="59F17926"/>
    <w:rsid w:val="5A02AEDA"/>
    <w:rsid w:val="5A4B2452"/>
    <w:rsid w:val="5A91287E"/>
    <w:rsid w:val="5A9FC32E"/>
    <w:rsid w:val="5B14BC8D"/>
    <w:rsid w:val="5B7685EC"/>
    <w:rsid w:val="5B7C7C6F"/>
    <w:rsid w:val="5B7EC1C2"/>
    <w:rsid w:val="5BDCE3AC"/>
    <w:rsid w:val="5C96B095"/>
    <w:rsid w:val="5CD0E1BA"/>
    <w:rsid w:val="5DC1FA22"/>
    <w:rsid w:val="5DEC0646"/>
    <w:rsid w:val="5E2BB317"/>
    <w:rsid w:val="5EF407D5"/>
    <w:rsid w:val="5F014DE6"/>
    <w:rsid w:val="5F382E3B"/>
    <w:rsid w:val="5FC82265"/>
    <w:rsid w:val="5FF06BA8"/>
    <w:rsid w:val="602B646F"/>
    <w:rsid w:val="603081DA"/>
    <w:rsid w:val="60FDD2F9"/>
    <w:rsid w:val="6104FD75"/>
    <w:rsid w:val="610FFD91"/>
    <w:rsid w:val="611DA73F"/>
    <w:rsid w:val="6135F1C9"/>
    <w:rsid w:val="614E70B5"/>
    <w:rsid w:val="617ABD7A"/>
    <w:rsid w:val="61E0174B"/>
    <w:rsid w:val="61E410E0"/>
    <w:rsid w:val="621D9C77"/>
    <w:rsid w:val="623A46CA"/>
    <w:rsid w:val="625A7BE0"/>
    <w:rsid w:val="62E766F4"/>
    <w:rsid w:val="62EF4991"/>
    <w:rsid w:val="62FCCA1C"/>
    <w:rsid w:val="6320F017"/>
    <w:rsid w:val="63364FA6"/>
    <w:rsid w:val="6359072B"/>
    <w:rsid w:val="637DDC2C"/>
    <w:rsid w:val="644BD8C2"/>
    <w:rsid w:val="649B3F76"/>
    <w:rsid w:val="64F8173C"/>
    <w:rsid w:val="64FC2D38"/>
    <w:rsid w:val="6583FB3F"/>
    <w:rsid w:val="65D25223"/>
    <w:rsid w:val="663F6C93"/>
    <w:rsid w:val="66BCED9A"/>
    <w:rsid w:val="66BF025D"/>
    <w:rsid w:val="66C6B4AB"/>
    <w:rsid w:val="6754F5F2"/>
    <w:rsid w:val="6796266B"/>
    <w:rsid w:val="67986872"/>
    <w:rsid w:val="67FEB036"/>
    <w:rsid w:val="68204D67"/>
    <w:rsid w:val="686CC4B4"/>
    <w:rsid w:val="688BEEED"/>
    <w:rsid w:val="68C6E4C2"/>
    <w:rsid w:val="6900070B"/>
    <w:rsid w:val="690DC792"/>
    <w:rsid w:val="69489890"/>
    <w:rsid w:val="696F8CEB"/>
    <w:rsid w:val="69B8D3C0"/>
    <w:rsid w:val="69FAD8AF"/>
    <w:rsid w:val="6A9B36F8"/>
    <w:rsid w:val="6ABB43DD"/>
    <w:rsid w:val="6ACD1E8E"/>
    <w:rsid w:val="6B10DFEA"/>
    <w:rsid w:val="6B97D103"/>
    <w:rsid w:val="6BF243BC"/>
    <w:rsid w:val="6C977E07"/>
    <w:rsid w:val="6CDC9731"/>
    <w:rsid w:val="6CF40798"/>
    <w:rsid w:val="6D4C263A"/>
    <w:rsid w:val="6D5AFE55"/>
    <w:rsid w:val="6D62ACEA"/>
    <w:rsid w:val="6E369645"/>
    <w:rsid w:val="6E5235C1"/>
    <w:rsid w:val="6E650FC4"/>
    <w:rsid w:val="6E96944A"/>
    <w:rsid w:val="6EA3D75F"/>
    <w:rsid w:val="6ECD826B"/>
    <w:rsid w:val="6ED5840A"/>
    <w:rsid w:val="6EF5C3D3"/>
    <w:rsid w:val="6F0FA2B1"/>
    <w:rsid w:val="6F6C45F4"/>
    <w:rsid w:val="6F7E72B5"/>
    <w:rsid w:val="6F89794A"/>
    <w:rsid w:val="70436852"/>
    <w:rsid w:val="7067E68A"/>
    <w:rsid w:val="70985C76"/>
    <w:rsid w:val="7111C27D"/>
    <w:rsid w:val="7175931C"/>
    <w:rsid w:val="717E264D"/>
    <w:rsid w:val="723284F5"/>
    <w:rsid w:val="726C4300"/>
    <w:rsid w:val="727A3E6B"/>
    <w:rsid w:val="72B532DC"/>
    <w:rsid w:val="72BE7963"/>
    <w:rsid w:val="72DF3F56"/>
    <w:rsid w:val="738DAF6C"/>
    <w:rsid w:val="73B317B6"/>
    <w:rsid w:val="73BADAA9"/>
    <w:rsid w:val="73F1217C"/>
    <w:rsid w:val="73FB0E64"/>
    <w:rsid w:val="74CFCC50"/>
    <w:rsid w:val="74F7612E"/>
    <w:rsid w:val="7574D40E"/>
    <w:rsid w:val="76018C43"/>
    <w:rsid w:val="762DAE64"/>
    <w:rsid w:val="76505C42"/>
    <w:rsid w:val="770D51CC"/>
    <w:rsid w:val="7721362E"/>
    <w:rsid w:val="7721EA3B"/>
    <w:rsid w:val="77475B75"/>
    <w:rsid w:val="775CA933"/>
    <w:rsid w:val="7797205C"/>
    <w:rsid w:val="77E4C51F"/>
    <w:rsid w:val="77F07937"/>
    <w:rsid w:val="78382743"/>
    <w:rsid w:val="78D809E2"/>
    <w:rsid w:val="7A466C8F"/>
    <w:rsid w:val="7AF8478A"/>
    <w:rsid w:val="7B464A43"/>
    <w:rsid w:val="7B71A81F"/>
    <w:rsid w:val="7B9131F4"/>
    <w:rsid w:val="7BFB97CD"/>
    <w:rsid w:val="7C2196E7"/>
    <w:rsid w:val="7CB8AC4C"/>
    <w:rsid w:val="7CE53AD9"/>
    <w:rsid w:val="7CFD34F1"/>
    <w:rsid w:val="7D37EB02"/>
    <w:rsid w:val="7D62E10A"/>
    <w:rsid w:val="7DF3507D"/>
    <w:rsid w:val="7E44B1A7"/>
    <w:rsid w:val="7EBDBAFA"/>
    <w:rsid w:val="7F551438"/>
    <w:rsid w:val="7F5E2DCE"/>
    <w:rsid w:val="7F76F0B2"/>
    <w:rsid w:val="7F7DF705"/>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15C6"/>
  <w15:docId w15:val="{5754136B-6062-49C0-8FF2-EEC990C9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left="720" w:firstLine="709"/>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pPr>
      <w:tabs>
        <w:tab w:val="center" w:pos="4252"/>
        <w:tab w:val="right" w:pos="8504"/>
      </w:tabs>
      <w:spacing w:after="0" w:line="240" w:lineRule="auto"/>
    </w:p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qFormat/>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customStyle="1" w:styleId="APA7edicin">
    <w:name w:val="APA 7 edición"/>
    <w:basedOn w:val="Normal"/>
    <w:link w:val="APA7edicinCar"/>
    <w:qFormat/>
    <w:pPr>
      <w:ind w:firstLineChars="720" w:firstLine="1728"/>
    </w:pPr>
    <w:rPr>
      <w:rFonts w:ascii="Times New Roman" w:hAnsi="Times New Roman" w:cs="Times New Roman"/>
      <w:sz w:val="24"/>
      <w:szCs w:val="24"/>
    </w:rPr>
  </w:style>
  <w:style w:type="character" w:customStyle="1" w:styleId="APA7edicinCar">
    <w:name w:val="APA 7 edición Car"/>
    <w:basedOn w:val="Fuentedeprrafopredeter"/>
    <w:link w:val="APA7edicin"/>
    <w:qFormat/>
    <w:rPr>
      <w:rFonts w:ascii="Times New Roman" w:hAnsi="Times New Roman" w:cs="Times New Roman"/>
      <w:sz w:val="24"/>
      <w:szCs w:val="24"/>
    </w:rPr>
  </w:style>
  <w:style w:type="paragraph" w:customStyle="1" w:styleId="APA7">
    <w:name w:val="APA 7"/>
    <w:basedOn w:val="APA7edicin"/>
    <w:next w:val="Normal"/>
    <w:qFormat/>
    <w:pPr>
      <w:spacing w:after="100" w:afterAutospacing="1"/>
      <w:ind w:firstLineChars="127" w:firstLine="127"/>
    </w:pPr>
  </w:style>
  <w:style w:type="paragraph" w:customStyle="1" w:styleId="TtuloTDC1">
    <w:name w:val="Título TDC1"/>
    <w:basedOn w:val="Ttulo1"/>
    <w:next w:val="Normal"/>
    <w:uiPriority w:val="39"/>
    <w:unhideWhenUsed/>
    <w:qFormat/>
    <w:pPr>
      <w:spacing w:before="240" w:after="0" w:line="259" w:lineRule="auto"/>
      <w:ind w:left="0" w:firstLine="0"/>
      <w:outlineLvl w:val="9"/>
    </w:pPr>
    <w:rPr>
      <w:kern w:val="0"/>
      <w:sz w:val="32"/>
      <w:szCs w:val="32"/>
      <w:lang w:eastAsia="es-EC"/>
      <w14:ligatures w14:val="none"/>
    </w:rPr>
  </w:style>
  <w:style w:type="paragraph" w:customStyle="1" w:styleId="Bibliografa1">
    <w:name w:val="Bibliografía1"/>
    <w:basedOn w:val="Normal"/>
    <w:next w:val="Normal"/>
    <w:uiPriority w:val="37"/>
    <w:unhideWhenUsed/>
    <w:qFormat/>
  </w:style>
  <w:style w:type="paragraph" w:styleId="Sinespaciado">
    <w:name w:val="No Spacing"/>
    <w:qFormat/>
    <w:rPr>
      <w:sz w:val="22"/>
      <w:szCs w:val="22"/>
      <w:lang w:eastAsia="en-US"/>
    </w:rPr>
  </w:style>
  <w:style w:type="paragraph" w:styleId="Textonotaalfinal">
    <w:name w:val="endnote text"/>
    <w:basedOn w:val="Normal"/>
    <w:uiPriority w:val="99"/>
    <w:semiHidden/>
    <w:unhideWhenUsed/>
    <w:rsid w:val="54957E2E"/>
    <w:pPr>
      <w:spacing w:after="0"/>
    </w:pPr>
    <w:rPr>
      <w:sz w:val="20"/>
      <w:szCs w:val="20"/>
    </w:rPr>
  </w:style>
  <w:style w:type="character" w:styleId="Hipervnculo">
    <w:name w:val="Hyperlink"/>
    <w:basedOn w:val="Fuentedeprrafopredeter"/>
    <w:uiPriority w:val="99"/>
    <w:unhideWhenUsed/>
    <w:rsid w:val="54957E2E"/>
    <w:rPr>
      <w:color w:val="0563C1"/>
      <w:u w:val="single"/>
    </w:rPr>
  </w:style>
  <w:style w:type="table" w:styleId="Tablanormal2">
    <w:name w:val="Plain Table 2"/>
    <w:basedOn w:val="Tablanormal"/>
    <w:uiPriority w:val="42"/>
    <w:rsid w:val="006E687A"/>
    <w:rPr>
      <w:kern w:val="2"/>
      <w:sz w:val="22"/>
      <w:szCs w:val="22"/>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6E687A"/>
    <w:pPr>
      <w:spacing w:after="200" w:line="240" w:lineRule="auto"/>
      <w:ind w:left="0" w:firstLine="0"/>
    </w:pPr>
    <w:rPr>
      <w:i/>
      <w:iCs/>
      <w:color w:val="44546A" w:themeColor="text2"/>
      <w:sz w:val="18"/>
      <w:szCs w:val="18"/>
    </w:rPr>
  </w:style>
  <w:style w:type="table" w:styleId="Tablaconcuadrcula">
    <w:name w:val="Table Grid"/>
    <w:basedOn w:val="Tablanormal"/>
    <w:uiPriority w:val="39"/>
    <w:rsid w:val="00902E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560554"/>
  </w:style>
  <w:style w:type="character" w:styleId="Mencinsinresolver">
    <w:name w:val="Unresolved Mention"/>
    <w:basedOn w:val="Fuentedeprrafopredeter"/>
    <w:uiPriority w:val="99"/>
    <w:semiHidden/>
    <w:unhideWhenUsed/>
    <w:rsid w:val="00DA3601"/>
    <w:rPr>
      <w:color w:val="605E5C"/>
      <w:shd w:val="clear" w:color="auto" w:fill="E1DFDD"/>
    </w:rPr>
  </w:style>
  <w:style w:type="paragraph" w:styleId="NormalWeb">
    <w:name w:val="Normal (Web)"/>
    <w:basedOn w:val="Normal"/>
    <w:uiPriority w:val="99"/>
    <w:semiHidden/>
    <w:unhideWhenUsed/>
    <w:rsid w:val="006D0814"/>
    <w:rPr>
      <w:rFonts w:ascii="Times New Roman" w:hAnsi="Times New Roman" w:cs="Times New Roman"/>
      <w:sz w:val="24"/>
      <w:szCs w:val="24"/>
    </w:rPr>
  </w:style>
  <w:style w:type="character" w:styleId="CdigoHTML">
    <w:name w:val="HTML Code"/>
    <w:basedOn w:val="Fuentedeprrafopredeter"/>
    <w:uiPriority w:val="99"/>
    <w:semiHidden/>
    <w:unhideWhenUsed/>
    <w:rsid w:val="001B0D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5698">
      <w:bodyDiv w:val="1"/>
      <w:marLeft w:val="0"/>
      <w:marRight w:val="0"/>
      <w:marTop w:val="0"/>
      <w:marBottom w:val="0"/>
      <w:divBdr>
        <w:top w:val="none" w:sz="0" w:space="0" w:color="auto"/>
        <w:left w:val="none" w:sz="0" w:space="0" w:color="auto"/>
        <w:bottom w:val="none" w:sz="0" w:space="0" w:color="auto"/>
        <w:right w:val="none" w:sz="0" w:space="0" w:color="auto"/>
      </w:divBdr>
    </w:div>
    <w:div w:id="115612418">
      <w:bodyDiv w:val="1"/>
      <w:marLeft w:val="0"/>
      <w:marRight w:val="0"/>
      <w:marTop w:val="0"/>
      <w:marBottom w:val="0"/>
      <w:divBdr>
        <w:top w:val="none" w:sz="0" w:space="0" w:color="auto"/>
        <w:left w:val="none" w:sz="0" w:space="0" w:color="auto"/>
        <w:bottom w:val="none" w:sz="0" w:space="0" w:color="auto"/>
        <w:right w:val="none" w:sz="0" w:space="0" w:color="auto"/>
      </w:divBdr>
    </w:div>
    <w:div w:id="127094119">
      <w:bodyDiv w:val="1"/>
      <w:marLeft w:val="0"/>
      <w:marRight w:val="0"/>
      <w:marTop w:val="0"/>
      <w:marBottom w:val="0"/>
      <w:divBdr>
        <w:top w:val="none" w:sz="0" w:space="0" w:color="auto"/>
        <w:left w:val="none" w:sz="0" w:space="0" w:color="auto"/>
        <w:bottom w:val="none" w:sz="0" w:space="0" w:color="auto"/>
        <w:right w:val="none" w:sz="0" w:space="0" w:color="auto"/>
      </w:divBdr>
    </w:div>
    <w:div w:id="139657750">
      <w:bodyDiv w:val="1"/>
      <w:marLeft w:val="0"/>
      <w:marRight w:val="0"/>
      <w:marTop w:val="0"/>
      <w:marBottom w:val="0"/>
      <w:divBdr>
        <w:top w:val="none" w:sz="0" w:space="0" w:color="auto"/>
        <w:left w:val="none" w:sz="0" w:space="0" w:color="auto"/>
        <w:bottom w:val="none" w:sz="0" w:space="0" w:color="auto"/>
        <w:right w:val="none" w:sz="0" w:space="0" w:color="auto"/>
      </w:divBdr>
    </w:div>
    <w:div w:id="189464603">
      <w:bodyDiv w:val="1"/>
      <w:marLeft w:val="0"/>
      <w:marRight w:val="0"/>
      <w:marTop w:val="0"/>
      <w:marBottom w:val="0"/>
      <w:divBdr>
        <w:top w:val="none" w:sz="0" w:space="0" w:color="auto"/>
        <w:left w:val="none" w:sz="0" w:space="0" w:color="auto"/>
        <w:bottom w:val="none" w:sz="0" w:space="0" w:color="auto"/>
        <w:right w:val="none" w:sz="0" w:space="0" w:color="auto"/>
      </w:divBdr>
    </w:div>
    <w:div w:id="309797978">
      <w:bodyDiv w:val="1"/>
      <w:marLeft w:val="0"/>
      <w:marRight w:val="0"/>
      <w:marTop w:val="0"/>
      <w:marBottom w:val="0"/>
      <w:divBdr>
        <w:top w:val="none" w:sz="0" w:space="0" w:color="auto"/>
        <w:left w:val="none" w:sz="0" w:space="0" w:color="auto"/>
        <w:bottom w:val="none" w:sz="0" w:space="0" w:color="auto"/>
        <w:right w:val="none" w:sz="0" w:space="0" w:color="auto"/>
      </w:divBdr>
    </w:div>
    <w:div w:id="336428427">
      <w:bodyDiv w:val="1"/>
      <w:marLeft w:val="0"/>
      <w:marRight w:val="0"/>
      <w:marTop w:val="0"/>
      <w:marBottom w:val="0"/>
      <w:divBdr>
        <w:top w:val="none" w:sz="0" w:space="0" w:color="auto"/>
        <w:left w:val="none" w:sz="0" w:space="0" w:color="auto"/>
        <w:bottom w:val="none" w:sz="0" w:space="0" w:color="auto"/>
        <w:right w:val="none" w:sz="0" w:space="0" w:color="auto"/>
      </w:divBdr>
    </w:div>
    <w:div w:id="338387787">
      <w:bodyDiv w:val="1"/>
      <w:marLeft w:val="0"/>
      <w:marRight w:val="0"/>
      <w:marTop w:val="0"/>
      <w:marBottom w:val="0"/>
      <w:divBdr>
        <w:top w:val="none" w:sz="0" w:space="0" w:color="auto"/>
        <w:left w:val="none" w:sz="0" w:space="0" w:color="auto"/>
        <w:bottom w:val="none" w:sz="0" w:space="0" w:color="auto"/>
        <w:right w:val="none" w:sz="0" w:space="0" w:color="auto"/>
      </w:divBdr>
    </w:div>
    <w:div w:id="343556434">
      <w:bodyDiv w:val="1"/>
      <w:marLeft w:val="0"/>
      <w:marRight w:val="0"/>
      <w:marTop w:val="0"/>
      <w:marBottom w:val="0"/>
      <w:divBdr>
        <w:top w:val="none" w:sz="0" w:space="0" w:color="auto"/>
        <w:left w:val="none" w:sz="0" w:space="0" w:color="auto"/>
        <w:bottom w:val="none" w:sz="0" w:space="0" w:color="auto"/>
        <w:right w:val="none" w:sz="0" w:space="0" w:color="auto"/>
      </w:divBdr>
    </w:div>
    <w:div w:id="431514247">
      <w:bodyDiv w:val="1"/>
      <w:marLeft w:val="0"/>
      <w:marRight w:val="0"/>
      <w:marTop w:val="0"/>
      <w:marBottom w:val="0"/>
      <w:divBdr>
        <w:top w:val="none" w:sz="0" w:space="0" w:color="auto"/>
        <w:left w:val="none" w:sz="0" w:space="0" w:color="auto"/>
        <w:bottom w:val="none" w:sz="0" w:space="0" w:color="auto"/>
        <w:right w:val="none" w:sz="0" w:space="0" w:color="auto"/>
      </w:divBdr>
    </w:div>
    <w:div w:id="470444886">
      <w:bodyDiv w:val="1"/>
      <w:marLeft w:val="0"/>
      <w:marRight w:val="0"/>
      <w:marTop w:val="0"/>
      <w:marBottom w:val="0"/>
      <w:divBdr>
        <w:top w:val="none" w:sz="0" w:space="0" w:color="auto"/>
        <w:left w:val="none" w:sz="0" w:space="0" w:color="auto"/>
        <w:bottom w:val="none" w:sz="0" w:space="0" w:color="auto"/>
        <w:right w:val="none" w:sz="0" w:space="0" w:color="auto"/>
      </w:divBdr>
    </w:div>
    <w:div w:id="545794125">
      <w:bodyDiv w:val="1"/>
      <w:marLeft w:val="0"/>
      <w:marRight w:val="0"/>
      <w:marTop w:val="0"/>
      <w:marBottom w:val="0"/>
      <w:divBdr>
        <w:top w:val="none" w:sz="0" w:space="0" w:color="auto"/>
        <w:left w:val="none" w:sz="0" w:space="0" w:color="auto"/>
        <w:bottom w:val="none" w:sz="0" w:space="0" w:color="auto"/>
        <w:right w:val="none" w:sz="0" w:space="0" w:color="auto"/>
      </w:divBdr>
    </w:div>
    <w:div w:id="578366611">
      <w:bodyDiv w:val="1"/>
      <w:marLeft w:val="0"/>
      <w:marRight w:val="0"/>
      <w:marTop w:val="0"/>
      <w:marBottom w:val="0"/>
      <w:divBdr>
        <w:top w:val="none" w:sz="0" w:space="0" w:color="auto"/>
        <w:left w:val="none" w:sz="0" w:space="0" w:color="auto"/>
        <w:bottom w:val="none" w:sz="0" w:space="0" w:color="auto"/>
        <w:right w:val="none" w:sz="0" w:space="0" w:color="auto"/>
      </w:divBdr>
    </w:div>
    <w:div w:id="621423404">
      <w:bodyDiv w:val="1"/>
      <w:marLeft w:val="0"/>
      <w:marRight w:val="0"/>
      <w:marTop w:val="0"/>
      <w:marBottom w:val="0"/>
      <w:divBdr>
        <w:top w:val="none" w:sz="0" w:space="0" w:color="auto"/>
        <w:left w:val="none" w:sz="0" w:space="0" w:color="auto"/>
        <w:bottom w:val="none" w:sz="0" w:space="0" w:color="auto"/>
        <w:right w:val="none" w:sz="0" w:space="0" w:color="auto"/>
      </w:divBdr>
    </w:div>
    <w:div w:id="701563040">
      <w:bodyDiv w:val="1"/>
      <w:marLeft w:val="0"/>
      <w:marRight w:val="0"/>
      <w:marTop w:val="0"/>
      <w:marBottom w:val="0"/>
      <w:divBdr>
        <w:top w:val="none" w:sz="0" w:space="0" w:color="auto"/>
        <w:left w:val="none" w:sz="0" w:space="0" w:color="auto"/>
        <w:bottom w:val="none" w:sz="0" w:space="0" w:color="auto"/>
        <w:right w:val="none" w:sz="0" w:space="0" w:color="auto"/>
      </w:divBdr>
    </w:div>
    <w:div w:id="734476453">
      <w:bodyDiv w:val="1"/>
      <w:marLeft w:val="0"/>
      <w:marRight w:val="0"/>
      <w:marTop w:val="0"/>
      <w:marBottom w:val="0"/>
      <w:divBdr>
        <w:top w:val="none" w:sz="0" w:space="0" w:color="auto"/>
        <w:left w:val="none" w:sz="0" w:space="0" w:color="auto"/>
        <w:bottom w:val="none" w:sz="0" w:space="0" w:color="auto"/>
        <w:right w:val="none" w:sz="0" w:space="0" w:color="auto"/>
      </w:divBdr>
    </w:div>
    <w:div w:id="970403913">
      <w:bodyDiv w:val="1"/>
      <w:marLeft w:val="0"/>
      <w:marRight w:val="0"/>
      <w:marTop w:val="0"/>
      <w:marBottom w:val="0"/>
      <w:divBdr>
        <w:top w:val="none" w:sz="0" w:space="0" w:color="auto"/>
        <w:left w:val="none" w:sz="0" w:space="0" w:color="auto"/>
        <w:bottom w:val="none" w:sz="0" w:space="0" w:color="auto"/>
        <w:right w:val="none" w:sz="0" w:space="0" w:color="auto"/>
      </w:divBdr>
    </w:div>
    <w:div w:id="974406465">
      <w:bodyDiv w:val="1"/>
      <w:marLeft w:val="0"/>
      <w:marRight w:val="0"/>
      <w:marTop w:val="0"/>
      <w:marBottom w:val="0"/>
      <w:divBdr>
        <w:top w:val="none" w:sz="0" w:space="0" w:color="auto"/>
        <w:left w:val="none" w:sz="0" w:space="0" w:color="auto"/>
        <w:bottom w:val="none" w:sz="0" w:space="0" w:color="auto"/>
        <w:right w:val="none" w:sz="0" w:space="0" w:color="auto"/>
      </w:divBdr>
    </w:div>
    <w:div w:id="1031953167">
      <w:bodyDiv w:val="1"/>
      <w:marLeft w:val="0"/>
      <w:marRight w:val="0"/>
      <w:marTop w:val="0"/>
      <w:marBottom w:val="0"/>
      <w:divBdr>
        <w:top w:val="none" w:sz="0" w:space="0" w:color="auto"/>
        <w:left w:val="none" w:sz="0" w:space="0" w:color="auto"/>
        <w:bottom w:val="none" w:sz="0" w:space="0" w:color="auto"/>
        <w:right w:val="none" w:sz="0" w:space="0" w:color="auto"/>
      </w:divBdr>
    </w:div>
    <w:div w:id="1034038319">
      <w:bodyDiv w:val="1"/>
      <w:marLeft w:val="0"/>
      <w:marRight w:val="0"/>
      <w:marTop w:val="0"/>
      <w:marBottom w:val="0"/>
      <w:divBdr>
        <w:top w:val="none" w:sz="0" w:space="0" w:color="auto"/>
        <w:left w:val="none" w:sz="0" w:space="0" w:color="auto"/>
        <w:bottom w:val="none" w:sz="0" w:space="0" w:color="auto"/>
        <w:right w:val="none" w:sz="0" w:space="0" w:color="auto"/>
      </w:divBdr>
    </w:div>
    <w:div w:id="1066144862">
      <w:bodyDiv w:val="1"/>
      <w:marLeft w:val="0"/>
      <w:marRight w:val="0"/>
      <w:marTop w:val="0"/>
      <w:marBottom w:val="0"/>
      <w:divBdr>
        <w:top w:val="none" w:sz="0" w:space="0" w:color="auto"/>
        <w:left w:val="none" w:sz="0" w:space="0" w:color="auto"/>
        <w:bottom w:val="none" w:sz="0" w:space="0" w:color="auto"/>
        <w:right w:val="none" w:sz="0" w:space="0" w:color="auto"/>
      </w:divBdr>
    </w:div>
    <w:div w:id="1116682666">
      <w:bodyDiv w:val="1"/>
      <w:marLeft w:val="0"/>
      <w:marRight w:val="0"/>
      <w:marTop w:val="0"/>
      <w:marBottom w:val="0"/>
      <w:divBdr>
        <w:top w:val="none" w:sz="0" w:space="0" w:color="auto"/>
        <w:left w:val="none" w:sz="0" w:space="0" w:color="auto"/>
        <w:bottom w:val="none" w:sz="0" w:space="0" w:color="auto"/>
        <w:right w:val="none" w:sz="0" w:space="0" w:color="auto"/>
      </w:divBdr>
    </w:div>
    <w:div w:id="1120877328">
      <w:bodyDiv w:val="1"/>
      <w:marLeft w:val="0"/>
      <w:marRight w:val="0"/>
      <w:marTop w:val="0"/>
      <w:marBottom w:val="0"/>
      <w:divBdr>
        <w:top w:val="none" w:sz="0" w:space="0" w:color="auto"/>
        <w:left w:val="none" w:sz="0" w:space="0" w:color="auto"/>
        <w:bottom w:val="none" w:sz="0" w:space="0" w:color="auto"/>
        <w:right w:val="none" w:sz="0" w:space="0" w:color="auto"/>
      </w:divBdr>
    </w:div>
    <w:div w:id="1196117316">
      <w:bodyDiv w:val="1"/>
      <w:marLeft w:val="0"/>
      <w:marRight w:val="0"/>
      <w:marTop w:val="0"/>
      <w:marBottom w:val="0"/>
      <w:divBdr>
        <w:top w:val="none" w:sz="0" w:space="0" w:color="auto"/>
        <w:left w:val="none" w:sz="0" w:space="0" w:color="auto"/>
        <w:bottom w:val="none" w:sz="0" w:space="0" w:color="auto"/>
        <w:right w:val="none" w:sz="0" w:space="0" w:color="auto"/>
      </w:divBdr>
    </w:div>
    <w:div w:id="1216309121">
      <w:bodyDiv w:val="1"/>
      <w:marLeft w:val="0"/>
      <w:marRight w:val="0"/>
      <w:marTop w:val="0"/>
      <w:marBottom w:val="0"/>
      <w:divBdr>
        <w:top w:val="none" w:sz="0" w:space="0" w:color="auto"/>
        <w:left w:val="none" w:sz="0" w:space="0" w:color="auto"/>
        <w:bottom w:val="none" w:sz="0" w:space="0" w:color="auto"/>
        <w:right w:val="none" w:sz="0" w:space="0" w:color="auto"/>
      </w:divBdr>
    </w:div>
    <w:div w:id="1280142421">
      <w:bodyDiv w:val="1"/>
      <w:marLeft w:val="0"/>
      <w:marRight w:val="0"/>
      <w:marTop w:val="0"/>
      <w:marBottom w:val="0"/>
      <w:divBdr>
        <w:top w:val="none" w:sz="0" w:space="0" w:color="auto"/>
        <w:left w:val="none" w:sz="0" w:space="0" w:color="auto"/>
        <w:bottom w:val="none" w:sz="0" w:space="0" w:color="auto"/>
        <w:right w:val="none" w:sz="0" w:space="0" w:color="auto"/>
      </w:divBdr>
    </w:div>
    <w:div w:id="1281960396">
      <w:bodyDiv w:val="1"/>
      <w:marLeft w:val="0"/>
      <w:marRight w:val="0"/>
      <w:marTop w:val="0"/>
      <w:marBottom w:val="0"/>
      <w:divBdr>
        <w:top w:val="none" w:sz="0" w:space="0" w:color="auto"/>
        <w:left w:val="none" w:sz="0" w:space="0" w:color="auto"/>
        <w:bottom w:val="none" w:sz="0" w:space="0" w:color="auto"/>
        <w:right w:val="none" w:sz="0" w:space="0" w:color="auto"/>
      </w:divBdr>
    </w:div>
    <w:div w:id="1308241120">
      <w:bodyDiv w:val="1"/>
      <w:marLeft w:val="0"/>
      <w:marRight w:val="0"/>
      <w:marTop w:val="0"/>
      <w:marBottom w:val="0"/>
      <w:divBdr>
        <w:top w:val="none" w:sz="0" w:space="0" w:color="auto"/>
        <w:left w:val="none" w:sz="0" w:space="0" w:color="auto"/>
        <w:bottom w:val="none" w:sz="0" w:space="0" w:color="auto"/>
        <w:right w:val="none" w:sz="0" w:space="0" w:color="auto"/>
      </w:divBdr>
    </w:div>
    <w:div w:id="1379236239">
      <w:bodyDiv w:val="1"/>
      <w:marLeft w:val="0"/>
      <w:marRight w:val="0"/>
      <w:marTop w:val="0"/>
      <w:marBottom w:val="0"/>
      <w:divBdr>
        <w:top w:val="none" w:sz="0" w:space="0" w:color="auto"/>
        <w:left w:val="none" w:sz="0" w:space="0" w:color="auto"/>
        <w:bottom w:val="none" w:sz="0" w:space="0" w:color="auto"/>
        <w:right w:val="none" w:sz="0" w:space="0" w:color="auto"/>
      </w:divBdr>
    </w:div>
    <w:div w:id="1398821804">
      <w:bodyDiv w:val="1"/>
      <w:marLeft w:val="0"/>
      <w:marRight w:val="0"/>
      <w:marTop w:val="0"/>
      <w:marBottom w:val="0"/>
      <w:divBdr>
        <w:top w:val="none" w:sz="0" w:space="0" w:color="auto"/>
        <w:left w:val="none" w:sz="0" w:space="0" w:color="auto"/>
        <w:bottom w:val="none" w:sz="0" w:space="0" w:color="auto"/>
        <w:right w:val="none" w:sz="0" w:space="0" w:color="auto"/>
      </w:divBdr>
    </w:div>
    <w:div w:id="1411000841">
      <w:bodyDiv w:val="1"/>
      <w:marLeft w:val="0"/>
      <w:marRight w:val="0"/>
      <w:marTop w:val="0"/>
      <w:marBottom w:val="0"/>
      <w:divBdr>
        <w:top w:val="none" w:sz="0" w:space="0" w:color="auto"/>
        <w:left w:val="none" w:sz="0" w:space="0" w:color="auto"/>
        <w:bottom w:val="none" w:sz="0" w:space="0" w:color="auto"/>
        <w:right w:val="none" w:sz="0" w:space="0" w:color="auto"/>
      </w:divBdr>
    </w:div>
    <w:div w:id="1440298663">
      <w:bodyDiv w:val="1"/>
      <w:marLeft w:val="0"/>
      <w:marRight w:val="0"/>
      <w:marTop w:val="0"/>
      <w:marBottom w:val="0"/>
      <w:divBdr>
        <w:top w:val="none" w:sz="0" w:space="0" w:color="auto"/>
        <w:left w:val="none" w:sz="0" w:space="0" w:color="auto"/>
        <w:bottom w:val="none" w:sz="0" w:space="0" w:color="auto"/>
        <w:right w:val="none" w:sz="0" w:space="0" w:color="auto"/>
      </w:divBdr>
    </w:div>
    <w:div w:id="1484853810">
      <w:bodyDiv w:val="1"/>
      <w:marLeft w:val="0"/>
      <w:marRight w:val="0"/>
      <w:marTop w:val="0"/>
      <w:marBottom w:val="0"/>
      <w:divBdr>
        <w:top w:val="none" w:sz="0" w:space="0" w:color="auto"/>
        <w:left w:val="none" w:sz="0" w:space="0" w:color="auto"/>
        <w:bottom w:val="none" w:sz="0" w:space="0" w:color="auto"/>
        <w:right w:val="none" w:sz="0" w:space="0" w:color="auto"/>
      </w:divBdr>
    </w:div>
    <w:div w:id="1492601090">
      <w:bodyDiv w:val="1"/>
      <w:marLeft w:val="0"/>
      <w:marRight w:val="0"/>
      <w:marTop w:val="0"/>
      <w:marBottom w:val="0"/>
      <w:divBdr>
        <w:top w:val="none" w:sz="0" w:space="0" w:color="auto"/>
        <w:left w:val="none" w:sz="0" w:space="0" w:color="auto"/>
        <w:bottom w:val="none" w:sz="0" w:space="0" w:color="auto"/>
        <w:right w:val="none" w:sz="0" w:space="0" w:color="auto"/>
      </w:divBdr>
    </w:div>
    <w:div w:id="1543128467">
      <w:bodyDiv w:val="1"/>
      <w:marLeft w:val="0"/>
      <w:marRight w:val="0"/>
      <w:marTop w:val="0"/>
      <w:marBottom w:val="0"/>
      <w:divBdr>
        <w:top w:val="none" w:sz="0" w:space="0" w:color="auto"/>
        <w:left w:val="none" w:sz="0" w:space="0" w:color="auto"/>
        <w:bottom w:val="none" w:sz="0" w:space="0" w:color="auto"/>
        <w:right w:val="none" w:sz="0" w:space="0" w:color="auto"/>
      </w:divBdr>
    </w:div>
    <w:div w:id="1578706074">
      <w:bodyDiv w:val="1"/>
      <w:marLeft w:val="0"/>
      <w:marRight w:val="0"/>
      <w:marTop w:val="0"/>
      <w:marBottom w:val="0"/>
      <w:divBdr>
        <w:top w:val="none" w:sz="0" w:space="0" w:color="auto"/>
        <w:left w:val="none" w:sz="0" w:space="0" w:color="auto"/>
        <w:bottom w:val="none" w:sz="0" w:space="0" w:color="auto"/>
        <w:right w:val="none" w:sz="0" w:space="0" w:color="auto"/>
      </w:divBdr>
    </w:div>
    <w:div w:id="1632781393">
      <w:bodyDiv w:val="1"/>
      <w:marLeft w:val="0"/>
      <w:marRight w:val="0"/>
      <w:marTop w:val="0"/>
      <w:marBottom w:val="0"/>
      <w:divBdr>
        <w:top w:val="none" w:sz="0" w:space="0" w:color="auto"/>
        <w:left w:val="none" w:sz="0" w:space="0" w:color="auto"/>
        <w:bottom w:val="none" w:sz="0" w:space="0" w:color="auto"/>
        <w:right w:val="none" w:sz="0" w:space="0" w:color="auto"/>
      </w:divBdr>
    </w:div>
    <w:div w:id="1700085184">
      <w:bodyDiv w:val="1"/>
      <w:marLeft w:val="0"/>
      <w:marRight w:val="0"/>
      <w:marTop w:val="0"/>
      <w:marBottom w:val="0"/>
      <w:divBdr>
        <w:top w:val="none" w:sz="0" w:space="0" w:color="auto"/>
        <w:left w:val="none" w:sz="0" w:space="0" w:color="auto"/>
        <w:bottom w:val="none" w:sz="0" w:space="0" w:color="auto"/>
        <w:right w:val="none" w:sz="0" w:space="0" w:color="auto"/>
      </w:divBdr>
    </w:div>
    <w:div w:id="1753887480">
      <w:bodyDiv w:val="1"/>
      <w:marLeft w:val="0"/>
      <w:marRight w:val="0"/>
      <w:marTop w:val="0"/>
      <w:marBottom w:val="0"/>
      <w:divBdr>
        <w:top w:val="none" w:sz="0" w:space="0" w:color="auto"/>
        <w:left w:val="none" w:sz="0" w:space="0" w:color="auto"/>
        <w:bottom w:val="none" w:sz="0" w:space="0" w:color="auto"/>
        <w:right w:val="none" w:sz="0" w:space="0" w:color="auto"/>
      </w:divBdr>
    </w:div>
    <w:div w:id="1786532593">
      <w:bodyDiv w:val="1"/>
      <w:marLeft w:val="0"/>
      <w:marRight w:val="0"/>
      <w:marTop w:val="0"/>
      <w:marBottom w:val="0"/>
      <w:divBdr>
        <w:top w:val="none" w:sz="0" w:space="0" w:color="auto"/>
        <w:left w:val="none" w:sz="0" w:space="0" w:color="auto"/>
        <w:bottom w:val="none" w:sz="0" w:space="0" w:color="auto"/>
        <w:right w:val="none" w:sz="0" w:space="0" w:color="auto"/>
      </w:divBdr>
    </w:div>
    <w:div w:id="1822773921">
      <w:bodyDiv w:val="1"/>
      <w:marLeft w:val="0"/>
      <w:marRight w:val="0"/>
      <w:marTop w:val="0"/>
      <w:marBottom w:val="0"/>
      <w:divBdr>
        <w:top w:val="none" w:sz="0" w:space="0" w:color="auto"/>
        <w:left w:val="none" w:sz="0" w:space="0" w:color="auto"/>
        <w:bottom w:val="none" w:sz="0" w:space="0" w:color="auto"/>
        <w:right w:val="none" w:sz="0" w:space="0" w:color="auto"/>
      </w:divBdr>
    </w:div>
    <w:div w:id="1857621967">
      <w:bodyDiv w:val="1"/>
      <w:marLeft w:val="0"/>
      <w:marRight w:val="0"/>
      <w:marTop w:val="0"/>
      <w:marBottom w:val="0"/>
      <w:divBdr>
        <w:top w:val="none" w:sz="0" w:space="0" w:color="auto"/>
        <w:left w:val="none" w:sz="0" w:space="0" w:color="auto"/>
        <w:bottom w:val="none" w:sz="0" w:space="0" w:color="auto"/>
        <w:right w:val="none" w:sz="0" w:space="0" w:color="auto"/>
      </w:divBdr>
    </w:div>
    <w:div w:id="1936134393">
      <w:bodyDiv w:val="1"/>
      <w:marLeft w:val="0"/>
      <w:marRight w:val="0"/>
      <w:marTop w:val="0"/>
      <w:marBottom w:val="0"/>
      <w:divBdr>
        <w:top w:val="none" w:sz="0" w:space="0" w:color="auto"/>
        <w:left w:val="none" w:sz="0" w:space="0" w:color="auto"/>
        <w:bottom w:val="none" w:sz="0" w:space="0" w:color="auto"/>
        <w:right w:val="none" w:sz="0" w:space="0" w:color="auto"/>
      </w:divBdr>
    </w:div>
    <w:div w:id="1936858554">
      <w:bodyDiv w:val="1"/>
      <w:marLeft w:val="0"/>
      <w:marRight w:val="0"/>
      <w:marTop w:val="0"/>
      <w:marBottom w:val="0"/>
      <w:divBdr>
        <w:top w:val="none" w:sz="0" w:space="0" w:color="auto"/>
        <w:left w:val="none" w:sz="0" w:space="0" w:color="auto"/>
        <w:bottom w:val="none" w:sz="0" w:space="0" w:color="auto"/>
        <w:right w:val="none" w:sz="0" w:space="0" w:color="auto"/>
      </w:divBdr>
    </w:div>
    <w:div w:id="2068719336">
      <w:bodyDiv w:val="1"/>
      <w:marLeft w:val="0"/>
      <w:marRight w:val="0"/>
      <w:marTop w:val="0"/>
      <w:marBottom w:val="0"/>
      <w:divBdr>
        <w:top w:val="none" w:sz="0" w:space="0" w:color="auto"/>
        <w:left w:val="none" w:sz="0" w:space="0" w:color="auto"/>
        <w:bottom w:val="none" w:sz="0" w:space="0" w:color="auto"/>
        <w:right w:val="none" w:sz="0" w:space="0" w:color="auto"/>
      </w:divBdr>
    </w:div>
    <w:div w:id="2077314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ed1dc-cba0-4971-bc07-3a822f47e2d0">
  <we:reference id="f78a3046-9e99-4300-aa2b-5814002b01a2" version="1.55.1.0" store="excatalog" storeType="excatalog"/>
  <we:alternateReferences>
    <we:reference id="WA104382081" version="1.55.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Roe06</b:Tag>
    <b:SourceType>DocumentFromInternetSite</b:SourceType>
    <b:Guid>{FE77B40A-29E9-4846-99E5-5ABF6F3B3FDD}</b:Guid>
    <b:Author>
      <b:Author>
        <b:NameList>
          <b:Person>
            <b:Last>Roessler</b:Last>
            <b:First>Maria</b:First>
            <b:Middle>M. Brumm</b:Middle>
          </b:Person>
        </b:NameList>
      </b:Author>
    </b:Author>
    <b:Title>Enseñanza de lenguas indígenas y educación intercultural</b:Title>
    <b:Year>2006</b:Year>
    <b:Month>Mayo</b:Month>
    <b:InternetSiteTitle>imced.edu</b:InternetSiteTitle>
    <b:URL>https://www.imced.edu.mx/Ethos/Archivo/36-37/36-37-43.pdf</b:URL>
    <b:RefOrder>17</b:RefOrder>
  </b:Source>
  <b:Source>
    <b:Tag>Mas12</b:Tag>
    <b:SourceType>Book</b:SourceType>
    <b:Guid>{BB80DA7C-C18B-4981-AC20-BD6BBB7986DF}</b:Guid>
    <b:Title>ETNOEDUCACIÓN SHUAR Y APLICACIÓN DEL MODELO DE EDUCACIÓN INTERCULTURAL BILINGÜE EN LA NACIONALIDAD SHUAR</b:Title>
    <b:Year>2012</b:Year>
    <b:City>Cuenca</b:City>
    <b:Publisher>© UNIVERSIDAD DE CUENCA</b:Publisher>
    <b:Author>
      <b:Author>
        <b:NameList>
          <b:Person>
            <b:Last>Mashinkiash Chinkias</b:Last>
            <b:First>Manuel</b:First>
            <b:Middle>Juan</b:Middle>
          </b:Person>
        </b:NameList>
      </b:Author>
    </b:Author>
    <b:RefOrder>18</b:RefOrder>
  </b:Source>
  <b:Source>
    <b:Tag>Mer84</b:Tag>
    <b:SourceType>Book</b:SourceType>
    <b:Guid>{2D4AAB15-AFEF-4B7A-B9E0-7E406F4C1687}</b:Guid>
    <b:Title>Mirando al mañana una educación shuar</b:Title>
    <b:Year>1984</b:Year>
    <b:Publisher>Abya Yala</b:Publisher>
    <b:Author>
      <b:Author>
        <b:NameList>
          <b:Person>
            <b:Last>Merino</b:Last>
            <b:First>Jose</b:First>
          </b:Person>
        </b:NameList>
      </b:Author>
    </b:Author>
    <b:RefOrder>19</b:RefOrder>
  </b:Source>
  <b:Source>
    <b:Tag>Are08</b:Tag>
    <b:SourceType>ArticleInAPeriodical</b:SourceType>
    <b:Guid>{87DAFDDE-C193-479E-8B3F-D7AEEB35DBBA}</b:Guid>
    <b:Title>Educación Intercultural Bilingüe en el Ecuador</b:Title>
    <b:PeriodicalTitle>Alteridad</b:PeriodicalTitle>
    <b:Year>2008</b:Year>
    <b:Month>Noviembre</b:Month>
    <b:Pages>64</b:Pages>
    <b:Author>
      <b:Author>
        <b:NameList>
          <b:Person>
            <b:Last>Arellano</b:Last>
            <b:Middle>Conejo</b:Middle>
            <b:First>Alberto</b:First>
          </b:Person>
        </b:NameList>
      </b:Author>
    </b:Author>
    <b:RefOrder>20</b:RefOrder>
  </b:Source>
  <b:Source>
    <b:Tag>Bru06</b:Tag>
    <b:SourceType>ArticleInAPeriodical</b:SourceType>
    <b:Guid>{FAEA5E4F-44FB-4F11-8138-07E51C0E9FC2}</b:Guid>
    <b:Title>Enseñanza de lenguas indígenas y educación intercultural</b:Title>
    <b:PeriodicalTitle>ETHOS EDUCATIVOS</b:PeriodicalTitle>
    <b:Year>2006</b:Year>
    <b:Month>Diciembre</b:Month>
    <b:Pages>43</b:Pages>
    <b:Author>
      <b:Author>
        <b:NameList>
          <b:Person>
            <b:Last>Brumm Roessler</b:Last>
            <b:Middle>M.</b:Middle>
            <b:First>María</b:First>
          </b:Person>
        </b:NameList>
      </b:Author>
    </b:Author>
    <b:RefOrder>21</b:RefOrder>
  </b:Source>
  <b:Source>
    <b:Tag>Agü02</b:Tag>
    <b:SourceType>ArticleInAPeriodical</b:SourceType>
    <b:Guid>{D10E4EFD-9694-448E-88E5-6F2793310B36}</b:Guid>
    <b:Title>Sociedades índigenas, racismo y discriminación</b:Title>
    <b:Year>2002</b:Year>
    <b:Author>
      <b:Author>
        <b:NameList>
          <b:Person>
            <b:Last>Agüero</b:Last>
            <b:First>Oscar</b:First>
            <b:Middle>Alfredo</b:Middle>
          </b:Person>
        </b:NameList>
      </b:Author>
    </b:Author>
    <b:PeriodicalTitle>Horizontes antropológicos</b:PeriodicalTitle>
    <b:Month>Diciembre</b:Month>
    <b:Pages>256</b:Pages>
    <b:RefOrder>22</b:RefOrder>
  </b:Source>
  <b:Source>
    <b:Tag>Jar20</b:Tag>
    <b:SourceType>Book</b:SourceType>
    <b:Guid>{2EB33270-BFE0-4978-8C67-736BF8B40442}</b:Guid>
    <b:Title>Estudio relacionado a la Deserción Escolar en las poblaciones indígenas desde el enfoque intercultural en el colegio Camilo Ponce Enríquez período escolar 2018.</b:Title>
    <b:Year>2020</b:Year>
    <b:City>Quito</b:City>
    <b:Publisher>PONTIFICIA UNIVERSIDAD CATÓLICA DEL ECUADOR</b:Publisher>
    <b:Author>
      <b:Author>
        <b:NameList>
          <b:Person>
            <b:Last>Jaramillo Jaramillo</b:Last>
            <b:First>Fabian</b:First>
            <b:Middle>Alejandro</b:Middle>
          </b:Person>
        </b:NameList>
      </b:Author>
    </b:Author>
    <b:RefOrder>23</b:RefOrder>
  </b:Source>
  <b:Source>
    <b:Tag>UNE03</b:Tag>
    <b:SourceType>DocumentFromInternetSite</b:SourceType>
    <b:Guid>{9152FD7A-4785-4F25-9EDC-6315DEB0D70D}</b:Guid>
    <b:Title>UNESCO DOC </b:Title>
    <b:Year>2003</b:Year>
    <b:Author>
      <b:Author>
        <b:Corporate>UNESCO</b:Corporate>
      </b:Author>
    </b:Author>
    <b:InternetSiteTitle>Biblioteca Digital </b:InternetSiteTitle>
    <b:Month>Marzo</b:Month>
    <b:URL>https://unesdoc.unesco.org/ark:/48223/pf0000183699_spa</b:URL>
    <b:RefOrder>24</b:RefOrder>
  </b:Source>
  <b:Source>
    <b:Tag>CON14</b:Tag>
    <b:SourceType>DocumentFromInternetSite</b:SourceType>
    <b:Guid>{36627E97-7079-41DA-A78C-C5FFB84EDBE1}</b:Guid>
    <b:Author>
      <b:Author>
        <b:Corporate>CONAIE</b:Corporate>
      </b:Author>
    </b:Author>
    <b:Title>Confederación de Nacionalidades Indígenas del Ecuador</b:Title>
    <b:InternetSiteTitle>Confederación de Nacionalidades Indígenas del Ecuador</b:InternetSiteTitle>
    <b:Year>2014</b:Year>
    <b:URL>https://conaie.org/2014/07/19/saraguro/</b:URL>
    <b:RefOrder>25</b:RefOrder>
  </b:Source>
  <b:Source>
    <b:Tag>CEN23</b:Tag>
    <b:SourceType>DocumentFromInternetSite</b:SourceType>
    <b:Guid>{5D2B27AC-35BD-4A06-A71E-C192BDBF5FA7}</b:Guid>
    <b:Author>
      <b:Author>
        <b:Corporate>CENSO ECUADOR</b:Corporate>
      </b:Author>
    </b:Author>
    <b:Title>El nuevo Ecuador </b:Title>
    <b:InternetSiteTitle>El nuevo Ecuador </b:InternetSiteTitle>
    <b:Year>2023</b:Year>
    <b:URL>https://www.ecuadorencifras.gob.ec/institucional/35-079-personas-mas-viven-en-la-provincia-de-loja/#:~:text=Loja%2C%20Ecuador%20(05%20de%20octubre,)%20y%20Saraguro%20(14.001).&amp;text=Del%20total%20de%20hogares%20lojanos,2%25%20red%20p%C3%BAblica%20de%20alca</b:URL>
    <b:RefOrder>26</b:RefOrder>
  </b:Source>
  <b:Source>
    <b:Tag>Paz22</b:Tag>
    <b:SourceType>DocumentFromInternetSite</b:SourceType>
    <b:Guid>{1E54F4C7-473A-4BB7-AB81-8D07A8456ACE}</b:Guid>
    <b:Title>Retroceso lingüístico del kichwa en el Ecuador: una propuesta para la revitalización y la enseñanza de la lengua</b:Title>
    <b:Year>2022</b:Year>
    <b:Author>
      <b:Author>
        <b:NameList>
          <b:Person>
            <b:Last>Pazmiño Aguilar</b:Last>
            <b:First>Carlos</b:First>
          </b:Person>
          <b:Person>
            <b:Last>Umaña Serrato</b:Last>
            <b:Middle>Paola </b:Middle>
            <b:First>Jennifer </b:First>
          </b:Person>
          <b:Person>
            <b:Last>Granizo Jaramillo</b:Last>
            <b:First>Danilo </b:First>
          </b:Person>
        </b:NameList>
      </b:Author>
    </b:Author>
    <b:PeriodicalTitle>Confluenze. Rivista Di Studi Iberoamericani</b:PeriodicalTitle>
    <b:Month>06</b:Month>
    <b:Day>15</b:Day>
    <b:InternetSiteTitle>Confluenze. Rivista Di Studi Iberoamericani</b:InternetSiteTitle>
    <b:URL>https://confluenze.unibo.it/article/view/12661/14588</b:URL>
    <b:RefOrder>27</b:RefOrder>
  </b:Source>
  <b:Source>
    <b:Tag>Chu13</b:Tag>
    <b:SourceType>Book</b:SourceType>
    <b:Guid>{CCC327AB-22D9-41C7-9CD2-46193F0E3CA5}</b:Guid>
    <b:Title>La educación intercultural bilingue y la revitalización de la cultura del pueblo Otavalo. Estudio de caso en el CECIB Domingo Faustino Sarmiento</b:Title>
    <b:Year>2013</b:Year>
    <b:City>Quito</b:City>
    <b:Publisher>Universidad Politécnica Salesiana Sede Quito</b:Publisher>
    <b:Author>
      <b:Author>
        <b:NameList>
          <b:Person>
            <b:Last>Chuquimarca Villegas</b:Last>
            <b:Middle>Elizabeth </b:Middle>
            <b:First>Karina </b:First>
          </b:Person>
          <b:Person>
            <b:Last>Colta Pachito</b:Last>
            <b:Middle>Yolanda</b:Middle>
            <b:First>María</b:First>
          </b:Person>
        </b:NameList>
      </b:Author>
    </b:Author>
    <b:RefOrder>28</b:RefOrder>
  </b:Source>
  <b:Source>
    <b:Tag>Góm21</b:Tag>
    <b:SourceType>JournalArticle</b:SourceType>
    <b:Guid>{5FE3315D-D749-4CED-BED8-D8CF8ECB5579}</b:Guid>
    <b:Title>Métodos y técnicas de investigación utilizados en los estudios sobre comunicación en España</b:Title>
    <b:Year>2021</b:Year>
    <b:JournalName>Revista Mediterránea de Comunicación/Mediterranean Journal of Communication</b:JournalName>
    <b:Pages>116</b:Pages>
    <b:Author>
      <b:Author>
        <b:NameList>
          <b:Person>
            <b:Last>Gómez-Escalonilla </b:Last>
            <b:First>Gloria</b:First>
          </b:Person>
        </b:NameList>
      </b:Author>
    </b:Author>
    <b:Volume>12</b:Volume>
    <b:Issue>1</b:Issue>
    <b:URL>https://doi.org/10.14198/MEDCOM000018</b:URL>
    <b:RefOrder>29</b:RefOrder>
  </b:Source>
  <b:Source>
    <b:Tag>Fus19</b:Tag>
    <b:SourceType>JournalArticle</b:SourceType>
    <b:Guid>{A962BF9E-17C4-437F-88C0-E783822DA1B9}</b:Guid>
    <b:Title>Investigación cualitativa: Métodofenomenológico hermenéutico.</b:Title>
    <b:JournalName>Propósitos y Representaciones</b:JournalName>
    <b:Year>2019</b:Year>
    <b:Pages>202</b:Pages>
    <b:Author>
      <b:Author>
        <b:NameList>
          <b:Person>
            <b:Last>Fuster Guillen</b:Last>
            <b:First>Doris Elida</b:First>
          </b:Person>
        </b:NameList>
      </b:Author>
    </b:Author>
    <b:URL>https://revistas.usil.edu.pe/index.php/pyr/article/view/267</b:URL>
    <b:DOI>http://orcid.org/0000-0002-7889-2243</b:DOI>
    <b:RefOrder>11</b:RefOrder>
  </b:Source>
  <b:Source>
    <b:Tag>Mej23</b:Tag>
    <b:SourceType>JournalArticle</b:SourceType>
    <b:Guid>{E3435C09-24DB-40AF-8E57-8D42AFBEC12C}</b:Guid>
    <b:Title>La Herméutica y sus múltiples elementos</b:Title>
    <b:JournalName>Revista Arbitrada del CIEG - Centro de Investigación y Estudios Gerenciales</b:JournalName>
    <b:Year>2023</b:Year>
    <b:Pages>184</b:Pages>
    <b:Author>
      <b:Author>
        <b:NameList>
          <b:Person>
            <b:Last>Mejías</b:Last>
            <b:First>Carlos Alberto</b:First>
          </b:Person>
        </b:NameList>
      </b:Author>
    </b:Author>
    <b:DOI>https://orcid.org/0000-0003-1224-9222</b:DOI>
    <b:RefOrder>12</b:RefOrder>
  </b:Source>
  <b:Source>
    <b:Tag>Bru16</b:Tag>
    <b:SourceType>Book</b:SourceType>
    <b:Guid>{564B6EE4-EF98-435A-96F1-1A67FC2648DD}</b:Guid>
    <b:Title>¿Cómo nacen los objetos?</b:Title>
    <b:Year>2016</b:Year>
    <b:Author>
      <b:Author>
        <b:NameList>
          <b:Person>
            <b:Last>Munari</b:Last>
            <b:First>Bruno</b:First>
          </b:Person>
        </b:NameList>
      </b:Author>
    </b:Author>
    <b:City>España</b:City>
    <b:Publisher>Editorial Gustavo Gili</b:Publisher>
    <b:RefOrder>13</b:RefOrder>
  </b:Source>
  <b:Source>
    <b:Tag>Cam22</b:Tag>
    <b:SourceType>JournalArticle</b:SourceType>
    <b:Guid>{B97F7C82-B3BC-4C35-8192-DF384518A076}</b:Guid>
    <b:Title>Técnicas de investigación.</b:Title>
    <b:Year>2022</b:Year>
    <b:JournalName>Revista Académica Institucional,</b:JournalName>
    <b:Pages>1</b:Pages>
    <b:Author>
      <b:Author>
        <b:NameList>
          <b:Person>
            <b:Last> Campos Flores</b:Last>
            <b:First>Yorleny</b:First>
          </b:Person>
        </b:NameList>
      </b:Author>
    </b:Author>
    <b:URL>https://rai.usam.ac.cr/index.php/raiusam/article/view/40</b:URL>
    <b:RefOrder>16</b:RefOrder>
  </b:Source>
  <b:Source>
    <b:Tag>Gon04</b:Tag>
    <b:SourceType>Book</b:SourceType>
    <b:Guid>{5B87E139-B4AE-4725-9161-A1111791E550}</b:Guid>
    <b:Title>La investigación científica en la actividad física: su metodología</b:Title>
    <b:Year>2004</b:Year>
    <b:Author>
      <b:Author>
        <b:NameList>
          <b:Person>
            <b:Last>González Terry</b:Last>
            <b:First>Cecilia </b:First>
          </b:Person>
          <b:Person>
            <b:Last>Arroyo Mendoza</b:Last>
            <b:First>Margarita</b:First>
          </b:Person>
          <b:Person>
            <b:Last>Estévez Cullell</b:Last>
            <b:First>Migdalia</b:First>
          </b:Person>
        </b:NameList>
      </b:Author>
    </b:Author>
    <b:City>Cerro</b:City>
    <b:Publisher>Editorial Deportes</b:Publisher>
    <b:RefOrder>14</b:RefOrder>
  </b:Source>
  <b:Source>
    <b:Tag>Gar15</b:Tag>
    <b:SourceType>JournalArticle</b:SourceType>
    <b:Guid>{8A5289C4-37E9-420F-9D83-F81B556E2AFA}</b:Guid>
    <b:Title>El análisis de la realidad social: métodos y técnicas de investigación (4ª edición)</b:Title>
    <b:Year>2015</b:Year>
    <b:City>Madrid</b:City>
    <b:Publisher>Alianza Editorial</b:Publisher>
    <b:JournalName>Reis. Revista Española de Investigaciones Sociológicas</b:JournalName>
    <b:Author>
      <b:Author>
        <b:NameList>
          <b:Person>
            <b:Last>García</b:Last>
            <b:First>Ferrando</b:First>
          </b:Person>
          <b:Person>
            <b:Last>Alvira</b:Last>
            <b:First>Francisco</b:First>
          </b:Person>
          <b:Person>
            <b:Last>Alonso</b:Last>
            <b:First>Luis Enrique</b:First>
          </b:Person>
          <b:Person>
            <b:Last>Escobar</b:Last>
            <b:First>Modesto</b:First>
          </b:Person>
        </b:NameList>
      </b:Author>
    </b:Author>
    <b:RefOrder>15</b:RefOrder>
  </b:Source>
  <b:Source>
    <b:Tag>Día06</b:Tag>
    <b:SourceType>Book</b:SourceType>
    <b:Guid>{5A5E1E3E-C2F6-4FFA-8C10-965C8942C97D}</b:Guid>
    <b:Title>Metodología de La Investigación Científica</b:Title>
    <b:Year>2005</b:Year>
    <b:City>Perú</b:City>
    <b:Publisher>Editora San Marcos</b:Publisher>
    <b:Author>
      <b:Author>
        <b:NameList>
          <b:Person>
            <b:Last>Díaz</b:Last>
            <b:First>Carrasco</b:First>
          </b:Person>
        </b:NameList>
      </b:Author>
    </b:Author>
    <b:RefOrder>30</b:RefOrder>
  </b:Source>
  <b:Source>
    <b:Tag>Pim00</b:Tag>
    <b:SourceType>JournalArticle</b:SourceType>
    <b:Guid>{B66E0F63-3EEF-4230-A77B-ED2B4A42F147}</b:Guid>
    <b:Title>Encuestas probabilísticas vs. no probabilísticas</b:Title>
    <b:Year>2000</b:Year>
    <b:JournalName>Política y Cultura</b:JournalName>
    <b:Pages>265</b:Pages>
    <b:Author>
      <b:Author>
        <b:NameList>
          <b:Person>
            <b:Last>Pimienta Lastra</b:Last>
            <b:First>Rodrigo </b:First>
          </b:Person>
        </b:NameList>
      </b:Author>
    </b:Author>
    <b:RefOrder>31</b:RefOrder>
  </b:Source>
  <b:Source>
    <b:Tag>Pic17</b:Tag>
    <b:SourceType>Book</b:SourceType>
    <b:Guid>{836AC680-0B82-4BD4-8ADF-B7E965A1637D}</b:Guid>
    <b:Title>Causas que inciden en la pérdida del idioma Kiwcha en el CECIB Miguel Ignacio Cordero Moncayo de la comunidad de Cahuazhun Grande</b:Title>
    <b:Year>2017</b:Year>
    <b:Author>
      <b:Author>
        <b:NameList>
          <b:Person>
            <b:Last>Pichazaca Pichizaca</b:Last>
            <b:First>Luisa María </b:First>
          </b:Person>
        </b:NameList>
      </b:Author>
    </b:Author>
    <b:City>Cuenca</b:City>
    <b:Publisher>Universidad Politécnica Salesiana Sede Cuenca</b:Publisher>
    <b:RefOrder>1</b:RefOrder>
  </b:Source>
  <b:Source>
    <b:Tag>FLA</b:Tag>
    <b:SourceType>InternetSite</b:SourceType>
    <b:Guid>{1AE4B9A3-01DC-4A32-A471-A30794CD88A6}</b:Guid>
    <b:Author>
      <b:Author>
        <b:Corporate>FLACSO</b:Corporate>
      </b:Author>
    </b:Author>
    <b:Title>Kiwcha Amazónico</b:Title>
    <b:InternetSiteTitle>Archivos de Lenguas y Culturas del Ecuador </b:InternetSiteTitle>
    <b:URL>https://flacso.edu.ec/lenguas-culturas/lenguas/kichwa/informacion-general/</b:URL>
    <b:RefOrder>2</b:RefOrder>
  </b:Source>
  <b:Source>
    <b:Tag>Bar12</b:Tag>
    <b:SourceType>Book</b:SourceType>
    <b:Guid>{E10EBA7F-62C4-4F90-9BC7-8E58E2D57B88}</b:Guid>
    <b:Title>La educación intercultural bilingüe y su incidencia en la revitalización de la identidad cultural de los niños y niñas. Estudio de caso del centro educativo comunitario “Santiago de Quito” de la comunidad de pardo troje, parroquia Santiago de quito, cantó</b:Title>
    <b:Year>2012</b:Year>
    <b:City>Quito</b:City>
    <b:Publisher>Universidad Politécnica Salesiana Sede: Quito</b:Publisher>
    <b:Author>
      <b:Author>
        <b:NameList>
          <b:Person>
            <b:Last>Barragán Barragán</b:Last>
            <b:First>María del Rosario</b:First>
          </b:Person>
          <b:Person>
            <b:Last>Guanolema Curicama</b:Last>
            <b:First>Fanny</b:First>
          </b:Person>
        </b:NameList>
      </b:Author>
    </b:Author>
    <b:RefOrder>3</b:RefOrder>
  </b:Source>
  <b:Source>
    <b:Tag>Min</b:Tag>
    <b:SourceType>InternetSite</b:SourceType>
    <b:Guid>{9EE5AA39-4052-4902-BA0A-59C98C565E2D}</b:Guid>
    <b:Title>Educación Intercultural Bilingüe</b:Title>
    <b:Author>
      <b:Author>
        <b:Corporate>Ministerio de Educación del Ecuador </b:Corporate>
      </b:Author>
    </b:Author>
    <b:InternetSiteTitle>El Nuevo Ecuador </b:InternetSiteTitle>
    <b:URL>https://educacion.gob.ec/educacion-intercultural-bilingue-princ/</b:URL>
    <b:RefOrder>4</b:RefOrder>
  </b:Source>
  <b:Source>
    <b:Tag>Cas01</b:Tag>
    <b:SourceType>Book</b:SourceType>
    <b:Guid>{FD50FD64-16E2-44FC-A04B-81DBA9945012}</b:Guid>
    <b:Title>La ilustración tradicional y digital como estrategia visual para el desarrollo de un software educativo para niños con retardo lectográfico gnosio-práxico</b:Title>
    <b:Year>2001</b:Year>
    <b:City>Méxido DF</b:City>
    <b:Publisher>Universidad Nacional Autónoma de México</b:Publisher>
    <b:Author>
      <b:Author>
        <b:NameList>
          <b:Person>
            <b:Last>Castro García</b:Last>
            <b:First>Vanessa</b:First>
          </b:Person>
        </b:NameList>
      </b:Author>
    </b:Author>
    <b:RefOrder>5</b:RefOrder>
  </b:Source>
  <b:Source>
    <b:Tag>San12</b:Tag>
    <b:SourceType>JournalArticle</b:SourceType>
    <b:Guid>{BB552884-7A3D-45D8-A26E-95B2F6F76109}</b:Guid>
    <b:Title>Ilustración al Diseño </b:Title>
    <b:Year>2012</b:Year>
    <b:JournalName>Facultad de Arquitectura y Diseño</b:JournalName>
    <b:Pages>7</b:Pages>
    <b:Author>
      <b:Author>
        <b:NameList>
          <b:Person>
            <b:Last>Santa María </b:Last>
            <b:First>Bárbara</b:First>
          </b:Person>
        </b:NameList>
      </b:Author>
    </b:Author>
    <b:RefOrder>6</b:RefOrder>
  </b:Source>
  <b:Source>
    <b:Tag>Arr07</b:Tag>
    <b:SourceType>Book</b:SourceType>
    <b:Guid>{AD18997E-E793-4415-9494-3C84F26BB770}</b:Guid>
    <b:Title>Manual Interactivo de Técnicas de Ilustración Digital aplicadas a la Caricatura  y al Cómic para el curso de Expresión Gráfica 2 </b:Title>
    <b:Year>2007</b:Year>
    <b:City>Guatemala</b:City>
    <b:Publisher>Universidad de San Carlos de Guatemala</b:Publisher>
    <b:Author>
      <b:Author>
        <b:NameList>
          <b:Person>
            <b:Last>Arriola Culajay</b:Last>
            <b:First>Héctor Demian</b:First>
          </b:Person>
        </b:NameList>
      </b:Author>
    </b:Author>
    <b:RefOrder>7</b:RefOrder>
  </b:Source>
  <b:Source>
    <b:Tag>Val23</b:Tag>
    <b:SourceType>Book</b:SourceType>
    <b:Guid>{B2457439-53C5-48FF-AACE-7F0F47B00024}</b:Guid>
    <b:Title>La ilustración como conceptual aplicada a propuestas innovadoras del tatuaje</b:Title>
    <b:Year>2023</b:Year>
    <b:City>Riobamba</b:City>
    <b:Publisher>Universidad Nacional del Chimborazo</b:Publisher>
    <b:Author>
      <b:Author>
        <b:NameList>
          <b:Person>
            <b:Last>Vallejo Rodríguez </b:Last>
            <b:First>León Benigno</b:First>
          </b:Person>
        </b:NameList>
      </b:Author>
    </b:Author>
    <b:RefOrder>8</b:RefOrder>
  </b:Source>
  <b:Source>
    <b:Tag>Red</b:Tag>
    <b:SourceType>Book</b:SourceType>
    <b:Guid>{18BBBC83-DB2B-453E-BCE6-AF138C848BA0}</b:Guid>
    <b:Title>Ilustración Digital</b:Title>
    <b:City>España</b:City>
    <b:Publisher>Ministerio de Educación</b:Publisher>
    <b:Author>
      <b:Author>
        <b:NameList>
          <b:Person>
            <b:Last>Redondo García</b:Last>
            <b:First>Miguel</b:First>
          </b:Person>
        </b:NameList>
      </b:Author>
    </b:Author>
    <b:Year>s.f</b:Year>
    <b:RefOrder>9</b:RefOrder>
  </b:Source>
  <b:Source>
    <b:Tag>Jimsf</b:Tag>
    <b:SourceType>JournalArticle</b:SourceType>
    <b:Guid>{E4D6308C-B9B8-462D-A7BB-23AD8BE9FDF7}</b:Guid>
    <b:Title>La ilustración como un medio de comunicación en el proceso de enseñanza - aprendizaje</b:Title>
    <b:Year>s.f</b:Year>
    <b:Author>
      <b:Author>
        <b:NameList>
          <b:Person>
            <b:Last>Jimenéz Córdova </b:Last>
            <b:First>Hugo Barnaby</b:First>
          </b:Person>
          <b:Person>
            <b:Last>Mendoza Saldarreaga</b:Last>
            <b:First>Juan Carlos </b:First>
          </b:Person>
          <b:Person>
            <b:Last>Campuzano Abad</b:Last>
            <b:First>Lex Gregorio</b:First>
          </b:Person>
        </b:NameList>
      </b:Author>
    </b:Author>
    <b:JournalName>Instituto Superior Tecnológico de Formación Profesional Administrativa y Comercial</b:JournalName>
    <b:Pages>1-2</b:Pages>
    <b:RefOrder>10</b:RefOrder>
  </b:Source>
</b:Sources>
</file>

<file path=customXml/itemProps1.xml><?xml version="1.0" encoding="utf-8"?>
<ds:datastoreItem xmlns:ds="http://schemas.openxmlformats.org/officeDocument/2006/customXml" ds:itemID="{0031827F-AFAC-47B6-8062-52C55052C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599</Words>
  <Characters>3300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López</dc:creator>
  <cp:keywords/>
  <dc:description/>
  <cp:lastModifiedBy>Jordan Gerardo</cp:lastModifiedBy>
  <cp:revision>2</cp:revision>
  <cp:lastPrinted>2026-07-08T02:09:00Z</cp:lastPrinted>
  <dcterms:created xsi:type="dcterms:W3CDTF">2026-07-24T23:57:00Z</dcterms:created>
  <dcterms:modified xsi:type="dcterms:W3CDTF">2026-07-24T23:57:00Z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3082-12.2.0.20795</vt:lpwstr>
  </property>
  <property fmtid="{D5CDD505-2E9C-101B-9397-08002B2CF9AE}" pid="3" name="ICV">
    <vt:lpwstr>F19123CD669C4BC19EAC219D5E8E9F7A_13</vt:lpwstr>
  </property>
</Properties>
</file>