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rPr>
      </w:pPr>
      <w:r w:rsidDel="00000000" w:rsidR="00000000" w:rsidRPr="00000000">
        <w:rPr>
          <w:rtl w:val="0"/>
        </w:rPr>
      </w:r>
    </w:p>
    <w:p w:rsidR="00000000" w:rsidDel="00000000" w:rsidP="00000000" w:rsidRDefault="00000000" w:rsidRPr="00000000" w14:paraId="00000002">
      <w:pPr>
        <w:spacing w:line="240" w:lineRule="auto"/>
        <w:rPr>
          <w:b w:val="1"/>
        </w:rPr>
      </w:pPr>
      <w:r w:rsidDel="00000000" w:rsidR="00000000" w:rsidRPr="00000000">
        <w:rPr>
          <w:b w:val="1"/>
          <w:rtl w:val="0"/>
        </w:rPr>
        <w:t xml:space="preserve">Documentation should be completed whenever workshops are held, design changes are made, or progress/set-backs are encountered. List the members involved, note the date, and circle the team this documentation specifically involves. Save a copy in this same folder with the date in the title EX: “8/5/19 Documentation” so that team leads can review.</w:t>
      </w:r>
    </w:p>
    <w:p w:rsidR="00000000" w:rsidDel="00000000" w:rsidP="00000000" w:rsidRDefault="00000000" w:rsidRPr="00000000" w14:paraId="00000003">
      <w:pPr>
        <w:spacing w:line="240" w:lineRule="auto"/>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Members: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bl>
            <w:tblPr>
              <w:tblStyle w:val="Table2"/>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0"/>
              <w:tblGridChange w:id="0">
                <w:tblGrid>
                  <w:gridCol w:w="4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Jordan Hybki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09/23/19</w:t>
            </w:r>
          </w:p>
          <w:tbl>
            <w:tblPr>
              <w:tblStyle w:val="Table3"/>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0"/>
              <w:tblGridChange w:id="0">
                <w:tblGrid>
                  <w:gridCol w:w="4480"/>
                </w:tblGrid>
              </w:tblGridChange>
            </w:tblGrid>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10">
      <w:pPr>
        <w:spacing w:line="240" w:lineRule="auto"/>
        <w:rPr>
          <w:b w:val="1"/>
        </w:rPr>
      </w:pPr>
      <w:r w:rsidDel="00000000" w:rsidR="00000000" w:rsidRPr="00000000">
        <w:rPr>
          <w:rtl w:val="0"/>
        </w:rPr>
      </w:r>
    </w:p>
    <w:p w:rsidR="00000000" w:rsidDel="00000000" w:rsidP="00000000" w:rsidRDefault="00000000" w:rsidRPr="00000000" w14:paraId="00000011">
      <w:pPr>
        <w:spacing w:line="240" w:lineRule="auto"/>
        <w:rPr>
          <w:b w:val="1"/>
        </w:rPr>
      </w:pPr>
      <w:r w:rsidDel="00000000" w:rsidR="00000000" w:rsidRPr="00000000">
        <w:rPr>
          <w:b w:val="1"/>
          <w:rtl w:val="0"/>
        </w:rPr>
        <w:t xml:space="preserve">Team (check circle):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Electrical:</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Hardware</w:t>
            </w:r>
            <w:r w:rsidDel="00000000" w:rsidR="00000000" w:rsidRPr="00000000">
              <w:rPr>
                <w:rtl w:val="0"/>
              </w:rPr>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color w:val="00ff00"/>
              </w:rPr>
            </w:pPr>
            <w:r w:rsidDel="00000000" w:rsidR="00000000" w:rsidRPr="00000000">
              <w:rPr>
                <w:b w:val="1"/>
                <w:rtl w:val="0"/>
              </w:rPr>
              <w:t xml:space="preserve">Software</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Actuation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Mechanical:</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Biomedical:</w:t>
            </w:r>
          </w:p>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Ergonomics</w:t>
            </w:r>
            <w:r w:rsidDel="00000000" w:rsidR="00000000" w:rsidRPr="00000000">
              <w:rPr>
                <w:rtl w:val="0"/>
              </w:rPr>
            </w:r>
          </w:p>
          <w:p w:rsidR="00000000" w:rsidDel="00000000" w:rsidP="00000000" w:rsidRDefault="00000000" w:rsidRPr="00000000" w14:paraId="0000001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Sensors</w:t>
            </w:r>
            <w:r w:rsidDel="00000000" w:rsidR="00000000" w:rsidRPr="00000000">
              <w:rPr>
                <w:rtl w:val="0"/>
              </w:rPr>
            </w:r>
          </w:p>
        </w:tc>
      </w:tr>
    </w:tbl>
    <w:p w:rsidR="00000000" w:rsidDel="00000000" w:rsidP="00000000" w:rsidRDefault="00000000" w:rsidRPr="00000000" w14:paraId="0000001B">
      <w:pPr>
        <w:spacing w:line="240" w:lineRule="auto"/>
        <w:rPr>
          <w:b w:val="1"/>
        </w:rPr>
      </w:pPr>
      <w:r w:rsidDel="00000000" w:rsidR="00000000" w:rsidRPr="00000000">
        <w:rPr>
          <w:rtl w:val="0"/>
        </w:rPr>
      </w:r>
    </w:p>
    <w:p w:rsidR="00000000" w:rsidDel="00000000" w:rsidP="00000000" w:rsidRDefault="00000000" w:rsidRPr="00000000" w14:paraId="0000001C">
      <w:pPr>
        <w:spacing w:line="240" w:lineRule="auto"/>
        <w:rPr>
          <w:b w:val="1"/>
        </w:rPr>
      </w:pPr>
      <w:r w:rsidDel="00000000" w:rsidR="00000000" w:rsidRPr="00000000">
        <w:rPr>
          <w:rtl w:val="0"/>
        </w:rPr>
      </w:r>
    </w:p>
    <w:p w:rsidR="00000000" w:rsidDel="00000000" w:rsidP="00000000" w:rsidRDefault="00000000" w:rsidRPr="00000000" w14:paraId="0000001D">
      <w:pPr>
        <w:spacing w:line="240" w:lineRule="auto"/>
        <w:rPr>
          <w:b w:val="1"/>
        </w:rPr>
      </w:pPr>
      <w:r w:rsidDel="00000000" w:rsidR="00000000" w:rsidRPr="00000000">
        <w:rPr>
          <w:b w:val="1"/>
          <w:rtl w:val="0"/>
        </w:rPr>
        <w:t xml:space="preserve">Assignment/Task:</w:t>
      </w:r>
    </w:p>
    <w:p w:rsidR="00000000" w:rsidDel="00000000" w:rsidP="00000000" w:rsidRDefault="00000000" w:rsidRPr="00000000" w14:paraId="0000001E">
      <w:pPr>
        <w:spacing w:line="276" w:lineRule="auto"/>
        <w:ind w:left="-720" w:firstLine="720"/>
        <w:rPr/>
      </w:pPr>
      <w:r w:rsidDel="00000000" w:rsidR="00000000" w:rsidRPr="00000000">
        <w:rPr>
          <w:rtl w:val="0"/>
        </w:rPr>
        <w:t xml:space="preserve">Develop Arduino Script for the</w:t>
      </w:r>
      <w:r w:rsidDel="00000000" w:rsidR="00000000" w:rsidRPr="00000000">
        <w:rPr>
          <w:b w:val="1"/>
          <w:rtl w:val="0"/>
        </w:rPr>
        <w:t xml:space="preserve"> </w:t>
      </w:r>
      <w:r w:rsidDel="00000000" w:rsidR="00000000" w:rsidRPr="00000000">
        <w:rPr>
          <w:rtl w:val="0"/>
        </w:rPr>
        <w:t xml:space="preserve">pressure sensor. </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8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21">
      <w:pPr>
        <w:spacing w:line="240" w:lineRule="auto"/>
        <w:rPr>
          <w:b w:val="1"/>
        </w:rPr>
      </w:pPr>
      <w:r w:rsidDel="00000000" w:rsidR="00000000" w:rsidRPr="00000000">
        <w:rPr>
          <w:rtl w:val="0"/>
        </w:rPr>
      </w:r>
    </w:p>
    <w:p w:rsidR="00000000" w:rsidDel="00000000" w:rsidP="00000000" w:rsidRDefault="00000000" w:rsidRPr="00000000" w14:paraId="00000022">
      <w:pPr>
        <w:spacing w:line="240" w:lineRule="auto"/>
        <w:rPr>
          <w:b w:val="1"/>
        </w:rPr>
      </w:pPr>
      <w:r w:rsidDel="00000000" w:rsidR="00000000" w:rsidRPr="00000000">
        <w:rPr>
          <w:b w:val="1"/>
          <w:rtl w:val="0"/>
        </w:rPr>
        <w:t xml:space="preserve">Notes:</w:t>
      </w:r>
    </w:p>
    <w:p w:rsidR="00000000" w:rsidDel="00000000" w:rsidP="00000000" w:rsidRDefault="00000000" w:rsidRPr="00000000" w14:paraId="00000023">
      <w:pPr>
        <w:spacing w:line="240" w:lineRule="auto"/>
        <w:rPr/>
      </w:pPr>
      <w:r w:rsidDel="00000000" w:rsidR="00000000" w:rsidRPr="00000000">
        <w:rPr>
          <w:rtl w:val="0"/>
        </w:rPr>
        <w:t xml:space="preserve">Had to find the documentation that correlated to the actual pressure sensor. Uploaded the right datasheet pdf into main software datasheet folder (Honeywell Pressure Sensor ASDXAVX100PGAA5) (Legacy G2). There is a more modern pressure sensor datasheet version in the main sensor datasheet folder that didn’t correlate to the one we currently have. Program was able to read the analog data from the pressure sensor and print in the console the analog read value (increase when fanning air into sensor). </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8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2F">
      <w:pPr>
        <w:spacing w:line="240" w:lineRule="auto"/>
        <w:rPr>
          <w:b w:val="1"/>
        </w:rPr>
      </w:pPr>
      <w:r w:rsidDel="00000000" w:rsidR="00000000" w:rsidRPr="00000000">
        <w:rPr>
          <w:rtl w:val="0"/>
        </w:rPr>
      </w:r>
    </w:p>
    <w:p w:rsidR="00000000" w:rsidDel="00000000" w:rsidP="00000000" w:rsidRDefault="00000000" w:rsidRPr="00000000" w14:paraId="00000030">
      <w:pPr>
        <w:spacing w:line="240" w:lineRule="auto"/>
        <w:rPr>
          <w:b w:val="1"/>
        </w:rPr>
      </w:pPr>
      <w:r w:rsidDel="00000000" w:rsidR="00000000" w:rsidRPr="00000000">
        <w:rPr>
          <w:b w:val="1"/>
          <w:rtl w:val="0"/>
        </w:rPr>
        <w:t xml:space="preserve">Unresolved Issues:</w:t>
      </w:r>
    </w:p>
    <w:p w:rsidR="00000000" w:rsidDel="00000000" w:rsidP="00000000" w:rsidRDefault="00000000" w:rsidRPr="00000000" w14:paraId="00000031">
      <w:pPr>
        <w:spacing w:line="240" w:lineRule="auto"/>
        <w:rPr/>
      </w:pPr>
      <w:r w:rsidDel="00000000" w:rsidR="00000000" w:rsidRPr="00000000">
        <w:rPr>
          <w:rtl w:val="0"/>
        </w:rPr>
        <w:t xml:space="preserve">Don’t know for sure if the data being printed into the console is real. Would need a pump of some kind to check if data is scaling when pressure increases/decreases. </w:t>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t xml:space="preserve">Need to convert the value into something more useful, like current psi, graph for pressure vs output (Voltage supply), calculate error band, ect.</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39">
      <w:pPr>
        <w:spacing w:line="240" w:lineRule="auto"/>
        <w:rPr>
          <w:b w:val="1"/>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ver 1.0</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ver 1.0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Style w:val="Title"/>
      <w:spacing w:line="240" w:lineRule="auto"/>
      <w:rPr/>
    </w:pPr>
    <w:bookmarkStart w:colFirst="0" w:colLast="0" w:name="_heading=h.gjdgxs" w:id="0"/>
    <w:bookmarkEnd w:id="0"/>
    <w:r w:rsidDel="00000000" w:rsidR="00000000" w:rsidRPr="00000000">
      <w:rPr/>
      <w:drawing>
        <wp:inline distB="114300" distT="114300" distL="114300" distR="114300">
          <wp:extent cx="833438" cy="83343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33438" cy="833438"/>
                  </a:xfrm>
                  <a:prstGeom prst="rect"/>
                  <a:ln/>
                </pic:spPr>
              </pic:pic>
            </a:graphicData>
          </a:graphic>
        </wp:inline>
      </w:drawing>
    </w:r>
    <w:r w:rsidDel="00000000" w:rsidR="00000000" w:rsidRPr="00000000">
      <w:rPr>
        <w:rtl w:val="0"/>
      </w:rPr>
      <w:t xml:space="preserve"> </w:t>
    </w:r>
    <w:r w:rsidDel="00000000" w:rsidR="00000000" w:rsidRPr="00000000">
      <w:rPr>
        <w:b w:val="1"/>
        <w:sz w:val="22"/>
        <w:szCs w:val="22"/>
        <w:rtl w:val="0"/>
      </w:rPr>
      <w:t xml:space="preserve">STARX Documentation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Style w:val="Title"/>
      <w:spacing w:line="240" w:lineRule="auto"/>
      <w:rPr/>
    </w:pPr>
    <w:bookmarkStart w:colFirst="0" w:colLast="0" w:name="_heading=h.30j0zll" w:id="1"/>
    <w:bookmarkEnd w:id="1"/>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T3zyLsaKiGTlq6ORUZygZvqNwA==">AMUW2mUfZn/HWzWbNTbA2ah9nbquGWQ3VOkHVvK65T8yrsFn9jmecREaFVBZ/hQd1su4zWb4KUSkvOR2zx7rlHnYWnFDEx8+y4BPa+3VpCiXpR+hB+461Prs0bG8mEB07BxijEUV6UEO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