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585C" w14:textId="77777777" w:rsidR="00110402" w:rsidRDefault="00000000">
      <w:pPr>
        <w:spacing w:after="0" w:line="259" w:lineRule="auto"/>
        <w:ind w:left="0" w:right="964" w:firstLine="0"/>
        <w:jc w:val="center"/>
      </w:pPr>
      <w:r>
        <w:rPr>
          <w:b/>
          <w:u w:val="single" w:color="000000"/>
        </w:rPr>
        <w:t>Windows Virtual Machine Installation Steps</w:t>
      </w:r>
      <w:r>
        <w:rPr>
          <w:b/>
        </w:rPr>
        <w:t xml:space="preserve"> </w:t>
      </w:r>
      <w:r>
        <w:t xml:space="preserve"> </w:t>
      </w:r>
    </w:p>
    <w:p w14:paraId="1DC196EB" w14:textId="77777777" w:rsidR="00110402" w:rsidRDefault="00000000">
      <w:pPr>
        <w:spacing w:after="0" w:line="259" w:lineRule="auto"/>
        <w:ind w:left="0" w:firstLine="0"/>
      </w:pPr>
      <w:r>
        <w:t xml:space="preserve">  </w:t>
      </w:r>
    </w:p>
    <w:p w14:paraId="26C77284" w14:textId="77777777" w:rsidR="00110402" w:rsidRDefault="00000000">
      <w:pPr>
        <w:spacing w:after="1" w:line="259" w:lineRule="auto"/>
        <w:ind w:left="0" w:firstLine="0"/>
      </w:pPr>
      <w:r>
        <w:t xml:space="preserve">  </w:t>
      </w:r>
    </w:p>
    <w:p w14:paraId="4C80EDD2" w14:textId="74C82C78" w:rsidR="00110402" w:rsidRDefault="00000000">
      <w:pPr>
        <w:numPr>
          <w:ilvl w:val="0"/>
          <w:numId w:val="1"/>
        </w:numPr>
        <w:ind w:right="862" w:hanging="271"/>
      </w:pPr>
      <w:r>
        <w:t>Click on the below link</w:t>
      </w:r>
      <w:r w:rsidR="005430EE">
        <w:t xml:space="preserve"> or copy and paste the below link to a browser</w:t>
      </w:r>
      <w:r>
        <w:t xml:space="preserve"> to install Oracle virtual machine.  </w:t>
      </w:r>
    </w:p>
    <w:p w14:paraId="09307027" w14:textId="77777777" w:rsidR="00110402" w:rsidRDefault="00000000">
      <w:pPr>
        <w:spacing w:after="0" w:line="259" w:lineRule="auto"/>
        <w:ind w:left="0" w:firstLine="0"/>
      </w:pPr>
      <w:r>
        <w:t xml:space="preserve">  </w:t>
      </w:r>
    </w:p>
    <w:p w14:paraId="224B39FF" w14:textId="77777777" w:rsidR="00110402" w:rsidRDefault="00000000">
      <w:pPr>
        <w:spacing w:after="4" w:line="259" w:lineRule="auto"/>
        <w:ind w:left="271" w:firstLine="0"/>
      </w:pPr>
      <w:hyperlink r:id="rId7">
        <w:r>
          <w:rPr>
            <w:b/>
            <w:color w:val="2E74B5"/>
            <w:sz w:val="20"/>
            <w:u w:val="single" w:color="2E74B5"/>
          </w:rPr>
          <w:t>http://www.oracle.com/technetwork/database/enterpris</w:t>
        </w:r>
      </w:hyperlink>
      <w:hyperlink r:id="rId8">
        <w:r>
          <w:rPr>
            <w:b/>
            <w:color w:val="2E74B5"/>
            <w:sz w:val="20"/>
            <w:u w:val="single" w:color="2E74B5"/>
          </w:rPr>
          <w:t>e</w:t>
        </w:r>
      </w:hyperlink>
      <w:hyperlink r:id="rId9">
        <w:r>
          <w:rPr>
            <w:b/>
            <w:color w:val="2E74B5"/>
            <w:sz w:val="20"/>
            <w:u w:val="single" w:color="2E74B5"/>
          </w:rPr>
          <w:t>-</w:t>
        </w:r>
      </w:hyperlink>
      <w:hyperlink r:id="rId10">
        <w:r>
          <w:rPr>
            <w:b/>
            <w:color w:val="2E74B5"/>
            <w:sz w:val="20"/>
            <w:u w:val="single" w:color="2E74B5"/>
          </w:rPr>
          <w:t>edition/databaseappde</w:t>
        </w:r>
      </w:hyperlink>
      <w:hyperlink r:id="rId11">
        <w:r>
          <w:rPr>
            <w:b/>
            <w:color w:val="2E74B5"/>
            <w:sz w:val="20"/>
            <w:u w:val="single" w:color="2E74B5"/>
          </w:rPr>
          <w:t>v</w:t>
        </w:r>
      </w:hyperlink>
      <w:hyperlink r:id="rId12">
        <w:r>
          <w:rPr>
            <w:b/>
            <w:color w:val="2E74B5"/>
            <w:sz w:val="20"/>
            <w:u w:val="single" w:color="2E74B5"/>
          </w:rPr>
          <w:t>-</w:t>
        </w:r>
      </w:hyperlink>
      <w:hyperlink r:id="rId13">
        <w:r>
          <w:rPr>
            <w:b/>
            <w:color w:val="2E74B5"/>
            <w:sz w:val="20"/>
            <w:u w:val="single" w:color="2E74B5"/>
          </w:rPr>
          <w:t>v</w:t>
        </w:r>
      </w:hyperlink>
      <w:hyperlink r:id="rId14">
        <w:r>
          <w:rPr>
            <w:b/>
            <w:color w:val="2E74B5"/>
            <w:sz w:val="20"/>
            <w:u w:val="single" w:color="2E74B5"/>
          </w:rPr>
          <w:t>m</w:t>
        </w:r>
      </w:hyperlink>
      <w:hyperlink r:id="rId15">
        <w:r>
          <w:rPr>
            <w:b/>
            <w:color w:val="2E74B5"/>
            <w:sz w:val="20"/>
            <w:u w:val="single" w:color="2E74B5"/>
          </w:rPr>
          <w:t>-</w:t>
        </w:r>
      </w:hyperlink>
      <w:hyperlink r:id="rId16">
        <w:r>
          <w:rPr>
            <w:b/>
            <w:color w:val="2E74B5"/>
            <w:sz w:val="20"/>
            <w:u w:val="single" w:color="2E74B5"/>
          </w:rPr>
          <w:t>161299.htm</w:t>
        </w:r>
      </w:hyperlink>
      <w:hyperlink r:id="rId17">
        <w:r>
          <w:rPr>
            <w:b/>
            <w:color w:val="2E74B5"/>
            <w:sz w:val="20"/>
            <w:u w:val="single" w:color="2E74B5"/>
          </w:rPr>
          <w:t>l</w:t>
        </w:r>
      </w:hyperlink>
      <w:hyperlink r:id="rId18">
        <w:r>
          <w:rPr>
            <w:b/>
            <w:color w:val="2E74B5"/>
            <w:sz w:val="20"/>
          </w:rPr>
          <w:t xml:space="preserve"> </w:t>
        </w:r>
      </w:hyperlink>
      <w:hyperlink r:id="rId19">
        <w:r>
          <w:t xml:space="preserve"> </w:t>
        </w:r>
      </w:hyperlink>
    </w:p>
    <w:p w14:paraId="3AFCBD76" w14:textId="77777777" w:rsidR="00110402" w:rsidRDefault="00000000">
      <w:pPr>
        <w:spacing w:after="1" w:line="259" w:lineRule="auto"/>
        <w:ind w:left="0" w:firstLine="0"/>
      </w:pPr>
      <w:r>
        <w:t xml:space="preserve">  </w:t>
      </w:r>
    </w:p>
    <w:p w14:paraId="0CFD18D5" w14:textId="77777777" w:rsidR="00110402" w:rsidRDefault="00000000">
      <w:pPr>
        <w:numPr>
          <w:ilvl w:val="0"/>
          <w:numId w:val="1"/>
        </w:numPr>
        <w:ind w:right="862" w:hanging="271"/>
      </w:pPr>
      <w:r>
        <w:t xml:space="preserve">Scroll down and click on </w:t>
      </w:r>
      <w:r>
        <w:rPr>
          <w:b/>
        </w:rPr>
        <w:t xml:space="preserve">Accept License Agreement </w:t>
      </w:r>
      <w:r>
        <w:t xml:space="preserve"> </w:t>
      </w:r>
    </w:p>
    <w:p w14:paraId="1F7A39EA" w14:textId="77777777" w:rsidR="0006345B" w:rsidRDefault="0006345B" w:rsidP="0006345B">
      <w:pPr>
        <w:ind w:right="862"/>
      </w:pPr>
    </w:p>
    <w:p w14:paraId="20F54DAE" w14:textId="2152FC56" w:rsidR="0006345B" w:rsidRPr="00C47C85" w:rsidRDefault="0006345B" w:rsidP="0006345B">
      <w:pPr>
        <w:ind w:right="862"/>
        <w:rPr>
          <w:b/>
          <w:bCs/>
          <w:sz w:val="36"/>
          <w:szCs w:val="36"/>
        </w:rPr>
      </w:pPr>
      <w:r>
        <w:t xml:space="preserve">           </w:t>
      </w:r>
      <w:r w:rsidRPr="00C47C85">
        <w:rPr>
          <w:b/>
          <w:bCs/>
          <w:sz w:val="36"/>
          <w:szCs w:val="36"/>
        </w:rPr>
        <w:t>Setup</w:t>
      </w:r>
      <w:r w:rsidR="00C47C85">
        <w:rPr>
          <w:b/>
          <w:bCs/>
          <w:sz w:val="36"/>
          <w:szCs w:val="36"/>
        </w:rPr>
        <w:t>:</w:t>
      </w:r>
    </w:p>
    <w:p w14:paraId="005DA3B8" w14:textId="77777777" w:rsidR="0006345B" w:rsidRDefault="0006345B" w:rsidP="0006345B">
      <w:pPr>
        <w:ind w:right="862"/>
        <w:rPr>
          <w:b/>
          <w:bCs/>
        </w:rPr>
      </w:pPr>
    </w:p>
    <w:p w14:paraId="7AD80603" w14:textId="74E8A1E4" w:rsidR="0006345B" w:rsidRDefault="0006345B" w:rsidP="0006345B">
      <w:pPr>
        <w:ind w:right="862"/>
        <w:rPr>
          <w:rFonts w:ascii="Segoe UI" w:hAnsi="Segoe UI" w:cs="Segoe UI"/>
          <w:shd w:val="clear" w:color="auto" w:fill="FBF9F8"/>
        </w:rPr>
      </w:pPr>
      <w:r>
        <w:rPr>
          <w:b/>
          <w:bCs/>
        </w:rPr>
        <w:t xml:space="preserve">           </w:t>
      </w:r>
      <w:r>
        <w:rPr>
          <w:rStyle w:val="Strong"/>
          <w:rFonts w:ascii="Segoe UI" w:hAnsi="Segoe UI" w:cs="Segoe UI"/>
          <w:shd w:val="clear" w:color="auto" w:fill="FBF9F8"/>
        </w:rPr>
        <w:t>Step 1.</w:t>
      </w:r>
      <w:r>
        <w:rPr>
          <w:rFonts w:ascii="Segoe UI" w:hAnsi="Segoe UI" w:cs="Segoe UI"/>
          <w:shd w:val="clear" w:color="auto" w:fill="FBF9F8"/>
        </w:rPr>
        <w:t> </w:t>
      </w:r>
      <w:r w:rsidRPr="007132DD">
        <w:t>Download and install </w:t>
      </w:r>
      <w:hyperlink r:id="rId20" w:history="1">
        <w:r>
          <w:rPr>
            <w:rStyle w:val="Hyperlink"/>
            <w:rFonts w:ascii="Segoe UI" w:hAnsi="Segoe UI" w:cs="Segoe UI"/>
            <w:color w:val="006B8F"/>
            <w:shd w:val="clear" w:color="auto" w:fill="FBF9F8"/>
          </w:rPr>
          <w:t>Oracle VM VirtualBox</w:t>
        </w:r>
      </w:hyperlink>
      <w:r>
        <w:rPr>
          <w:rFonts w:ascii="Segoe UI" w:hAnsi="Segoe UI" w:cs="Segoe UI"/>
          <w:shd w:val="clear" w:color="auto" w:fill="FBF9F8"/>
        </w:rPr>
        <w:t> </w:t>
      </w:r>
      <w:r w:rsidRPr="007132DD">
        <w:t>on your host system.</w:t>
      </w:r>
    </w:p>
    <w:p w14:paraId="15D9AE4B" w14:textId="53C354F4" w:rsidR="0006345B" w:rsidRDefault="0006345B" w:rsidP="00D0701D">
      <w:pPr>
        <w:ind w:right="862"/>
      </w:pPr>
      <w:r>
        <w:rPr>
          <w:rStyle w:val="Strong"/>
          <w:rFonts w:ascii="Segoe UI" w:hAnsi="Segoe UI" w:cs="Segoe UI"/>
          <w:shd w:val="clear" w:color="auto" w:fill="FBF9F8"/>
        </w:rPr>
        <w:t xml:space="preserve">          Step 2.</w:t>
      </w:r>
      <w:r>
        <w:rPr>
          <w:b/>
          <w:bCs/>
        </w:rPr>
        <w:t xml:space="preserve"> </w:t>
      </w:r>
      <w:r w:rsidRPr="007132DD">
        <w:t>Download the</w:t>
      </w:r>
      <w:r>
        <w:rPr>
          <w:b/>
          <w:bCs/>
        </w:rPr>
        <w:t xml:space="preserve"> </w:t>
      </w:r>
      <w:hyperlink r:id="rId21" w:history="1">
        <w:r>
          <w:rPr>
            <w:rStyle w:val="Hyperlink"/>
            <w:rFonts w:ascii="Segoe UI" w:hAnsi="Segoe UI" w:cs="Segoe UI"/>
            <w:color w:val="006B8F"/>
            <w:sz w:val="27"/>
            <w:szCs w:val="27"/>
            <w:u w:val="none"/>
            <w:shd w:val="clear" w:color="auto" w:fill="FFFFFF"/>
          </w:rPr>
          <w:t>Oracle DB Developer VM</w:t>
        </w:r>
      </w:hyperlink>
      <w:r>
        <w:t xml:space="preserve"> using this hyperlink. </w:t>
      </w:r>
    </w:p>
    <w:p w14:paraId="07D71CB9" w14:textId="3DC20250" w:rsidR="00B12C96" w:rsidRDefault="0006345B" w:rsidP="007132DD">
      <w:pPr>
        <w:ind w:right="862"/>
      </w:pPr>
      <w:r>
        <w:t xml:space="preserve">           </w:t>
      </w:r>
      <w:r w:rsidRPr="007132DD">
        <w:rPr>
          <w:rStyle w:val="Strong"/>
          <w:rFonts w:ascii="Segoe UI" w:hAnsi="Segoe UI" w:cs="Segoe UI"/>
          <w:shd w:val="clear" w:color="auto" w:fill="FBF9F8"/>
        </w:rPr>
        <w:t>Step 3</w:t>
      </w:r>
      <w:r w:rsidR="007132DD" w:rsidRPr="007132DD">
        <w:rPr>
          <w:rStyle w:val="Strong"/>
          <w:rFonts w:ascii="Segoe UI" w:hAnsi="Segoe UI" w:cs="Segoe UI"/>
          <w:shd w:val="clear" w:color="auto" w:fill="FBF9F8"/>
        </w:rPr>
        <w:t>.</w:t>
      </w:r>
      <w:r>
        <w:t xml:space="preserve"> </w:t>
      </w:r>
      <w:r w:rsidR="001C35FB">
        <w:t>Install</w:t>
      </w:r>
      <w:r w:rsidR="00D0701D">
        <w:t xml:space="preserve"> Oracle VM</w:t>
      </w:r>
      <w:r w:rsidR="007132DD">
        <w:t xml:space="preserve"> and follow the next steps to import the Oracle DB file to the Virtual VM.</w:t>
      </w:r>
    </w:p>
    <w:p w14:paraId="23C5A925" w14:textId="30E97E0F" w:rsidR="00D0701D" w:rsidRDefault="00D0701D" w:rsidP="00D0701D">
      <w:pPr>
        <w:ind w:right="862"/>
      </w:pPr>
      <w:r>
        <w:t xml:space="preserve">           </w:t>
      </w:r>
      <w:r w:rsidRPr="007132DD">
        <w:rPr>
          <w:rStyle w:val="Strong"/>
          <w:rFonts w:ascii="Segoe UI" w:hAnsi="Segoe UI" w:cs="Segoe UI"/>
          <w:shd w:val="clear" w:color="auto" w:fill="FBF9F8"/>
        </w:rPr>
        <w:t>Step 4</w:t>
      </w:r>
      <w:r w:rsidR="007132DD">
        <w:rPr>
          <w:rStyle w:val="Strong"/>
          <w:rFonts w:ascii="Segoe UI" w:hAnsi="Segoe UI" w:cs="Segoe UI"/>
          <w:shd w:val="clear" w:color="auto" w:fill="FBF9F8"/>
        </w:rPr>
        <w:t>.</w:t>
      </w:r>
      <w:r>
        <w:rPr>
          <w:b/>
          <w:bCs/>
        </w:rPr>
        <w:t xml:space="preserve"> </w:t>
      </w:r>
      <w:r w:rsidRPr="00D0701D">
        <w:t xml:space="preserve">Import your VM: Once you are in the </w:t>
      </w:r>
      <w:r w:rsidRPr="00D0701D">
        <w:rPr>
          <w:b/>
          <w:bCs/>
        </w:rPr>
        <w:t>Oracle VM Virtual Box Manager</w:t>
      </w:r>
      <w:r w:rsidRPr="00D0701D">
        <w:t xml:space="preserve"> </w:t>
      </w:r>
      <w:r>
        <w:t>follow the below steps:</w:t>
      </w:r>
    </w:p>
    <w:p w14:paraId="70F6B320" w14:textId="77777777" w:rsidR="00D0701D" w:rsidRDefault="00D0701D" w:rsidP="00D0701D">
      <w:pPr>
        <w:ind w:right="862"/>
      </w:pPr>
      <w:r>
        <w:rPr>
          <w:b/>
          <w:bCs/>
        </w:rPr>
        <w:t xml:space="preserve">                         </w:t>
      </w:r>
      <w:r w:rsidRPr="00D0701D">
        <w:t>Click on the</w:t>
      </w:r>
      <w:r>
        <w:rPr>
          <w:b/>
          <w:bCs/>
        </w:rPr>
        <w:t xml:space="preserve"> </w:t>
      </w:r>
      <w:r w:rsidRPr="00D0701D">
        <w:t>option</w:t>
      </w:r>
      <w:r>
        <w:rPr>
          <w:b/>
          <w:bCs/>
        </w:rPr>
        <w:t xml:space="preserve"> </w:t>
      </w:r>
      <w:r w:rsidRPr="00D0701D">
        <w:rPr>
          <w:b/>
          <w:bCs/>
        </w:rPr>
        <w:t>File</w:t>
      </w:r>
      <w:r>
        <w:t xml:space="preserve"> on the top left corner</w:t>
      </w:r>
      <w:r w:rsidRPr="00D0701D">
        <w:t xml:space="preserve">&gt; </w:t>
      </w:r>
      <w:r w:rsidRPr="00D0701D">
        <w:rPr>
          <w:b/>
          <w:bCs/>
        </w:rPr>
        <w:t>Import Alliance</w:t>
      </w:r>
      <w:r w:rsidRPr="00D0701D">
        <w:t xml:space="preserve"> to launch Appliance Import Wizard</w:t>
      </w:r>
      <w:r>
        <w:t xml:space="preserve">&gt; </w:t>
      </w:r>
      <w:r w:rsidRPr="00D0701D">
        <w:t xml:space="preserve">Click </w:t>
      </w:r>
      <w:r>
        <w:t xml:space="preserve">on the File and choose the downloaded </w:t>
      </w:r>
      <w:r w:rsidRPr="00D0701D">
        <w:rPr>
          <w:b/>
          <w:bCs/>
        </w:rPr>
        <w:t>Oracle DB file</w:t>
      </w:r>
      <w:r>
        <w:t xml:space="preserve"> (approx. 6.9 GB)</w:t>
      </w:r>
      <w:r w:rsidRPr="00D0701D">
        <w:t xml:space="preserve"> </w:t>
      </w:r>
    </w:p>
    <w:p w14:paraId="77458038" w14:textId="77777777" w:rsidR="00D0701D" w:rsidRDefault="00D0701D" w:rsidP="00D0701D">
      <w:pPr>
        <w:ind w:right="862"/>
      </w:pPr>
    </w:p>
    <w:p w14:paraId="132FA7DA" w14:textId="22C86E72" w:rsidR="00D0701D" w:rsidRDefault="00D0701D" w:rsidP="00D0701D">
      <w:pPr>
        <w:ind w:right="862"/>
      </w:pPr>
      <w:r>
        <w:t xml:space="preserve">                        </w:t>
      </w:r>
      <w:r w:rsidRPr="00D0701D">
        <w:rPr>
          <w:noProof/>
        </w:rPr>
        <w:drawing>
          <wp:inline distT="0" distB="0" distL="0" distR="0" wp14:anchorId="7E41E15A" wp14:editId="39321123">
            <wp:extent cx="2424023" cy="3047822"/>
            <wp:effectExtent l="0" t="0" r="0" b="635"/>
            <wp:docPr id="287003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03738" name="Picture 1" descr="A screenshot of a computer&#10;&#10;Description automatically generated"/>
                    <pic:cNvPicPr/>
                  </pic:nvPicPr>
                  <pic:blipFill>
                    <a:blip r:embed="rId22"/>
                    <a:stretch>
                      <a:fillRect/>
                    </a:stretch>
                  </pic:blipFill>
                  <pic:spPr>
                    <a:xfrm>
                      <a:off x="0" y="0"/>
                      <a:ext cx="2437686" cy="3065002"/>
                    </a:xfrm>
                    <a:prstGeom prst="rect">
                      <a:avLst/>
                    </a:prstGeom>
                  </pic:spPr>
                </pic:pic>
              </a:graphicData>
            </a:graphic>
          </wp:inline>
        </w:drawing>
      </w:r>
    </w:p>
    <w:p w14:paraId="7604C3CD" w14:textId="4342C5CA" w:rsidR="00D0701D" w:rsidRDefault="00D0701D" w:rsidP="0006345B">
      <w:pPr>
        <w:ind w:right="862"/>
      </w:pPr>
    </w:p>
    <w:p w14:paraId="606D355F" w14:textId="6CD720A5" w:rsidR="00D0701D" w:rsidRDefault="00D0701D" w:rsidP="0006345B">
      <w:pPr>
        <w:ind w:right="862"/>
      </w:pPr>
      <w:r>
        <w:t xml:space="preserve">                       </w:t>
      </w:r>
      <w:r w:rsidRPr="00D0701D">
        <w:rPr>
          <w:noProof/>
        </w:rPr>
        <w:drawing>
          <wp:inline distT="0" distB="0" distL="0" distR="0" wp14:anchorId="140C4C0F" wp14:editId="284D5022">
            <wp:extent cx="3761117" cy="2535148"/>
            <wp:effectExtent l="0" t="0" r="0" b="0"/>
            <wp:docPr id="1716805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05909" name="Picture 1" descr="A screenshot of a computer&#10;&#10;Description automatically generated"/>
                    <pic:cNvPicPr/>
                  </pic:nvPicPr>
                  <pic:blipFill>
                    <a:blip r:embed="rId23"/>
                    <a:stretch>
                      <a:fillRect/>
                    </a:stretch>
                  </pic:blipFill>
                  <pic:spPr>
                    <a:xfrm>
                      <a:off x="0" y="0"/>
                      <a:ext cx="3797342" cy="2559565"/>
                    </a:xfrm>
                    <a:prstGeom prst="rect">
                      <a:avLst/>
                    </a:prstGeom>
                  </pic:spPr>
                </pic:pic>
              </a:graphicData>
            </a:graphic>
          </wp:inline>
        </w:drawing>
      </w:r>
    </w:p>
    <w:p w14:paraId="3C21B759" w14:textId="48A42720" w:rsidR="00D0701D" w:rsidRDefault="00D0701D" w:rsidP="0006345B">
      <w:pPr>
        <w:ind w:right="862"/>
      </w:pPr>
      <w:r>
        <w:t xml:space="preserve">                       </w:t>
      </w:r>
    </w:p>
    <w:p w14:paraId="62A1CC2B" w14:textId="7C33BF04" w:rsidR="00D0701D" w:rsidRDefault="00D0701D" w:rsidP="0006345B">
      <w:pPr>
        <w:ind w:right="862"/>
      </w:pPr>
      <w:r>
        <w:t xml:space="preserve">                       It will prompt you to agree to the appropriate developer licenses while importing. Click on ‘</w:t>
      </w:r>
      <w:r w:rsidRPr="00D0701D">
        <w:rPr>
          <w:b/>
          <w:bCs/>
        </w:rPr>
        <w:t>Agree’</w:t>
      </w:r>
      <w:r>
        <w:t>.</w:t>
      </w:r>
    </w:p>
    <w:p w14:paraId="3F201C82" w14:textId="2B95D6E1" w:rsidR="00D0701D" w:rsidRDefault="00D0701D" w:rsidP="0006345B">
      <w:pPr>
        <w:ind w:right="862"/>
      </w:pPr>
      <w:r>
        <w:t xml:space="preserve">                       </w:t>
      </w:r>
    </w:p>
    <w:p w14:paraId="6481C618" w14:textId="3022146E" w:rsidR="00D0701D" w:rsidRDefault="00D0701D" w:rsidP="0006345B">
      <w:pPr>
        <w:ind w:right="862"/>
      </w:pPr>
      <w:r>
        <w:t xml:space="preserve">                       </w:t>
      </w:r>
      <w:r w:rsidRPr="00B12C96">
        <w:rPr>
          <w:b/>
          <w:bCs/>
          <w:noProof/>
        </w:rPr>
        <w:drawing>
          <wp:inline distT="0" distB="0" distL="0" distR="0" wp14:anchorId="26769023" wp14:editId="2D844FD4">
            <wp:extent cx="2584450" cy="2530926"/>
            <wp:effectExtent l="0" t="0" r="6350" b="3175"/>
            <wp:docPr id="207341818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18180" name="Picture 1" descr="A screenshot of a computer screen&#10;&#10;Description automatically generated with low confidence"/>
                    <pic:cNvPicPr/>
                  </pic:nvPicPr>
                  <pic:blipFill>
                    <a:blip r:embed="rId24"/>
                    <a:stretch>
                      <a:fillRect/>
                    </a:stretch>
                  </pic:blipFill>
                  <pic:spPr>
                    <a:xfrm>
                      <a:off x="0" y="0"/>
                      <a:ext cx="2597888" cy="2544085"/>
                    </a:xfrm>
                    <a:prstGeom prst="rect">
                      <a:avLst/>
                    </a:prstGeom>
                  </pic:spPr>
                </pic:pic>
              </a:graphicData>
            </a:graphic>
          </wp:inline>
        </w:drawing>
      </w:r>
    </w:p>
    <w:p w14:paraId="7B47C866" w14:textId="2E482128" w:rsidR="00B12C96" w:rsidRDefault="00B12C96" w:rsidP="0006345B">
      <w:pPr>
        <w:ind w:right="862"/>
      </w:pPr>
      <w:r>
        <w:t xml:space="preserve">                        </w:t>
      </w:r>
    </w:p>
    <w:p w14:paraId="6EF4BDDE" w14:textId="2EC0CA86" w:rsidR="00D0701D" w:rsidRDefault="00D0701D" w:rsidP="0006345B">
      <w:pPr>
        <w:ind w:right="862"/>
      </w:pPr>
      <w:r>
        <w:t xml:space="preserve">                       Click ‘</w:t>
      </w:r>
      <w:r w:rsidRPr="00D0701D">
        <w:rPr>
          <w:b/>
          <w:bCs/>
        </w:rPr>
        <w:t>Finish’</w:t>
      </w:r>
      <w:r>
        <w:t xml:space="preserve"> to import the Oracle DB file to the virtual machine.</w:t>
      </w:r>
    </w:p>
    <w:p w14:paraId="353AB51C" w14:textId="38D39125" w:rsidR="00B12C96" w:rsidRDefault="00B12C96" w:rsidP="0006345B">
      <w:pPr>
        <w:ind w:right="862"/>
      </w:pPr>
      <w:r>
        <w:t xml:space="preserve">            </w:t>
      </w:r>
      <w:r w:rsidR="00D0701D">
        <w:t xml:space="preserve">           </w:t>
      </w:r>
      <w:r w:rsidRPr="00B12C96">
        <w:rPr>
          <w:noProof/>
        </w:rPr>
        <w:drawing>
          <wp:inline distT="0" distB="0" distL="0" distR="0" wp14:anchorId="24203266" wp14:editId="4C968D92">
            <wp:extent cx="3769785" cy="2559050"/>
            <wp:effectExtent l="0" t="0" r="2540" b="0"/>
            <wp:docPr id="16230849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84953" name="Picture 1" descr="A screenshot of a computer&#10;&#10;Description automatically generated with medium confidence"/>
                    <pic:cNvPicPr/>
                  </pic:nvPicPr>
                  <pic:blipFill>
                    <a:blip r:embed="rId25"/>
                    <a:stretch>
                      <a:fillRect/>
                    </a:stretch>
                  </pic:blipFill>
                  <pic:spPr>
                    <a:xfrm>
                      <a:off x="0" y="0"/>
                      <a:ext cx="3794723" cy="2575979"/>
                    </a:xfrm>
                    <a:prstGeom prst="rect">
                      <a:avLst/>
                    </a:prstGeom>
                  </pic:spPr>
                </pic:pic>
              </a:graphicData>
            </a:graphic>
          </wp:inline>
        </w:drawing>
      </w:r>
    </w:p>
    <w:p w14:paraId="4EF293B4" w14:textId="77777777" w:rsidR="00B12C96" w:rsidRDefault="00B12C96" w:rsidP="0006345B">
      <w:pPr>
        <w:ind w:right="862"/>
      </w:pPr>
    </w:p>
    <w:p w14:paraId="1DEB0BF3" w14:textId="77777777" w:rsidR="00240B2C" w:rsidRDefault="00240B2C" w:rsidP="0006345B">
      <w:pPr>
        <w:ind w:right="862"/>
      </w:pPr>
    </w:p>
    <w:p w14:paraId="03F09C23" w14:textId="270CA156" w:rsidR="00240B2C" w:rsidRDefault="00240B2C" w:rsidP="0006345B">
      <w:pPr>
        <w:ind w:right="862"/>
      </w:pPr>
      <w:r w:rsidRPr="00A512E2">
        <w:rPr>
          <w:b/>
          <w:bCs/>
        </w:rPr>
        <w:t>Step 5.</w:t>
      </w:r>
      <w:r>
        <w:t xml:space="preserve"> After importing the DB file to VM, double click on the </w:t>
      </w:r>
      <w:r w:rsidRPr="00240B2C">
        <w:rPr>
          <w:b/>
          <w:bCs/>
        </w:rPr>
        <w:t>ORACLE DB DEVELOPER VM</w:t>
      </w:r>
      <w:r>
        <w:t xml:space="preserve"> (with a little penguin) which </w:t>
      </w:r>
      <w:r w:rsidR="002F16D8">
        <w:t>starts</w:t>
      </w:r>
      <w:r>
        <w:t xml:space="preserve"> the virtual process.</w:t>
      </w:r>
    </w:p>
    <w:p w14:paraId="711B629F" w14:textId="21493CFC" w:rsidR="00240B2C" w:rsidRDefault="00240B2C" w:rsidP="0006345B">
      <w:pPr>
        <w:ind w:right="862"/>
      </w:pPr>
      <w:r>
        <w:t xml:space="preserve">       </w:t>
      </w:r>
    </w:p>
    <w:p w14:paraId="73B35983" w14:textId="18A70A8F" w:rsidR="00240B2C" w:rsidRDefault="00240B2C" w:rsidP="0006345B">
      <w:pPr>
        <w:ind w:right="862"/>
      </w:pPr>
      <w:r>
        <w:t xml:space="preserve">                     </w:t>
      </w:r>
      <w:r w:rsidR="002F16D8" w:rsidRPr="002F16D8">
        <w:rPr>
          <w:noProof/>
        </w:rPr>
        <w:drawing>
          <wp:inline distT="0" distB="0" distL="0" distR="0" wp14:anchorId="5B4CC8D2" wp14:editId="3E43AB69">
            <wp:extent cx="6344908" cy="2976113"/>
            <wp:effectExtent l="0" t="0" r="0" b="0"/>
            <wp:docPr id="2806702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70269" name="Picture 1" descr="A screenshot of a computer&#10;&#10;Description automatically generated with medium confidence"/>
                    <pic:cNvPicPr/>
                  </pic:nvPicPr>
                  <pic:blipFill>
                    <a:blip r:embed="rId26"/>
                    <a:stretch>
                      <a:fillRect/>
                    </a:stretch>
                  </pic:blipFill>
                  <pic:spPr>
                    <a:xfrm>
                      <a:off x="0" y="0"/>
                      <a:ext cx="6365581" cy="2985810"/>
                    </a:xfrm>
                    <a:prstGeom prst="rect">
                      <a:avLst/>
                    </a:prstGeom>
                  </pic:spPr>
                </pic:pic>
              </a:graphicData>
            </a:graphic>
          </wp:inline>
        </w:drawing>
      </w:r>
    </w:p>
    <w:p w14:paraId="201B4F48" w14:textId="77777777" w:rsidR="00B12C96" w:rsidRDefault="00B12C96" w:rsidP="002F16D8">
      <w:pPr>
        <w:ind w:right="862"/>
        <w:jc w:val="center"/>
      </w:pPr>
    </w:p>
    <w:p w14:paraId="061A3E67" w14:textId="77777777" w:rsidR="002F16D8" w:rsidRDefault="002F16D8" w:rsidP="002F16D8">
      <w:pPr>
        <w:ind w:right="862"/>
        <w:jc w:val="center"/>
      </w:pPr>
    </w:p>
    <w:p w14:paraId="0C083F8F" w14:textId="77777777" w:rsidR="002F16D8" w:rsidRDefault="002F16D8" w:rsidP="002F16D8">
      <w:pPr>
        <w:ind w:right="862"/>
        <w:jc w:val="center"/>
      </w:pPr>
    </w:p>
    <w:p w14:paraId="7BE01BB4" w14:textId="0204A8B2" w:rsidR="002F16D8" w:rsidRDefault="002F16D8" w:rsidP="002F16D8">
      <w:pPr>
        <w:ind w:right="862"/>
      </w:pPr>
      <w:r>
        <w:rPr>
          <w:b/>
          <w:bCs/>
        </w:rPr>
        <w:t xml:space="preserve"> Step 6. </w:t>
      </w:r>
      <w:r>
        <w:t xml:space="preserve">Once installation is complete you will be logged onto the Oracle VM which will be seen as shown in the below screenshot.   </w:t>
      </w:r>
    </w:p>
    <w:p w14:paraId="5F93C585" w14:textId="77777777" w:rsidR="002F16D8" w:rsidRDefault="002F16D8" w:rsidP="002F16D8">
      <w:pPr>
        <w:ind w:left="252" w:right="862"/>
      </w:pPr>
      <w:r>
        <w:t xml:space="preserve">Click on the </w:t>
      </w:r>
      <w:r>
        <w:rPr>
          <w:b/>
        </w:rPr>
        <w:t>Applications</w:t>
      </w:r>
      <w:r>
        <w:t xml:space="preserve"> icon on the upper left hand corner and click on </w:t>
      </w:r>
      <w:r>
        <w:rPr>
          <w:b/>
        </w:rPr>
        <w:t>terminal</w:t>
      </w:r>
      <w:r>
        <w:t xml:space="preserve"> option to open the Linux terminal.  </w:t>
      </w:r>
    </w:p>
    <w:p w14:paraId="430D6658" w14:textId="77777777" w:rsidR="002F16D8" w:rsidRDefault="002F16D8" w:rsidP="002F16D8">
      <w:pPr>
        <w:spacing w:after="0" w:line="259" w:lineRule="auto"/>
        <w:ind w:left="271" w:firstLine="0"/>
      </w:pPr>
      <w:r>
        <w:t xml:space="preserve">  </w:t>
      </w:r>
    </w:p>
    <w:p w14:paraId="741C0E70" w14:textId="30C0847D" w:rsidR="002F16D8" w:rsidRDefault="002F16D8" w:rsidP="002F16D8">
      <w:pPr>
        <w:ind w:left="252" w:right="862"/>
      </w:pPr>
      <w:r>
        <w:t xml:space="preserve">Inside this Linux box (white screen), check the </w:t>
      </w:r>
      <w:r>
        <w:rPr>
          <w:b/>
        </w:rPr>
        <w:t>ORACLE_HOME and ORACLE_SID</w:t>
      </w:r>
      <w:r>
        <w:t xml:space="preserve"> path by using the following commands:  </w:t>
      </w:r>
    </w:p>
    <w:p w14:paraId="7362E209" w14:textId="77777777" w:rsidR="002F16D8" w:rsidRDefault="002F16D8" w:rsidP="002F16D8">
      <w:pPr>
        <w:spacing w:after="0" w:line="259" w:lineRule="auto"/>
        <w:ind w:left="271" w:firstLine="0"/>
      </w:pPr>
      <w:r>
        <w:t xml:space="preserve">  </w:t>
      </w:r>
    </w:p>
    <w:p w14:paraId="33865D25" w14:textId="7C2FAB5E" w:rsidR="002F16D8" w:rsidRDefault="002F16D8" w:rsidP="002F16D8">
      <w:pPr>
        <w:ind w:left="252" w:right="862"/>
      </w:pPr>
      <w:r w:rsidRPr="002F16D8">
        <w:rPr>
          <w:highlight w:val="yellow"/>
        </w:rPr>
        <w:t>echo $ORACLE_HOME and echo $ORACLE_SID</w:t>
      </w:r>
      <w:r>
        <w:t xml:space="preserve"> (there is a space between the echo and the dollar sign)</w:t>
      </w:r>
    </w:p>
    <w:p w14:paraId="44B0213E" w14:textId="4769A570" w:rsidR="002F16D8" w:rsidRDefault="002F16D8" w:rsidP="002F16D8">
      <w:pPr>
        <w:spacing w:after="3" w:line="254" w:lineRule="auto"/>
        <w:ind w:left="261" w:right="111"/>
      </w:pPr>
      <w:r>
        <w:t xml:space="preserve">It should be </w:t>
      </w:r>
      <w:r>
        <w:rPr>
          <w:b/>
        </w:rPr>
        <w:t>ORACLE_HOME=/u01/app/oracle/product/version/db_1</w:t>
      </w:r>
      <w:r>
        <w:t xml:space="preserve"> and </w:t>
      </w:r>
      <w:r>
        <w:rPr>
          <w:b/>
        </w:rPr>
        <w:t>ORACLE_SID=orcl</w:t>
      </w:r>
      <w:r w:rsidR="00A512E2">
        <w:rPr>
          <w:b/>
        </w:rPr>
        <w:t>db</w:t>
      </w:r>
    </w:p>
    <w:p w14:paraId="33F82855" w14:textId="77777777" w:rsidR="002F16D8" w:rsidRDefault="002F16D8" w:rsidP="002F16D8">
      <w:pPr>
        <w:spacing w:after="0" w:line="259" w:lineRule="auto"/>
        <w:ind w:left="0" w:firstLine="0"/>
      </w:pPr>
      <w:r>
        <w:t xml:space="preserve">  </w:t>
      </w:r>
    </w:p>
    <w:p w14:paraId="5230126E" w14:textId="77777777" w:rsidR="002F16D8" w:rsidRDefault="002F16D8" w:rsidP="002F16D8">
      <w:pPr>
        <w:ind w:left="252" w:right="862"/>
      </w:pPr>
      <w:r>
        <w:t xml:space="preserve">Try to connect to the database using the command: </w:t>
      </w:r>
    </w:p>
    <w:p w14:paraId="0416B1DA" w14:textId="77777777" w:rsidR="00A512E2" w:rsidRDefault="002F16D8" w:rsidP="002F16D8">
      <w:pPr>
        <w:spacing w:after="3" w:line="254" w:lineRule="auto"/>
        <w:ind w:left="261" w:right="111"/>
        <w:rPr>
          <w:b/>
        </w:rPr>
      </w:pPr>
      <w:r>
        <w:rPr>
          <w:b/>
        </w:rPr>
        <w:t xml:space="preserve">sqlplus scott@orcl </w:t>
      </w:r>
    </w:p>
    <w:p w14:paraId="193FDFBA" w14:textId="3AFC8212" w:rsidR="002F16D8" w:rsidRDefault="002F16D8" w:rsidP="002F16D8">
      <w:pPr>
        <w:spacing w:after="3" w:line="254" w:lineRule="auto"/>
        <w:ind w:left="261" w:right="111"/>
      </w:pPr>
      <w:r>
        <w:t xml:space="preserve">password: </w:t>
      </w:r>
      <w:r w:rsidRPr="00A512E2">
        <w:rPr>
          <w:b/>
          <w:bCs/>
        </w:rPr>
        <w:t>oracle</w:t>
      </w:r>
      <w:r>
        <w:t xml:space="preserve">  </w:t>
      </w:r>
    </w:p>
    <w:p w14:paraId="4276AD46" w14:textId="77777777" w:rsidR="002F16D8" w:rsidRDefault="002F16D8" w:rsidP="002F16D8">
      <w:pPr>
        <w:spacing w:after="0" w:line="259" w:lineRule="auto"/>
        <w:ind w:left="0" w:firstLine="0"/>
      </w:pPr>
      <w:r>
        <w:t xml:space="preserve">  </w:t>
      </w:r>
    </w:p>
    <w:p w14:paraId="5DE233F0" w14:textId="77777777" w:rsidR="002F16D8" w:rsidRDefault="002F16D8" w:rsidP="002F16D8">
      <w:pPr>
        <w:ind w:left="252" w:right="862"/>
      </w:pPr>
      <w:r>
        <w:t xml:space="preserve">And check if you can connect to the database. Type exit to return to the Linux prompt. This indicates that the Oracle VM is ready for connection with the MicroStrategy Desktop.  </w:t>
      </w:r>
    </w:p>
    <w:p w14:paraId="2F52B31D" w14:textId="77777777" w:rsidR="002F16D8" w:rsidRDefault="002F16D8" w:rsidP="002F16D8">
      <w:pPr>
        <w:ind w:left="252" w:right="862"/>
      </w:pPr>
    </w:p>
    <w:p w14:paraId="4065B2E0" w14:textId="77777777" w:rsidR="002F16D8" w:rsidRDefault="002F16D8" w:rsidP="002F16D8">
      <w:pPr>
        <w:ind w:left="252" w:right="862"/>
      </w:pPr>
    </w:p>
    <w:p w14:paraId="50ADC569" w14:textId="77777777" w:rsidR="002F16D8" w:rsidRDefault="002F16D8" w:rsidP="002F16D8">
      <w:pPr>
        <w:ind w:left="252" w:right="862"/>
      </w:pPr>
    </w:p>
    <w:p w14:paraId="50936338" w14:textId="77777777" w:rsidR="002F16D8" w:rsidRDefault="002F16D8" w:rsidP="002F16D8">
      <w:pPr>
        <w:ind w:left="252" w:right="862"/>
      </w:pPr>
    </w:p>
    <w:p w14:paraId="09BDDE87" w14:textId="77777777" w:rsidR="002F16D8" w:rsidRDefault="002F16D8" w:rsidP="002F16D8">
      <w:pPr>
        <w:ind w:left="252" w:right="862"/>
      </w:pPr>
    </w:p>
    <w:p w14:paraId="4C481C4D" w14:textId="1B223BE9" w:rsidR="002F16D8" w:rsidRDefault="002F16D8" w:rsidP="002F16D8">
      <w:pPr>
        <w:ind w:left="252" w:right="862"/>
      </w:pPr>
      <w:r>
        <w:t xml:space="preserve">                 </w:t>
      </w:r>
      <w:r w:rsidRPr="002F16D8">
        <w:rPr>
          <w:noProof/>
        </w:rPr>
        <w:drawing>
          <wp:inline distT="0" distB="0" distL="0" distR="0" wp14:anchorId="0B6129D2" wp14:editId="07271869">
            <wp:extent cx="8249866" cy="3528204"/>
            <wp:effectExtent l="0" t="0" r="0" b="0"/>
            <wp:docPr id="2958307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30762" name="Picture 1" descr="A screenshot of a computer&#10;&#10;Description automatically generated with medium confidence"/>
                    <pic:cNvPicPr/>
                  </pic:nvPicPr>
                  <pic:blipFill>
                    <a:blip r:embed="rId27"/>
                    <a:stretch>
                      <a:fillRect/>
                    </a:stretch>
                  </pic:blipFill>
                  <pic:spPr>
                    <a:xfrm>
                      <a:off x="0" y="0"/>
                      <a:ext cx="8287418" cy="3544264"/>
                    </a:xfrm>
                    <a:prstGeom prst="rect">
                      <a:avLst/>
                    </a:prstGeom>
                  </pic:spPr>
                </pic:pic>
              </a:graphicData>
            </a:graphic>
          </wp:inline>
        </w:drawing>
      </w:r>
    </w:p>
    <w:p w14:paraId="37343FF0" w14:textId="0F5B1438" w:rsidR="002F16D8" w:rsidRDefault="002F16D8" w:rsidP="002F16D8">
      <w:pPr>
        <w:ind w:left="252" w:right="862"/>
      </w:pPr>
      <w:r>
        <w:t xml:space="preserve">                </w:t>
      </w:r>
      <w:r w:rsidRPr="002F16D8">
        <w:rPr>
          <w:noProof/>
        </w:rPr>
        <w:drawing>
          <wp:inline distT="0" distB="0" distL="0" distR="0" wp14:anchorId="34236E2E" wp14:editId="4E469947">
            <wp:extent cx="3390925" cy="2085990"/>
            <wp:effectExtent l="0" t="0" r="0" b="9525"/>
            <wp:docPr id="15655083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08310" name="Picture 1" descr="A screenshot of a computer&#10;&#10;Description automatically generated with medium confidence"/>
                    <pic:cNvPicPr/>
                  </pic:nvPicPr>
                  <pic:blipFill>
                    <a:blip r:embed="rId28"/>
                    <a:stretch>
                      <a:fillRect/>
                    </a:stretch>
                  </pic:blipFill>
                  <pic:spPr>
                    <a:xfrm>
                      <a:off x="0" y="0"/>
                      <a:ext cx="3390925" cy="2085990"/>
                    </a:xfrm>
                    <a:prstGeom prst="rect">
                      <a:avLst/>
                    </a:prstGeom>
                  </pic:spPr>
                </pic:pic>
              </a:graphicData>
            </a:graphic>
          </wp:inline>
        </w:drawing>
      </w:r>
    </w:p>
    <w:p w14:paraId="23C1FF3D" w14:textId="0D905E9D" w:rsidR="00A512E2" w:rsidRDefault="00A512E2" w:rsidP="002F16D8">
      <w:pPr>
        <w:ind w:left="252" w:right="862"/>
      </w:pPr>
      <w:r>
        <w:t xml:space="preserve">                </w:t>
      </w:r>
      <w:r w:rsidRPr="00A512E2">
        <w:rPr>
          <w:noProof/>
        </w:rPr>
        <w:drawing>
          <wp:inline distT="0" distB="0" distL="0" distR="0" wp14:anchorId="768A671A" wp14:editId="59C77CDC">
            <wp:extent cx="3165895" cy="2176553"/>
            <wp:effectExtent l="0" t="0" r="0" b="0"/>
            <wp:docPr id="16311142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14260" name="Picture 1" descr="A screenshot of a computer&#10;&#10;Description automatically generated with medium confidence"/>
                    <pic:cNvPicPr/>
                  </pic:nvPicPr>
                  <pic:blipFill>
                    <a:blip r:embed="rId29"/>
                    <a:stretch>
                      <a:fillRect/>
                    </a:stretch>
                  </pic:blipFill>
                  <pic:spPr>
                    <a:xfrm>
                      <a:off x="0" y="0"/>
                      <a:ext cx="3173056" cy="2181476"/>
                    </a:xfrm>
                    <a:prstGeom prst="rect">
                      <a:avLst/>
                    </a:prstGeom>
                  </pic:spPr>
                </pic:pic>
              </a:graphicData>
            </a:graphic>
          </wp:inline>
        </w:drawing>
      </w:r>
    </w:p>
    <w:p w14:paraId="7FBB6F71" w14:textId="49EF7267" w:rsidR="00B12C96" w:rsidRDefault="00B12C96" w:rsidP="00D0701D">
      <w:pPr>
        <w:ind w:right="862"/>
      </w:pPr>
      <w:r>
        <w:rPr>
          <w:b/>
          <w:bCs/>
        </w:rPr>
        <w:t xml:space="preserve">            </w:t>
      </w:r>
    </w:p>
    <w:p w14:paraId="04F0A7E7" w14:textId="4AFB13BB" w:rsidR="00110402" w:rsidRDefault="00110402" w:rsidP="00A512E2">
      <w:pPr>
        <w:ind w:left="0" w:right="862" w:firstLine="0"/>
      </w:pPr>
    </w:p>
    <w:p w14:paraId="1F65F0C8" w14:textId="77777777" w:rsidR="00110402" w:rsidRDefault="00000000">
      <w:pPr>
        <w:spacing w:after="0" w:line="259" w:lineRule="auto"/>
        <w:ind w:left="0" w:firstLine="0"/>
      </w:pPr>
      <w:r>
        <w:t xml:space="preserve">  </w:t>
      </w:r>
    </w:p>
    <w:p w14:paraId="24D2F469" w14:textId="77777777" w:rsidR="00110402" w:rsidRDefault="00000000">
      <w:pPr>
        <w:spacing w:after="0" w:line="259" w:lineRule="auto"/>
        <w:ind w:left="0" w:firstLine="0"/>
      </w:pPr>
      <w:r>
        <w:rPr>
          <w:b/>
          <w:sz w:val="22"/>
          <w:u w:val="single" w:color="000000"/>
        </w:rPr>
        <w:t>Now we will download the MicroStrategy Workstation version to connect it to the Oracle VM.</w:t>
      </w:r>
      <w:r>
        <w:rPr>
          <w:b/>
          <w:sz w:val="22"/>
        </w:rPr>
        <w:t xml:space="preserve"> </w:t>
      </w:r>
      <w:r>
        <w:t xml:space="preserve"> </w:t>
      </w:r>
    </w:p>
    <w:p w14:paraId="4BF72C1F" w14:textId="77777777" w:rsidR="00110402" w:rsidRDefault="00000000">
      <w:pPr>
        <w:spacing w:after="0" w:line="259" w:lineRule="auto"/>
        <w:ind w:left="0" w:firstLine="0"/>
        <w:jc w:val="both"/>
      </w:pPr>
      <w:r>
        <w:t xml:space="preserve">  </w:t>
      </w:r>
    </w:p>
    <w:sectPr w:rsidR="00110402">
      <w:footerReference w:type="even" r:id="rId30"/>
      <w:footerReference w:type="default" r:id="rId31"/>
      <w:footerReference w:type="first" r:id="rId32"/>
      <w:pgSz w:w="12240" w:h="15840"/>
      <w:pgMar w:top="1440" w:right="413" w:bottom="1624" w:left="1440" w:header="720"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A8E2F" w14:textId="77777777" w:rsidR="009F2E12" w:rsidRDefault="009F2E12">
      <w:pPr>
        <w:spacing w:after="0" w:line="240" w:lineRule="auto"/>
      </w:pPr>
      <w:r>
        <w:separator/>
      </w:r>
    </w:p>
  </w:endnote>
  <w:endnote w:type="continuationSeparator" w:id="0">
    <w:p w14:paraId="74E52E6A" w14:textId="77777777" w:rsidR="009F2E12" w:rsidRDefault="009F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BB336" w14:textId="77777777" w:rsidR="00110402" w:rsidRDefault="00000000">
    <w:pPr>
      <w:tabs>
        <w:tab w:val="center" w:pos="4681"/>
        <w:tab w:val="center" w:pos="8327"/>
      </w:tabs>
      <w:spacing w:after="0" w:line="259" w:lineRule="auto"/>
      <w:ind w:left="0" w:firstLine="0"/>
    </w:pPr>
    <w:r>
      <w:rPr>
        <w:i/>
        <w:color w:val="2E74B5"/>
      </w:rPr>
      <w:t xml:space="preserve">  </w:t>
    </w:r>
    <w:r>
      <w:rPr>
        <w:i/>
        <w:color w:val="2E74B5"/>
      </w:rPr>
      <w:tab/>
      <w:t xml:space="preserve">  </w:t>
    </w:r>
    <w:r>
      <w:rPr>
        <w:i/>
        <w:color w:val="2E74B5"/>
      </w:rPr>
      <w:tab/>
      <w:t>Author: Sanket Wagh</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998C" w14:textId="77777777" w:rsidR="00110402" w:rsidRDefault="00000000">
    <w:pPr>
      <w:tabs>
        <w:tab w:val="center" w:pos="4681"/>
        <w:tab w:val="center" w:pos="8327"/>
      </w:tabs>
      <w:spacing w:after="0" w:line="259" w:lineRule="auto"/>
      <w:ind w:left="0" w:firstLine="0"/>
    </w:pPr>
    <w:r>
      <w:rPr>
        <w:i/>
        <w:color w:val="2E74B5"/>
      </w:rPr>
      <w:t xml:space="preserve">  </w:t>
    </w:r>
    <w:r>
      <w:rPr>
        <w:i/>
        <w:color w:val="2E74B5"/>
      </w:rPr>
      <w:tab/>
      <w:t xml:space="preserve">  </w:t>
    </w:r>
    <w:r>
      <w:rPr>
        <w:i/>
        <w:color w:val="2E74B5"/>
      </w:rPr>
      <w:tab/>
      <w:t>Author: Sanket Wagh</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8233" w14:textId="77777777" w:rsidR="00110402" w:rsidRDefault="00000000">
    <w:pPr>
      <w:tabs>
        <w:tab w:val="center" w:pos="4681"/>
        <w:tab w:val="center" w:pos="8327"/>
      </w:tabs>
      <w:spacing w:after="0" w:line="259" w:lineRule="auto"/>
      <w:ind w:left="0" w:firstLine="0"/>
    </w:pPr>
    <w:r>
      <w:rPr>
        <w:i/>
        <w:color w:val="2E74B5"/>
      </w:rPr>
      <w:t xml:space="preserve">  </w:t>
    </w:r>
    <w:r>
      <w:rPr>
        <w:i/>
        <w:color w:val="2E74B5"/>
      </w:rPr>
      <w:tab/>
      <w:t xml:space="preserve">  </w:t>
    </w:r>
    <w:r>
      <w:rPr>
        <w:i/>
        <w:color w:val="2E74B5"/>
      </w:rPr>
      <w:tab/>
      <w:t>Author: Sanket Wagh</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4B84" w14:textId="77777777" w:rsidR="009F2E12" w:rsidRDefault="009F2E12">
      <w:pPr>
        <w:spacing w:after="0" w:line="240" w:lineRule="auto"/>
      </w:pPr>
      <w:r>
        <w:separator/>
      </w:r>
    </w:p>
  </w:footnote>
  <w:footnote w:type="continuationSeparator" w:id="0">
    <w:p w14:paraId="07652205" w14:textId="77777777" w:rsidR="009F2E12" w:rsidRDefault="009F2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721"/>
    <w:multiLevelType w:val="hybridMultilevel"/>
    <w:tmpl w:val="5EB6C5C8"/>
    <w:lvl w:ilvl="0" w:tplc="43D80B16">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1E57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6640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3069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4A58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A4A1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5EBD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FE11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9E13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836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402"/>
    <w:rsid w:val="0006345B"/>
    <w:rsid w:val="00110402"/>
    <w:rsid w:val="001C35FB"/>
    <w:rsid w:val="00240B2C"/>
    <w:rsid w:val="002F16D8"/>
    <w:rsid w:val="005430EE"/>
    <w:rsid w:val="00665EB1"/>
    <w:rsid w:val="007132DD"/>
    <w:rsid w:val="009F2E12"/>
    <w:rsid w:val="00A512E2"/>
    <w:rsid w:val="00B12C96"/>
    <w:rsid w:val="00C47C85"/>
    <w:rsid w:val="00D0701D"/>
    <w:rsid w:val="00EB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2C0A"/>
  <w15:docId w15:val="{D9564AD5-C42F-4D87-A6C1-CD274B23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3"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345B"/>
    <w:rPr>
      <w:b/>
      <w:bCs/>
    </w:rPr>
  </w:style>
  <w:style w:type="character" w:styleId="Hyperlink">
    <w:name w:val="Hyperlink"/>
    <w:basedOn w:val="DefaultParagraphFont"/>
    <w:uiPriority w:val="99"/>
    <w:semiHidden/>
    <w:unhideWhenUsed/>
    <w:rsid w:val="00063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oracle.com/technetwork/database/enterprise-edition/databaseappdev-vm-161299.html" TargetMode="External"/><Relationship Id="rId18" Type="http://schemas.openxmlformats.org/officeDocument/2006/relationships/hyperlink" Target="http://www.oracle.com/technetwork/database/enterprise-edition/databaseappdev-vm-161299.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wnload.oracle.com/otn_software/virtualbox/dd/Oracle_Database_23c_Free_Developer_Appliance.ova" TargetMode="External"/><Relationship Id="rId34" Type="http://schemas.openxmlformats.org/officeDocument/2006/relationships/theme" Target="theme/theme1.xml"/><Relationship Id="rId7" Type="http://schemas.openxmlformats.org/officeDocument/2006/relationships/hyperlink" Target="http://www.oracle.com/technetwork/database/enterprise-edition/databaseappdev-vm-161299.html" TargetMode="External"/><Relationship Id="rId12" Type="http://schemas.openxmlformats.org/officeDocument/2006/relationships/hyperlink" Target="http://www.oracle.com/technetwork/database/enterprise-edition/databaseappdev-vm-161299.html" TargetMode="External"/><Relationship Id="rId17" Type="http://schemas.openxmlformats.org/officeDocument/2006/relationships/hyperlink" Target="http://www.oracle.com/technetwork/database/enterprise-edition/databaseappdev-vm-161299.html"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cle.com/technetwork/database/enterprise-edition/databaseappdev-vm-161299.html" TargetMode="External"/><Relationship Id="rId20" Type="http://schemas.openxmlformats.org/officeDocument/2006/relationships/hyperlink" Target="https://www.oracle.com/virtualization/technologies/vm/downloads/virtualbox-downloads.htm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etwork/database/enterprise-edition/databaseappdev-vm-161299.html" TargetMode="External"/><Relationship Id="rId24" Type="http://schemas.openxmlformats.org/officeDocument/2006/relationships/image" Target="media/image3.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oracle.com/technetwork/database/enterprise-edition/databaseappdev-vm-161299.html"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www.oracle.com/technetwork/database/enterprise-edition/databaseappdev-vm-161299.html" TargetMode="External"/><Relationship Id="rId19" Type="http://schemas.openxmlformats.org/officeDocument/2006/relationships/hyperlink" Target="http://www.oracle.com/technetwork/database/enterprise-edition/databaseappdev-vm-161299.htm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oracle.com/technetwork/database/enterprise-edition/databaseappdev-vm-161299.html" TargetMode="External"/><Relationship Id="rId14" Type="http://schemas.openxmlformats.org/officeDocument/2006/relationships/hyperlink" Target="http://www.oracle.com/technetwork/database/enterprise-edition/databaseappdev-vm-161299.html"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footer" Target="footer1.xml"/><Relationship Id="rId8" Type="http://schemas.openxmlformats.org/officeDocument/2006/relationships/hyperlink" Target="http://www.oracle.com/technetwork/database/enterprise-edition/databaseappdev-vm-1612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sanket7</dc:creator>
  <cp:keywords/>
  <cp:lastModifiedBy>Addala, Sarat Chandra</cp:lastModifiedBy>
  <cp:revision>6</cp:revision>
  <dcterms:created xsi:type="dcterms:W3CDTF">2023-05-15T17:22:00Z</dcterms:created>
  <dcterms:modified xsi:type="dcterms:W3CDTF">2023-08-22T13:58:00Z</dcterms:modified>
</cp:coreProperties>
</file>