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513E6" w14:textId="77777777" w:rsidR="0027774A" w:rsidRDefault="0027774A" w:rsidP="0027774A">
      <w:pPr>
        <w:pStyle w:val="Title"/>
      </w:pPr>
      <w:r>
        <w:t>Jordan Firth</w:t>
      </w:r>
    </w:p>
    <w:p w14:paraId="1B993579" w14:textId="77777777" w:rsidR="0027774A" w:rsidRDefault="0027774A" w:rsidP="000C52AE">
      <w:pPr>
        <w:pStyle w:val="Subtitle"/>
        <w:spacing w:after="0"/>
      </w:pPr>
      <w:r>
        <w:t>Lieutenant Colonel, USSF</w:t>
      </w:r>
    </w:p>
    <w:p w14:paraId="5FA53168" w14:textId="63F3CB68" w:rsidR="0027774A" w:rsidRDefault="0027774A" w:rsidP="0027774A">
      <w:pPr>
        <w:pStyle w:val="Header"/>
        <w:jc w:val="center"/>
      </w:pPr>
      <w:r>
        <w:t>jordan.firth@afacademy.af.edu</w:t>
      </w:r>
    </w:p>
    <w:p w14:paraId="0C5BE0D2" w14:textId="0DE1736A" w:rsidR="002C55C3" w:rsidRPr="0041715F" w:rsidRDefault="002C55C3" w:rsidP="005F6BE2">
      <w:pPr>
        <w:pStyle w:val="Heading1"/>
      </w:pPr>
      <w:r w:rsidRPr="0041715F">
        <w:t>Education</w:t>
      </w:r>
    </w:p>
    <w:p w14:paraId="13A923FB" w14:textId="40AB9B01" w:rsidR="009B4BE0" w:rsidRPr="0041715F" w:rsidRDefault="0027774A" w:rsidP="0027774A">
      <w:pPr>
        <w:pStyle w:val="Heading2"/>
      </w:pPr>
      <w:r>
        <w:t xml:space="preserve">2016–2019 </w:t>
      </w:r>
      <w:r>
        <w:tab/>
        <w:t xml:space="preserve">PhD, </w:t>
      </w:r>
      <w:r w:rsidRPr="0027774A">
        <w:t>Aerospace</w:t>
      </w:r>
      <w:r>
        <w:t xml:space="preserve"> Engineering </w:t>
      </w:r>
      <w:r>
        <w:br/>
      </w:r>
      <w:r w:rsidR="009B4BE0">
        <w:t>North Carolina State University</w:t>
      </w:r>
      <w:r w:rsidR="00BF7C80">
        <w:t>,</w:t>
      </w:r>
      <w:r>
        <w:t xml:space="preserve"> </w:t>
      </w:r>
      <w:r w:rsidR="009B4BE0">
        <w:t xml:space="preserve">Raleigh NC </w:t>
      </w:r>
    </w:p>
    <w:p w14:paraId="7EBE580C" w14:textId="59E3D356" w:rsidR="001C2007" w:rsidRDefault="009B4BE0" w:rsidP="006807F8">
      <w:r>
        <w:t xml:space="preserve">Performed Zero-G parabolic test flights of novel deployment mechanisms for rollable spacecraft booms with funding from a NASA flight opportunity grant. </w:t>
      </w:r>
      <w:r w:rsidR="006E5766">
        <w:t xml:space="preserve">Led a 14-member team to </w:t>
      </w:r>
      <w:r>
        <w:t>design</w:t>
      </w:r>
      <w:r w:rsidR="000F5A27">
        <w:t xml:space="preserve">, </w:t>
      </w:r>
      <w:r>
        <w:t>develop</w:t>
      </w:r>
      <w:r w:rsidR="000F5A27">
        <w:t>, and manufacture</w:t>
      </w:r>
      <w:r w:rsidR="000F5A27" w:rsidRPr="000F5A27">
        <w:t xml:space="preserve"> </w:t>
      </w:r>
      <w:r w:rsidR="000F5A27">
        <w:t xml:space="preserve">instrumentation, support equipment, </w:t>
      </w:r>
      <w:r w:rsidR="006E5766">
        <w:t>and</w:t>
      </w:r>
      <w:r>
        <w:t xml:space="preserve"> </w:t>
      </w:r>
      <w:r w:rsidR="00A66DA7">
        <w:t xml:space="preserve">boom </w:t>
      </w:r>
      <w:r>
        <w:t>deployment mechanisms</w:t>
      </w:r>
      <w:r w:rsidR="000F5A27">
        <w:t xml:space="preserve">, including </w:t>
      </w:r>
      <w:r>
        <w:t xml:space="preserve">satisfaction of FAA airworthiness standards. </w:t>
      </w:r>
    </w:p>
    <w:p w14:paraId="4A8D2AD5" w14:textId="791ED963" w:rsidR="009B4BE0" w:rsidRDefault="0027774A" w:rsidP="0027774A">
      <w:pPr>
        <w:pStyle w:val="Heading2"/>
      </w:pPr>
      <w:r>
        <w:t xml:space="preserve">2009–2011 </w:t>
      </w:r>
      <w:r>
        <w:tab/>
        <w:t>MS, Astronautical Engineering</w:t>
      </w:r>
      <w:r>
        <w:br/>
      </w:r>
      <w:r w:rsidR="009B4BE0">
        <w:t>US Air Force Institute of Technology</w:t>
      </w:r>
      <w:r w:rsidR="00BF7C80">
        <w:t>,</w:t>
      </w:r>
      <w:r>
        <w:t xml:space="preserve"> </w:t>
      </w:r>
      <w:r w:rsidR="009B4BE0">
        <w:t>Wright-Patterson AFB OH</w:t>
      </w:r>
    </w:p>
    <w:p w14:paraId="6BFD5F0C" w14:textId="77777777" w:rsidR="009B4BE0" w:rsidRDefault="009B4BE0" w:rsidP="006807F8">
      <w:r>
        <w:t>Thesis: Vibration Interaction in a Multiple Flywheel System</w:t>
      </w:r>
    </w:p>
    <w:p w14:paraId="1050D186" w14:textId="48580BE3" w:rsidR="006D1FE4" w:rsidRDefault="009D39E5" w:rsidP="006807F8">
      <w:r>
        <w:rPr>
          <w:rFonts w:eastAsiaTheme="minorHAnsi"/>
        </w:rPr>
        <w:t>F</w:t>
      </w:r>
      <w:r w:rsidR="009B4BE0" w:rsidRPr="00527EE1">
        <w:rPr>
          <w:rFonts w:eastAsiaTheme="minorHAnsi"/>
        </w:rPr>
        <w:t>ocus</w:t>
      </w:r>
      <w:r w:rsidR="0041715F">
        <w:rPr>
          <w:rFonts w:eastAsiaTheme="minorHAnsi"/>
        </w:rPr>
        <w:t xml:space="preserve"> areas: </w:t>
      </w:r>
      <w:r w:rsidR="009B4BE0" w:rsidRPr="00527EE1">
        <w:rPr>
          <w:rFonts w:eastAsiaTheme="minorHAnsi"/>
        </w:rPr>
        <w:t>astrodynamics</w:t>
      </w:r>
      <w:r w:rsidR="009B4BE0">
        <w:rPr>
          <w:rFonts w:eastAsiaTheme="minorHAnsi"/>
        </w:rPr>
        <w:t xml:space="preserve"> </w:t>
      </w:r>
      <w:r w:rsidR="009B4BE0" w:rsidRPr="00527EE1">
        <w:rPr>
          <w:rFonts w:eastAsiaTheme="minorHAnsi"/>
        </w:rPr>
        <w:t xml:space="preserve">and spacecraft system design. I was the team </w:t>
      </w:r>
      <w:proofErr w:type="gramStart"/>
      <w:r w:rsidR="009B4BE0" w:rsidRPr="00527EE1">
        <w:rPr>
          <w:rFonts w:eastAsiaTheme="minorHAnsi"/>
        </w:rPr>
        <w:t>lead</w:t>
      </w:r>
      <w:proofErr w:type="gramEnd"/>
      <w:r w:rsidR="009B4BE0" w:rsidRPr="00527EE1">
        <w:rPr>
          <w:rFonts w:eastAsiaTheme="minorHAnsi"/>
        </w:rPr>
        <w:t xml:space="preserve"> for a </w:t>
      </w:r>
      <w:r w:rsidR="00370189">
        <w:rPr>
          <w:rFonts w:eastAsiaTheme="minorHAnsi"/>
        </w:rPr>
        <w:t>two-semester student</w:t>
      </w:r>
      <w:r w:rsidR="009B4BE0" w:rsidRPr="00527EE1">
        <w:rPr>
          <w:rFonts w:eastAsiaTheme="minorHAnsi"/>
        </w:rPr>
        <w:t xml:space="preserve"> project building and testing </w:t>
      </w:r>
      <w:r>
        <w:rPr>
          <w:rFonts w:eastAsiaTheme="minorHAnsi"/>
        </w:rPr>
        <w:t xml:space="preserve">a </w:t>
      </w:r>
      <w:proofErr w:type="spellStart"/>
      <w:r>
        <w:rPr>
          <w:rFonts w:eastAsiaTheme="minorHAnsi"/>
        </w:rPr>
        <w:t>cubesat</w:t>
      </w:r>
      <w:proofErr w:type="spellEnd"/>
      <w:r>
        <w:rPr>
          <w:rFonts w:eastAsiaTheme="minorHAnsi"/>
        </w:rPr>
        <w:t xml:space="preserve">-sized </w:t>
      </w:r>
      <w:r w:rsidR="009B4BE0" w:rsidRPr="00527EE1">
        <w:rPr>
          <w:rFonts w:eastAsiaTheme="minorHAnsi"/>
        </w:rPr>
        <w:t>academic</w:t>
      </w:r>
      <w:r w:rsidR="009B4BE0">
        <w:rPr>
          <w:rFonts w:eastAsiaTheme="minorHAnsi"/>
        </w:rPr>
        <w:t xml:space="preserve"> </w:t>
      </w:r>
      <w:r>
        <w:rPr>
          <w:rFonts w:eastAsiaTheme="minorHAnsi"/>
        </w:rPr>
        <w:t>spacecraft</w:t>
      </w:r>
      <w:r w:rsidR="009B4BE0" w:rsidRPr="00527EE1">
        <w:rPr>
          <w:rFonts w:eastAsiaTheme="minorHAnsi"/>
        </w:rPr>
        <w:t>.</w:t>
      </w:r>
    </w:p>
    <w:p w14:paraId="2FE47FFA" w14:textId="387BD3FB" w:rsidR="009B4BE0" w:rsidRDefault="0027774A" w:rsidP="0027774A">
      <w:pPr>
        <w:pStyle w:val="Heading2"/>
      </w:pPr>
      <w:r>
        <w:t>2002–2006</w:t>
      </w:r>
      <w:r>
        <w:tab/>
        <w:t>BS, Engineering Mechanics</w:t>
      </w:r>
      <w:r>
        <w:br/>
      </w:r>
      <w:r w:rsidR="009B4BE0">
        <w:t>US Air Force Academy</w:t>
      </w:r>
      <w:r>
        <w:t xml:space="preserve">, </w:t>
      </w:r>
      <w:r w:rsidR="00BF7C80">
        <w:t>CO</w:t>
      </w:r>
    </w:p>
    <w:p w14:paraId="06793A49" w14:textId="00F05DAE" w:rsidR="00BF7C80" w:rsidRDefault="00BF7C80" w:rsidP="00BF7C80">
      <w:pPr>
        <w:pStyle w:val="Heading1"/>
      </w:pPr>
      <w:r>
        <w:t>MILITARY TRAINING AND EDUCATION</w:t>
      </w:r>
    </w:p>
    <w:p w14:paraId="6976D547" w14:textId="287F44B4" w:rsidR="00BF7C80" w:rsidRPr="00BF7C80" w:rsidRDefault="00BF7C80" w:rsidP="00BF7C80">
      <w:pPr>
        <w:pStyle w:val="Heading2"/>
      </w:pPr>
      <w:r>
        <w:t>2025 Jan–2025 May</w:t>
      </w:r>
      <w:r>
        <w:tab/>
        <w:t>Acting Squadron Commander, CS-32/CS-37</w:t>
      </w:r>
      <w:r>
        <w:br/>
        <w:t>Cadet Group 4, USAF Academy CO</w:t>
      </w:r>
    </w:p>
    <w:p w14:paraId="23309D3E" w14:textId="35E534FB" w:rsidR="002C55C3" w:rsidRDefault="006D249B" w:rsidP="00BF7C80">
      <w:r>
        <w:t xml:space="preserve">Led </w:t>
      </w:r>
      <w:r w:rsidR="001A050B">
        <w:t>2 NCOs and 100 cadets while two</w:t>
      </w:r>
      <w:r>
        <w:t xml:space="preserve"> commanders were on extended leave.</w:t>
      </w:r>
      <w:r w:rsidR="001A050B">
        <w:t xml:space="preserve"> Responsible for order and discipline. Mentored cadet squadron leadership teams. </w:t>
      </w:r>
      <w:proofErr w:type="gramStart"/>
      <w:r w:rsidR="001A050B">
        <w:t>Taught</w:t>
      </w:r>
      <w:proofErr w:type="gramEnd"/>
      <w:r w:rsidR="001A050B">
        <w:t xml:space="preserve"> CW time lessons. Advised group leadership on CW/DF interaction. Led squadron to #1/40 finish in 1</w:t>
      </w:r>
      <w:r w:rsidR="001A050B" w:rsidRPr="001A050B">
        <w:rPr>
          <w:vertAlign w:val="superscript"/>
        </w:rPr>
        <w:t>st</w:t>
      </w:r>
      <w:r w:rsidR="001A050B">
        <w:t xml:space="preserve"> ever Superintendent’s Challenge. </w:t>
      </w:r>
    </w:p>
    <w:p w14:paraId="001971F5" w14:textId="1BE3D749" w:rsidR="00BF7C80" w:rsidRDefault="00BF7C80" w:rsidP="00BF7C80">
      <w:pPr>
        <w:pStyle w:val="Heading2"/>
      </w:pPr>
      <w:r>
        <w:t>2018 Jan–2018 May</w:t>
      </w:r>
      <w:r>
        <w:tab/>
        <w:t>Course Director, AS 222: Team and Leadership Fundamentals II</w:t>
      </w:r>
      <w:r>
        <w:br/>
        <w:t>AFROTC Detachment 595</w:t>
      </w:r>
      <w:r>
        <w:tab/>
        <w:t>NC State University, Raleigh, NC</w:t>
      </w:r>
    </w:p>
    <w:p w14:paraId="7A6F7B4C" w14:textId="62057870" w:rsidR="00BF7C80" w:rsidRDefault="00BF7C80" w:rsidP="00BF7C80">
      <w:r>
        <w:t xml:space="preserve">Taught spring semester sophomore-level ROTC leadership class to 27 students/cadets at the request of the Det commander while completing a PhD at NCSU. Topics include AF history and personal and team leadership skills. Course prepares students/cadets to put leadership concepts into practice at field training.  </w:t>
      </w:r>
    </w:p>
    <w:p w14:paraId="3D2FE1B4" w14:textId="21DA0E2B" w:rsidR="00BF7C80" w:rsidRDefault="00BF7C80" w:rsidP="00BF7C80">
      <w:pPr>
        <w:pStyle w:val="Heading1"/>
      </w:pPr>
      <w:r>
        <w:lastRenderedPageBreak/>
        <w:t>Engineering education experience</w:t>
      </w:r>
    </w:p>
    <w:p w14:paraId="70F28882" w14:textId="67A34DFB" w:rsidR="00BF7C80" w:rsidRDefault="00BF7C80" w:rsidP="00BF7C80">
      <w:pPr>
        <w:pStyle w:val="Heading2"/>
      </w:pPr>
      <w:r>
        <w:t>2022–present</w:t>
      </w:r>
      <w:r>
        <w:tab/>
      </w:r>
      <w:r w:rsidR="001A050B">
        <w:t>Assistant Professor</w:t>
      </w:r>
      <w:r w:rsidR="001A050B">
        <w:br/>
      </w:r>
      <w:r>
        <w:t>Department of Astronautics</w:t>
      </w:r>
      <w:r w:rsidR="001A050B">
        <w:t xml:space="preserve">, </w:t>
      </w:r>
      <w:r>
        <w:t>USAF Academy</w:t>
      </w:r>
      <w:r w:rsidR="001A050B">
        <w:t xml:space="preserve"> </w:t>
      </w:r>
      <w:r>
        <w:t>CO</w:t>
      </w:r>
    </w:p>
    <w:p w14:paraId="3469F55A" w14:textId="354B9125" w:rsidR="001A050B" w:rsidRDefault="001A050B" w:rsidP="00BF7C80">
      <w:r>
        <w:t>Course Director, Astro 331 Space Systems Engineering</w:t>
      </w:r>
    </w:p>
    <w:p w14:paraId="78FBB5CE" w14:textId="14DB7AF8" w:rsidR="001A050B" w:rsidRDefault="001A050B" w:rsidP="00BF7C80">
      <w:proofErr w:type="spellStart"/>
      <w:r>
        <w:t>asfdasfd</w:t>
      </w:r>
      <w:proofErr w:type="spellEnd"/>
    </w:p>
    <w:p w14:paraId="192664D8" w14:textId="2F0BF67C" w:rsidR="000D48A0" w:rsidRDefault="00BF7C80" w:rsidP="00BF7C80">
      <w:r>
        <w:t xml:space="preserve">Directed intermediate lab-based space systems engineering course. Students gain fluency in all major spacecraft </w:t>
      </w:r>
      <w:r w:rsidR="000D48A0">
        <w:t>subsystems and system-level design issues. Transitioned lab curriculum to a sustainable</w:t>
      </w:r>
      <w:r w:rsidR="00D53CC1">
        <w:t xml:space="preserve"> </w:t>
      </w:r>
      <w:r w:rsidR="000D48A0">
        <w:t>experienc</w:t>
      </w:r>
      <w:r w:rsidR="00D53CC1">
        <w:t>e based on commodity hardware</w:t>
      </w:r>
      <w:r w:rsidR="000D48A0">
        <w:t xml:space="preserve">. </w:t>
      </w:r>
      <w:r w:rsidR="00D53CC1">
        <w:t xml:space="preserve">Cadets build a breadboard-based spacecraft analog and perform lab experiments to reinforce their learning. </w:t>
      </w:r>
      <w:r w:rsidR="004C0ED5">
        <w:t>Required for all 3</w:t>
      </w:r>
      <w:r w:rsidR="004C0ED5" w:rsidRPr="004C0ED5">
        <w:rPr>
          <w:vertAlign w:val="superscript"/>
        </w:rPr>
        <w:t>rd</w:t>
      </w:r>
      <w:r w:rsidR="004C0ED5">
        <w:t xml:space="preserve">-year Astronautical Engineering Majors. </w:t>
      </w:r>
    </w:p>
    <w:p w14:paraId="54A06C9F" w14:textId="0DED8F99" w:rsidR="001A050B" w:rsidRDefault="001A050B" w:rsidP="00BF7C80">
      <w:r>
        <w:t xml:space="preserve">Course Director, Astro 201 Tech. Skills for Astro/Engr 201 </w:t>
      </w:r>
      <w:r w:rsidRPr="001A050B">
        <w:t>Tech</w:t>
      </w:r>
      <w:r>
        <w:t>.</w:t>
      </w:r>
      <w:r w:rsidRPr="001A050B">
        <w:t xml:space="preserve"> Skills </w:t>
      </w:r>
      <w:r>
        <w:t>&amp;</w:t>
      </w:r>
      <w:r w:rsidRPr="001A050B">
        <w:t xml:space="preserve"> Tech</w:t>
      </w:r>
      <w:r>
        <w:t>.</w:t>
      </w:r>
      <w:r w:rsidRPr="001A050B">
        <w:t xml:space="preserve"> Communication for Engineers</w:t>
      </w:r>
    </w:p>
    <w:p w14:paraId="4266A77C" w14:textId="5C60EC11" w:rsidR="001A050B" w:rsidRDefault="001A050B" w:rsidP="00BF7C80">
      <w:proofErr w:type="spellStart"/>
      <w:r>
        <w:t>Asdf</w:t>
      </w:r>
      <w:proofErr w:type="spellEnd"/>
    </w:p>
    <w:p w14:paraId="4F05A909" w14:textId="0877B636" w:rsidR="001A050B" w:rsidRDefault="001A050B" w:rsidP="00BF7C80">
      <w:r>
        <w:t>Instructor, Astro 310 Engineering Principles of Space Warfighting</w:t>
      </w:r>
    </w:p>
    <w:p w14:paraId="56D1A9C6" w14:textId="10339657" w:rsidR="001A050B" w:rsidRDefault="00A66DA7" w:rsidP="00BF7C80">
      <w:proofErr w:type="spellStart"/>
      <w:r>
        <w:t>A</w:t>
      </w:r>
      <w:r w:rsidR="001A050B">
        <w:t>sdf</w:t>
      </w:r>
      <w:proofErr w:type="spellEnd"/>
    </w:p>
    <w:p w14:paraId="261B4247" w14:textId="77777777" w:rsidR="00A66DA7" w:rsidRDefault="00A66DA7" w:rsidP="00A66DA7">
      <w:pPr>
        <w:pStyle w:val="Heading3"/>
      </w:pPr>
      <w:r>
        <w:t>Director of Assessments</w:t>
      </w:r>
      <w:r>
        <w:tab/>
        <w:t>2022 Aug–Present</w:t>
      </w:r>
    </w:p>
    <w:p w14:paraId="7ECA59E2" w14:textId="77777777" w:rsidR="00A66DA7" w:rsidRDefault="00A66DA7" w:rsidP="00A66DA7">
      <w:r>
        <w:t xml:space="preserve">Responsible for maintaining department assessment program supporting continuous improvement and periodic ABET accreditation. Supported 2022 Engineering Program Advisory Council. Performed mid-cycle ABET self-assessment; identified and filled minor gaps in department assessment program. </w:t>
      </w:r>
    </w:p>
    <w:p w14:paraId="34D8663D" w14:textId="77777777" w:rsidR="00A66DA7" w:rsidRDefault="00A66DA7" w:rsidP="00BF7C80"/>
    <w:p w14:paraId="483C502D" w14:textId="0E090523" w:rsidR="001D0CF0" w:rsidRDefault="001A050B" w:rsidP="0027774A">
      <w:pPr>
        <w:pStyle w:val="Heading2"/>
      </w:pPr>
      <w:r>
        <w:t>2014–2016 Assistant Professor</w:t>
      </w:r>
      <w:r>
        <w:br/>
      </w:r>
      <w:r w:rsidR="006F5236">
        <w:t>Department of Astronautics</w:t>
      </w:r>
      <w:r>
        <w:t xml:space="preserve">, </w:t>
      </w:r>
      <w:r w:rsidR="006F5236">
        <w:t>USAF Academy</w:t>
      </w:r>
      <w:r>
        <w:t xml:space="preserve"> </w:t>
      </w:r>
      <w:r w:rsidR="006F5236">
        <w:t>CO</w:t>
      </w:r>
    </w:p>
    <w:p w14:paraId="217A7E46" w14:textId="58998AC5" w:rsidR="006F5236" w:rsidRPr="0041715F" w:rsidRDefault="00780C02" w:rsidP="005F6BE2">
      <w:pPr>
        <w:pStyle w:val="Heading3"/>
      </w:pPr>
      <w:r w:rsidRPr="0041715F">
        <w:t xml:space="preserve">Course Director, </w:t>
      </w:r>
      <w:r w:rsidR="006F5236" w:rsidRPr="0041715F">
        <w:t>Astro 321: Intermed</w:t>
      </w:r>
      <w:r w:rsidR="0041715F" w:rsidRPr="0041715F">
        <w:t>.</w:t>
      </w:r>
      <w:r w:rsidR="006F5236" w:rsidRPr="0041715F">
        <w:t xml:space="preserve"> Astro</w:t>
      </w:r>
      <w:r w:rsidR="0041715F" w:rsidRPr="0041715F">
        <w:t>dynami</w:t>
      </w:r>
      <w:r w:rsidR="0041715F">
        <w:t>cs</w:t>
      </w:r>
      <w:r w:rsidR="006F5236" w:rsidRPr="0041715F">
        <w:tab/>
        <w:t xml:space="preserve">3 </w:t>
      </w:r>
      <w:proofErr w:type="spellStart"/>
      <w:r w:rsidR="006F5236" w:rsidRPr="0041715F">
        <w:t>sem</w:t>
      </w:r>
      <w:proofErr w:type="spellEnd"/>
      <w:r w:rsidR="006F5236" w:rsidRPr="0041715F">
        <w:t>, 2015–2023</w:t>
      </w:r>
    </w:p>
    <w:p w14:paraId="7D997D7F" w14:textId="3F3CCBCE" w:rsidR="006F5236" w:rsidRPr="006F5236" w:rsidRDefault="006F5236" w:rsidP="006807F8">
      <w:r>
        <w:t xml:space="preserve">Instructed intermediate course in orbit mechanics. Students gain familiarity with orbital mechanics including orbit determination, maneuvers, perturbations, and rendezvous and proximity operations, as well as programming skills to perform these operations at scale. </w:t>
      </w:r>
      <w:r w:rsidR="004C0ED5">
        <w:t>Required for all 3</w:t>
      </w:r>
      <w:r w:rsidR="004C0ED5" w:rsidRPr="004C0ED5">
        <w:rPr>
          <w:vertAlign w:val="superscript"/>
        </w:rPr>
        <w:t>rd</w:t>
      </w:r>
      <w:r w:rsidR="004C0ED5">
        <w:t>-year Astronautical Engineering Majors.</w:t>
      </w:r>
    </w:p>
    <w:p w14:paraId="20AE12FD" w14:textId="5C594DC2" w:rsidR="006F5236" w:rsidRPr="0041715F" w:rsidRDefault="006F5236" w:rsidP="005F6BE2">
      <w:pPr>
        <w:pStyle w:val="Heading3"/>
      </w:pPr>
      <w:r w:rsidRPr="0041715F">
        <w:t>Course Director, Astro 310: Intr</w:t>
      </w:r>
      <w:r w:rsidR="0041715F" w:rsidRPr="0041715F">
        <w:t>o</w:t>
      </w:r>
      <w:r w:rsidRPr="0041715F">
        <w:t xml:space="preserve"> to Astro</w:t>
      </w:r>
      <w:r w:rsidR="001A050B">
        <w:t>nautical Engineering</w:t>
      </w:r>
      <w:r w:rsidRPr="0041715F">
        <w:tab/>
        <w:t>6</w:t>
      </w:r>
      <w:r w:rsidR="0041715F" w:rsidRPr="0041715F">
        <w:t xml:space="preserve"> </w:t>
      </w:r>
      <w:proofErr w:type="spellStart"/>
      <w:r w:rsidRPr="0041715F">
        <w:t>sem</w:t>
      </w:r>
      <w:proofErr w:type="spellEnd"/>
      <w:r w:rsidRPr="0041715F">
        <w:t>, 2014–Present</w:t>
      </w:r>
    </w:p>
    <w:p w14:paraId="6B660860" w14:textId="66728FC2" w:rsidR="006F5236" w:rsidRDefault="00AD4993" w:rsidP="006807F8">
      <w:r>
        <w:t xml:space="preserve">Directed introductory astrodynamics, including orbital mechanics, spacecraft systems, and rocket propulsion. Required for all Air Force Academy cadets. </w:t>
      </w:r>
    </w:p>
    <w:p w14:paraId="3BD405D6" w14:textId="370E7A0C" w:rsidR="00AD4993" w:rsidRDefault="00AD4993" w:rsidP="005F6BE2">
      <w:pPr>
        <w:pStyle w:val="Heading3"/>
      </w:pPr>
      <w:r>
        <w:t>Instructor, EM 320: Dynamics</w:t>
      </w:r>
      <w:r>
        <w:tab/>
        <w:t>2016 Jan–2016 May</w:t>
      </w:r>
    </w:p>
    <w:p w14:paraId="260FC988" w14:textId="7B70AA9A" w:rsidR="00AD4993" w:rsidRDefault="00AD4993" w:rsidP="006807F8">
      <w:r>
        <w:t>Instructed introductory dynamics, covering k</w:t>
      </w:r>
      <w:r w:rsidRPr="00AD4993">
        <w:t xml:space="preserve">inematic and kinetic analysis of particles and rigid bodies, as </w:t>
      </w:r>
      <w:r>
        <w:t xml:space="preserve">well as an introduction to mechanical vibrations of simple systems. Topics include kinematics using Cartesian, path, and polar coordinates; kinetics using force-mass-acceleration, work-energy, and impulse-momentum methods. Required for all Aeronautical, Astronautical, and Mechanical Engineering Majors. </w:t>
      </w:r>
    </w:p>
    <w:p w14:paraId="471F50BA" w14:textId="2E847CCA" w:rsidR="00A66DA7" w:rsidRDefault="00A66DA7" w:rsidP="00A66DA7">
      <w:pPr>
        <w:pStyle w:val="Heading3"/>
      </w:pPr>
      <w:r>
        <w:lastRenderedPageBreak/>
        <w:t>Engineering Division Executive Officer</w:t>
      </w:r>
      <w:r>
        <w:tab/>
        <w:t>2014 Jul–2016 Jul</w:t>
      </w:r>
    </w:p>
    <w:p w14:paraId="1768CDC2" w14:textId="77777777" w:rsidR="00A66DA7" w:rsidRPr="00780C02" w:rsidRDefault="00A66DA7" w:rsidP="00A66DA7">
      <w:r w:rsidRPr="00527EE1">
        <w:rPr>
          <w:rFonts w:eastAsiaTheme="minorHAnsi"/>
        </w:rPr>
        <w:t xml:space="preserve">I taught engineering classes in two academic departments </w:t>
      </w:r>
      <w:r>
        <w:rPr>
          <w:rFonts w:eastAsiaTheme="minorHAnsi"/>
        </w:rPr>
        <w:t xml:space="preserve">(Astronautics and Engineering Mechanics) </w:t>
      </w:r>
      <w:r w:rsidRPr="00527EE1">
        <w:rPr>
          <w:rFonts w:eastAsiaTheme="minorHAnsi"/>
        </w:rPr>
        <w:t xml:space="preserve">over five semesters, including an astronautics class required for all students. I developed curriculum for three classes as course director. I </w:t>
      </w:r>
      <w:r>
        <w:rPr>
          <w:rFonts w:eastAsiaTheme="minorHAnsi"/>
        </w:rPr>
        <w:t xml:space="preserve">also </w:t>
      </w:r>
      <w:r w:rsidRPr="00527EE1">
        <w:rPr>
          <w:rFonts w:eastAsiaTheme="minorHAnsi"/>
        </w:rPr>
        <w:t>trained</w:t>
      </w:r>
      <w:r>
        <w:rPr>
          <w:rFonts w:eastAsiaTheme="minorHAnsi"/>
        </w:rPr>
        <w:t xml:space="preserve"> </w:t>
      </w:r>
      <w:proofErr w:type="gramStart"/>
      <w:r>
        <w:rPr>
          <w:rFonts w:eastAsiaTheme="minorHAnsi"/>
        </w:rPr>
        <w:t>incoming</w:t>
      </w:r>
      <w:proofErr w:type="gramEnd"/>
      <w:r w:rsidRPr="00527EE1">
        <w:rPr>
          <w:rFonts w:eastAsiaTheme="minorHAnsi"/>
        </w:rPr>
        <w:t xml:space="preserve"> faculty during summer academics.</w:t>
      </w:r>
    </w:p>
    <w:p w14:paraId="701BC4DF" w14:textId="0DE738D9" w:rsidR="00464F75" w:rsidRDefault="00464F75" w:rsidP="0027774A">
      <w:pPr>
        <w:pStyle w:val="Heading2"/>
      </w:pPr>
      <w:r w:rsidRPr="00464F75">
        <w:t>Department of Astronautics</w:t>
      </w:r>
      <w:r>
        <w:t xml:space="preserve"> </w:t>
      </w:r>
      <w:r>
        <w:tab/>
      </w:r>
      <w:r w:rsidR="00797473">
        <w:t>USAF Academy CO</w:t>
      </w:r>
    </w:p>
    <w:p w14:paraId="391A8F8C" w14:textId="5135CFEE" w:rsidR="00464F75" w:rsidRDefault="00464F75" w:rsidP="005F6BE2">
      <w:pPr>
        <w:pStyle w:val="Heading3"/>
      </w:pPr>
      <w:r>
        <w:t>Assistant Professor</w:t>
      </w:r>
      <w:r w:rsidR="00797473">
        <w:tab/>
        <w:t>2022 Aug–Present</w:t>
      </w:r>
    </w:p>
    <w:p w14:paraId="04C87361" w14:textId="4A3457D6" w:rsidR="00464F75" w:rsidRDefault="006807F8" w:rsidP="006807F8">
      <w:r w:rsidRPr="006807F8">
        <w:t xml:space="preserve">Instructor for </w:t>
      </w:r>
      <w:r>
        <w:t>3 courses</w:t>
      </w:r>
      <w:r w:rsidR="008D4419">
        <w:t>. C</w:t>
      </w:r>
      <w:r>
        <w:t xml:space="preserve">ourse director for </w:t>
      </w:r>
      <w:r w:rsidR="002C0D63">
        <w:t xml:space="preserve">Astro 331: </w:t>
      </w:r>
      <w:r>
        <w:t>Space Systems Engineering</w:t>
      </w:r>
      <w:r w:rsidR="008D4419">
        <w:t xml:space="preserve">; assumed responsibility for ongoing multi-year overhaul. Rewrote Arduino-based lab curriculum with a renewed </w:t>
      </w:r>
      <w:r w:rsidR="00041FE5">
        <w:t>emphasis</w:t>
      </w:r>
      <w:r w:rsidR="008D4419">
        <w:t xml:space="preserve"> on student ownershi</w:t>
      </w:r>
      <w:r w:rsidR="002C0D63">
        <w:t>p of lab exercises</w:t>
      </w:r>
      <w:r w:rsidR="008D4419">
        <w:t xml:space="preserve">. </w:t>
      </w:r>
    </w:p>
    <w:p w14:paraId="316249C7" w14:textId="1317CFF1" w:rsidR="002C0D63" w:rsidRDefault="002C0D63" w:rsidP="006807F8">
      <w:r>
        <w:t>Developed a 40-hour spacecraft systems short course based on Astro 331. Coordinated a Cooperative Research and Development Agreement (CRADA) with Singapore’s Space Faculty, Ltd.</w:t>
      </w:r>
      <w:r w:rsidR="00B64E9F">
        <w:t xml:space="preserve">, including approval from SAF/IA and SAF/GC. Delivered course to 9 STEM students, with plans for future follow-on collaboration. </w:t>
      </w:r>
    </w:p>
    <w:p w14:paraId="13910D8C" w14:textId="52847251" w:rsidR="00B64E9F" w:rsidRDefault="00B64E9F" w:rsidP="006807F8">
      <w:r>
        <w:t xml:space="preserve">Mentor to multiple FalconSAT capstone student research groups, including flywheel energy storage, coaxial cable bending, and reaction wheel manufacturing. Led reaction wheel team through balancing and vibration test campaign. Identified and corrected design flaws in multiple tests. </w:t>
      </w:r>
    </w:p>
    <w:p w14:paraId="469321CF" w14:textId="77777777" w:rsidR="00991D45" w:rsidRDefault="00991D45" w:rsidP="00991D45">
      <w:pPr>
        <w:pStyle w:val="Heading1"/>
      </w:pPr>
      <w:r>
        <w:t>Other Professional experience</w:t>
      </w:r>
    </w:p>
    <w:p w14:paraId="4605C9A1" w14:textId="29E6D769" w:rsidR="00464F75" w:rsidRDefault="00991D45" w:rsidP="00991D45">
      <w:pPr>
        <w:pStyle w:val="Heading2"/>
      </w:pPr>
      <w:r>
        <w:t>2019–2022</w:t>
      </w:r>
      <w:r>
        <w:tab/>
        <w:t xml:space="preserve"> Chief, Acquisition Intelligence Branch</w:t>
      </w:r>
      <w:r>
        <w:br/>
      </w:r>
      <w:r w:rsidR="00464F75">
        <w:t>DIA Defense Technology and Long-Range Analysis Office</w:t>
      </w:r>
      <w:r>
        <w:t xml:space="preserve">, </w:t>
      </w:r>
      <w:r w:rsidR="00797473">
        <w:t>Charlottesville, VA</w:t>
      </w:r>
    </w:p>
    <w:p w14:paraId="67996EAD" w14:textId="0288293F" w:rsidR="00527EE1" w:rsidRDefault="00527EE1" w:rsidP="006807F8">
      <w:r>
        <w:t>Branch chief for 29</w:t>
      </w:r>
      <w:r w:rsidR="00657D44">
        <w:t xml:space="preserve"> </w:t>
      </w:r>
      <w:r>
        <w:t xml:space="preserve">acquisition intelligence analysts at </w:t>
      </w:r>
      <w:r w:rsidR="00657D44">
        <w:t>seven</w:t>
      </w:r>
      <w:r>
        <w:t xml:space="preserve"> sites. </w:t>
      </w:r>
      <w:r w:rsidR="00A66DA7">
        <w:t>The</w:t>
      </w:r>
      <w:r w:rsidR="00780C02">
        <w:t xml:space="preserve"> branch</w:t>
      </w:r>
      <w:r>
        <w:t xml:space="preserve"> assess</w:t>
      </w:r>
      <w:r w:rsidR="00780C02">
        <w:t>ed</w:t>
      </w:r>
      <w:r>
        <w:t xml:space="preserve"> near-term threats posed to US and allied systems by emerging adversary technology. We also maintain</w:t>
      </w:r>
      <w:r w:rsidR="00780C02">
        <w:t>ed</w:t>
      </w:r>
      <w:r>
        <w:t xml:space="preserve"> the authoritative defense intelligence threat library</w:t>
      </w:r>
      <w:r w:rsidR="00780C02">
        <w:t>, which</w:t>
      </w:r>
      <w:r>
        <w:t xml:space="preserve"> connect</w:t>
      </w:r>
      <w:r w:rsidR="00780C02">
        <w:t>ed program staff for</w:t>
      </w:r>
      <w:r>
        <w:t xml:space="preserve"> $1.23T worth of defense programs to intelligence authors</w:t>
      </w:r>
      <w:r w:rsidR="00780C02">
        <w:t xml:space="preserve">, </w:t>
      </w:r>
      <w:r>
        <w:t>ensuring that US capabilities</w:t>
      </w:r>
      <w:r w:rsidR="00780C02">
        <w:t xml:space="preserve"> would not become </w:t>
      </w:r>
      <w:r>
        <w:t>obsolete before field</w:t>
      </w:r>
      <w:r w:rsidR="00780C02">
        <w:t xml:space="preserve">ing. </w:t>
      </w:r>
    </w:p>
    <w:p w14:paraId="6AF7D57E" w14:textId="6EF612CF" w:rsidR="00464F75" w:rsidRDefault="00527EE1" w:rsidP="006807F8">
      <w:r>
        <w:t>As the military advisor for a 150-person office, I also guide</w:t>
      </w:r>
      <w:r w:rsidR="00780C02">
        <w:t>d</w:t>
      </w:r>
      <w:r>
        <w:t xml:space="preserve"> development of eleven </w:t>
      </w:r>
      <w:r w:rsidR="00780C02">
        <w:t xml:space="preserve">assigned </w:t>
      </w:r>
      <w:r>
        <w:t xml:space="preserve">officers, matching individual </w:t>
      </w:r>
      <w:r w:rsidR="00780C02">
        <w:t xml:space="preserve">skills to </w:t>
      </w:r>
      <w:r>
        <w:t xml:space="preserve">organizational needs to ensure effective use of </w:t>
      </w:r>
      <w:r w:rsidR="00780C02">
        <w:t xml:space="preserve">each </w:t>
      </w:r>
      <w:r>
        <w:t xml:space="preserve">military </w:t>
      </w:r>
      <w:r w:rsidR="00780C02">
        <w:t>officer</w:t>
      </w:r>
      <w:r>
        <w:t xml:space="preserve"> during </w:t>
      </w:r>
      <w:r w:rsidR="00780C02">
        <w:t xml:space="preserve">their </w:t>
      </w:r>
      <w:r>
        <w:t xml:space="preserve">three-year DIA </w:t>
      </w:r>
      <w:proofErr w:type="gramStart"/>
      <w:r>
        <w:t>assignment</w:t>
      </w:r>
      <w:r w:rsidR="00E95A5D">
        <w:t xml:space="preserve"> </w:t>
      </w:r>
      <w:r>
        <w:t>.</w:t>
      </w:r>
      <w:proofErr w:type="gramEnd"/>
    </w:p>
    <w:p w14:paraId="6EFB237E" w14:textId="1FCBF4DB" w:rsidR="00292211" w:rsidRDefault="00991D45" w:rsidP="0027774A">
      <w:pPr>
        <w:pStyle w:val="Heading2"/>
      </w:pPr>
      <w:r>
        <w:t xml:space="preserve">2011–2014 </w:t>
      </w:r>
      <w:r>
        <w:tab/>
        <w:t xml:space="preserve">SBIRS System Test </w:t>
      </w:r>
      <w:r w:rsidR="00A66DA7">
        <w:t>Engineer, D</w:t>
      </w:r>
      <w:r>
        <w:t>SP Orbital Operations</w:t>
      </w:r>
      <w:r>
        <w:br/>
      </w:r>
      <w:r w:rsidR="00292211">
        <w:t>Infrared Space Systems Directorate</w:t>
      </w:r>
      <w:r>
        <w:t xml:space="preserve">, </w:t>
      </w:r>
      <w:r w:rsidR="00292211">
        <w:t>Los Angeles AFB CA</w:t>
      </w:r>
    </w:p>
    <w:p w14:paraId="69F074D4" w14:textId="77CEE70C" w:rsidR="00292211" w:rsidRDefault="00292211" w:rsidP="005F6BE2">
      <w:pPr>
        <w:pStyle w:val="Heading3"/>
      </w:pPr>
      <w:r>
        <w:t>SBIRS System Test Engineer</w:t>
      </w:r>
      <w:r>
        <w:tab/>
        <w:t xml:space="preserve">2012 </w:t>
      </w:r>
      <w:r w:rsidR="00584D2D">
        <w:t>Mar</w:t>
      </w:r>
      <w:r w:rsidRPr="00292211">
        <w:t xml:space="preserve"> </w:t>
      </w:r>
      <w:r>
        <w:t xml:space="preserve">–2014 </w:t>
      </w:r>
      <w:r w:rsidR="00584D2D">
        <w:t>May</w:t>
      </w:r>
    </w:p>
    <w:p w14:paraId="1C4C2614" w14:textId="070F39AB" w:rsidR="00527EE1" w:rsidRDefault="00527EE1" w:rsidP="006807F8">
      <w:r>
        <w:t xml:space="preserve">I oversaw system test for the SBIRS missile warning system, including pre- and post-launch checkouts for three </w:t>
      </w:r>
      <w:r w:rsidR="0095339A">
        <w:t>spacecraft</w:t>
      </w:r>
      <w:r>
        <w:t>. This testing led to successful completion of a major in-place upgrade to the SBIRS ground system with no downtime.</w:t>
      </w:r>
      <w:r w:rsidR="0095339A">
        <w:t xml:space="preserve"> </w:t>
      </w:r>
    </w:p>
    <w:p w14:paraId="305D94D3" w14:textId="0C472A06" w:rsidR="00527EE1" w:rsidRDefault="00527EE1" w:rsidP="006807F8">
      <w:r>
        <w:t xml:space="preserve">I also compiled and edited the biennial update to the Congressionally-mandated system </w:t>
      </w:r>
      <w:r w:rsidR="0095339A">
        <w:t>Test and Evaluation Master Plan</w:t>
      </w:r>
      <w:r>
        <w:t xml:space="preserve"> and coordinated it with external agencies for approval by the Office of the Secretary of Defense.</w:t>
      </w:r>
    </w:p>
    <w:p w14:paraId="5AD443F1" w14:textId="490BD867" w:rsidR="00292211" w:rsidRDefault="00292211" w:rsidP="005F6BE2">
      <w:pPr>
        <w:pStyle w:val="Heading3"/>
      </w:pPr>
      <w:r>
        <w:lastRenderedPageBreak/>
        <w:t>DSP Orbital Operations Officer</w:t>
      </w:r>
      <w:r>
        <w:tab/>
        <w:t xml:space="preserve">2011 </w:t>
      </w:r>
      <w:r w:rsidR="00584D2D">
        <w:t>Apr</w:t>
      </w:r>
      <w:r>
        <w:t xml:space="preserve">–2012 </w:t>
      </w:r>
      <w:r w:rsidR="00584D2D">
        <w:t>Mar</w:t>
      </w:r>
    </w:p>
    <w:p w14:paraId="08A7259A" w14:textId="1BA65660" w:rsidR="00527EE1" w:rsidRPr="00527EE1" w:rsidRDefault="00527EE1" w:rsidP="006807F8">
      <w:pPr>
        <w:rPr>
          <w:rFonts w:eastAsiaTheme="minorHAnsi"/>
        </w:rPr>
      </w:pPr>
      <w:r w:rsidRPr="00527EE1">
        <w:rPr>
          <w:rFonts w:eastAsiaTheme="minorHAnsi"/>
        </w:rPr>
        <w:t xml:space="preserve">I oversaw execution of </w:t>
      </w:r>
      <w:r w:rsidR="00007F3A">
        <w:rPr>
          <w:rFonts w:eastAsiaTheme="minorHAnsi"/>
        </w:rPr>
        <w:t xml:space="preserve">the </w:t>
      </w:r>
      <w:r w:rsidRPr="00527EE1">
        <w:rPr>
          <w:rFonts w:eastAsiaTheme="minorHAnsi"/>
        </w:rPr>
        <w:t>ongoing factory support</w:t>
      </w:r>
      <w:r w:rsidR="00007F3A">
        <w:rPr>
          <w:rFonts w:eastAsiaTheme="minorHAnsi"/>
        </w:rPr>
        <w:t xml:space="preserve"> contract</w:t>
      </w:r>
      <w:r w:rsidRPr="00527EE1">
        <w:rPr>
          <w:rFonts w:eastAsiaTheme="minorHAnsi"/>
        </w:rPr>
        <w:t xml:space="preserve"> which provided vital manufacturer expertise for operators of the DSP missile warning satellite constellation. This support was necessary to provide continuous global missile warning. Contractor activities included training all incoming personnel, anomaly resolution, and spacecraft health monitoring.</w:t>
      </w:r>
    </w:p>
    <w:p w14:paraId="4B35BADD" w14:textId="67D8C8AC" w:rsidR="00527EE1" w:rsidRDefault="00527EE1" w:rsidP="006807F8">
      <w:pPr>
        <w:rPr>
          <w:rFonts w:eastAsiaTheme="minorHAnsi"/>
        </w:rPr>
      </w:pPr>
      <w:r w:rsidRPr="00527EE1">
        <w:rPr>
          <w:rFonts w:eastAsiaTheme="minorHAnsi"/>
        </w:rPr>
        <w:t xml:space="preserve">During this assignment we negotiated </w:t>
      </w:r>
      <w:r w:rsidR="00533B9B">
        <w:rPr>
          <w:rFonts w:eastAsiaTheme="minorHAnsi"/>
        </w:rPr>
        <w:t>a new</w:t>
      </w:r>
      <w:r w:rsidRPr="00527EE1">
        <w:rPr>
          <w:rFonts w:eastAsiaTheme="minorHAnsi"/>
        </w:rPr>
        <w:t xml:space="preserve"> support contract, ensuring continued coverage while planning for a graceful transition as DSP was replaced with the next generation of missile warning </w:t>
      </w:r>
      <w:r w:rsidR="00527FE4">
        <w:rPr>
          <w:rFonts w:eastAsiaTheme="minorHAnsi"/>
        </w:rPr>
        <w:t>spacecraft</w:t>
      </w:r>
      <w:r w:rsidRPr="00527EE1">
        <w:rPr>
          <w:rFonts w:eastAsiaTheme="minorHAnsi"/>
        </w:rPr>
        <w:t>. I also provided senior directorate leaders with regular updates on the health of the constellation.</w:t>
      </w:r>
    </w:p>
    <w:p w14:paraId="4300529A" w14:textId="37B36729" w:rsidR="00292211" w:rsidRDefault="0015580F" w:rsidP="0027774A">
      <w:pPr>
        <w:pStyle w:val="Heading2"/>
      </w:pPr>
      <w:r>
        <w:t>846 Test Squadron</w:t>
      </w:r>
      <w:r w:rsidR="00007F3A">
        <w:t xml:space="preserve"> </w:t>
      </w:r>
      <w:r>
        <w:tab/>
        <w:t>Holloman AFB, NM</w:t>
      </w:r>
    </w:p>
    <w:p w14:paraId="34286831" w14:textId="02E74FEA" w:rsidR="0015580F" w:rsidRDefault="0015580F" w:rsidP="005F6BE2">
      <w:pPr>
        <w:pStyle w:val="Heading3"/>
      </w:pPr>
      <w:r>
        <w:t>Rocket Sled Test Engineer</w:t>
      </w:r>
      <w:r>
        <w:tab/>
        <w:t xml:space="preserve">2008 </w:t>
      </w:r>
      <w:r w:rsidR="00584D2D">
        <w:t>Sep</w:t>
      </w:r>
      <w:r>
        <w:t xml:space="preserve">–2009 </w:t>
      </w:r>
      <w:r w:rsidR="00584D2D">
        <w:t>Aug</w:t>
      </w:r>
    </w:p>
    <w:p w14:paraId="5453F2F0" w14:textId="1051D1BE" w:rsidR="0039188A" w:rsidRPr="0039188A" w:rsidRDefault="00007F3A" w:rsidP="006807F8">
      <w:pPr>
        <w:rPr>
          <w:rFonts w:eastAsiaTheme="minorHAnsi"/>
        </w:rPr>
      </w:pPr>
      <w:r>
        <w:rPr>
          <w:rFonts w:eastAsiaTheme="minorHAnsi"/>
        </w:rPr>
        <w:t xml:space="preserve">Performed Engineering analysis of rocket sled test profiles at </w:t>
      </w:r>
      <w:r w:rsidR="0039188A" w:rsidRPr="0039188A">
        <w:rPr>
          <w:rFonts w:eastAsiaTheme="minorHAnsi"/>
        </w:rPr>
        <w:t xml:space="preserve">Holloman High Speed Test Track, the nation’s premier rocket sled track. </w:t>
      </w:r>
      <w:r>
        <w:rPr>
          <w:rFonts w:eastAsiaTheme="minorHAnsi"/>
        </w:rPr>
        <w:t>R</w:t>
      </w:r>
      <w:r w:rsidR="0039188A" w:rsidRPr="0039188A">
        <w:rPr>
          <w:rFonts w:eastAsiaTheme="minorHAnsi"/>
        </w:rPr>
        <w:t xml:space="preserve">esponsible for </w:t>
      </w:r>
      <w:r>
        <w:rPr>
          <w:rFonts w:eastAsiaTheme="minorHAnsi"/>
        </w:rPr>
        <w:t>technical</w:t>
      </w:r>
      <w:r w:rsidR="0039188A" w:rsidRPr="0039188A">
        <w:rPr>
          <w:rFonts w:eastAsiaTheme="minorHAnsi"/>
        </w:rPr>
        <w:t xml:space="preserve"> </w:t>
      </w:r>
      <w:r>
        <w:rPr>
          <w:rFonts w:eastAsiaTheme="minorHAnsi"/>
        </w:rPr>
        <w:t xml:space="preserve">test </w:t>
      </w:r>
      <w:r w:rsidR="0039188A" w:rsidRPr="0039188A">
        <w:rPr>
          <w:rFonts w:eastAsiaTheme="minorHAnsi"/>
        </w:rPr>
        <w:t>details</w:t>
      </w:r>
      <w:r>
        <w:rPr>
          <w:rFonts w:eastAsiaTheme="minorHAnsi"/>
        </w:rPr>
        <w:t xml:space="preserve"> including sled structural margins, a</w:t>
      </w:r>
      <w:r w:rsidR="0039188A" w:rsidRPr="0039188A">
        <w:rPr>
          <w:rFonts w:eastAsiaTheme="minorHAnsi"/>
        </w:rPr>
        <w:t>cceleration profiles</w:t>
      </w:r>
      <w:r>
        <w:rPr>
          <w:rFonts w:eastAsiaTheme="minorHAnsi"/>
        </w:rPr>
        <w:t>,</w:t>
      </w:r>
      <w:r w:rsidR="0039188A" w:rsidRPr="0039188A">
        <w:rPr>
          <w:rFonts w:eastAsiaTheme="minorHAnsi"/>
        </w:rPr>
        <w:t xml:space="preserve"> and rocket staging. </w:t>
      </w:r>
      <w:r>
        <w:rPr>
          <w:rFonts w:eastAsiaTheme="minorHAnsi"/>
        </w:rPr>
        <w:t>This work</w:t>
      </w:r>
      <w:r w:rsidR="0039188A" w:rsidRPr="0039188A">
        <w:rPr>
          <w:rFonts w:eastAsiaTheme="minorHAnsi"/>
        </w:rPr>
        <w:t xml:space="preserve"> required coordination with program managers, in-house fabrication shops, track operators, and support</w:t>
      </w:r>
      <w:r w:rsidR="0039188A">
        <w:rPr>
          <w:rFonts w:eastAsiaTheme="minorHAnsi"/>
        </w:rPr>
        <w:t xml:space="preserve"> </w:t>
      </w:r>
      <w:r w:rsidR="0039188A" w:rsidRPr="0039188A">
        <w:rPr>
          <w:rFonts w:eastAsiaTheme="minorHAnsi"/>
        </w:rPr>
        <w:t>personnel.</w:t>
      </w:r>
    </w:p>
    <w:p w14:paraId="433FEC89" w14:textId="6C4A5299" w:rsidR="0039188A" w:rsidRDefault="0039188A" w:rsidP="006807F8">
      <w:pPr>
        <w:rPr>
          <w:rFonts w:eastAsiaTheme="minorHAnsi"/>
        </w:rPr>
      </w:pPr>
      <w:r w:rsidRPr="0039188A">
        <w:rPr>
          <w:rFonts w:eastAsiaTheme="minorHAnsi"/>
        </w:rPr>
        <w:t>During this assignment I revived a dormant squadron capability to launch captive Stinger missiles down the</w:t>
      </w:r>
      <w:r>
        <w:rPr>
          <w:rFonts w:eastAsiaTheme="minorHAnsi"/>
        </w:rPr>
        <w:t xml:space="preserve"> </w:t>
      </w:r>
      <w:r w:rsidRPr="0039188A">
        <w:rPr>
          <w:rFonts w:eastAsiaTheme="minorHAnsi"/>
        </w:rPr>
        <w:t>track</w:t>
      </w:r>
      <w:r w:rsidR="00007F3A">
        <w:rPr>
          <w:rFonts w:eastAsiaTheme="minorHAnsi"/>
        </w:rPr>
        <w:t xml:space="preserve">, </w:t>
      </w:r>
      <w:r w:rsidRPr="0039188A">
        <w:rPr>
          <w:rFonts w:eastAsiaTheme="minorHAnsi"/>
        </w:rPr>
        <w:t>provid</w:t>
      </w:r>
      <w:r w:rsidR="00007F3A">
        <w:rPr>
          <w:rFonts w:eastAsiaTheme="minorHAnsi"/>
        </w:rPr>
        <w:t>ing</w:t>
      </w:r>
      <w:r w:rsidRPr="0039188A">
        <w:rPr>
          <w:rFonts w:eastAsiaTheme="minorHAnsi"/>
        </w:rPr>
        <w:t xml:space="preserve"> accurate threat profiles for in-flight testing of infrared </w:t>
      </w:r>
      <w:r w:rsidR="00007F3A">
        <w:rPr>
          <w:rFonts w:eastAsiaTheme="minorHAnsi"/>
        </w:rPr>
        <w:t>detectors for inbound missiles</w:t>
      </w:r>
      <w:r w:rsidRPr="0039188A">
        <w:rPr>
          <w:rFonts w:eastAsiaTheme="minorHAnsi"/>
        </w:rPr>
        <w:t>.</w:t>
      </w:r>
      <w:r w:rsidR="00007F3A">
        <w:rPr>
          <w:rFonts w:eastAsiaTheme="minorHAnsi"/>
        </w:rPr>
        <w:t xml:space="preserve"> We used this capability to provide the final operational checkout of a new CH-47 countermeasure system before its fleet-wide deployment. </w:t>
      </w:r>
      <w:r w:rsidRPr="0039188A">
        <w:rPr>
          <w:rFonts w:eastAsiaTheme="minorHAnsi"/>
        </w:rPr>
        <w:t xml:space="preserve"> </w:t>
      </w:r>
    </w:p>
    <w:p w14:paraId="339DADB1" w14:textId="7A845F10" w:rsidR="0015580F" w:rsidRDefault="0015580F" w:rsidP="0027774A">
      <w:pPr>
        <w:pStyle w:val="Heading2"/>
      </w:pPr>
      <w:r>
        <w:t>586 Flight Test Squadron</w:t>
      </w:r>
      <w:r>
        <w:tab/>
        <w:t>Holloman AFB, NM</w:t>
      </w:r>
    </w:p>
    <w:p w14:paraId="1E380D8C" w14:textId="56CDF1AE" w:rsidR="0015580F" w:rsidRDefault="0015580F" w:rsidP="005F6BE2">
      <w:pPr>
        <w:pStyle w:val="Heading3"/>
      </w:pPr>
      <w:r>
        <w:t>Flight Test Engineer</w:t>
      </w:r>
      <w:r>
        <w:tab/>
        <w:t xml:space="preserve">2006 Aug–2008 </w:t>
      </w:r>
      <w:r w:rsidR="00584D2D">
        <w:t>Sep</w:t>
      </w:r>
    </w:p>
    <w:p w14:paraId="6D7B1016" w14:textId="238DE17F" w:rsidR="001F21B8" w:rsidRDefault="00007F3A" w:rsidP="006807F8">
      <w:r>
        <w:t xml:space="preserve">Performed advanced avionics flight test and test support using highly-modified T-38B and C-12J aircraft. </w:t>
      </w:r>
      <w:r w:rsidR="001F21B8">
        <w:t>These aircraft were used to both carry test equipment and serve as targets for urgent DOD priority missions.</w:t>
      </w:r>
    </w:p>
    <w:p w14:paraId="45297FD3" w14:textId="4A9EDE57" w:rsidR="00932AF1" w:rsidRPr="00932AF1" w:rsidRDefault="001F21B8" w:rsidP="00932AF1">
      <w:r>
        <w:t>I planned photo</w:t>
      </w:r>
      <w:r w:rsidR="00007F3A">
        <w:t>/safety</w:t>
      </w:r>
      <w:r>
        <w:t xml:space="preserve"> chase for the final pre-deployment test of JASSM</w:t>
      </w:r>
      <w:r w:rsidR="00007F3A">
        <w:t>-ER</w:t>
      </w:r>
      <w:r>
        <w:t>, which verified the weapon’s safe separation from the launching aircraft and a successful 500+ mile flight. In addition, I coordinated the final pre-delivery test of Iraq’s first air-to-ground missile capability—Hellfire missiles launched from a Cessna Caravan.</w:t>
      </w:r>
    </w:p>
    <w:p w14:paraId="70DEF47C" w14:textId="2266D06D" w:rsidR="001D0CF0" w:rsidRDefault="001D0CF0" w:rsidP="005F6BE2">
      <w:pPr>
        <w:pStyle w:val="Heading1"/>
      </w:pPr>
      <w:r>
        <w:t>Publications</w:t>
      </w:r>
    </w:p>
    <w:p w14:paraId="4E5BF77A" w14:textId="3ACF8F50" w:rsidR="007504C5" w:rsidRPr="000B60D3" w:rsidRDefault="000B60D3" w:rsidP="00215873">
      <w:pPr>
        <w:ind w:left="360" w:hanging="360"/>
      </w:pPr>
      <w:r>
        <w:t xml:space="preserve">Firth, Jordan “Drag Coefficient of a Model Rocket Recovery Parachute.” </w:t>
      </w:r>
      <w:r>
        <w:rPr>
          <w:i/>
          <w:iCs/>
        </w:rPr>
        <w:t>Peak of Flight Newsletter</w:t>
      </w:r>
      <w:r>
        <w:t>. Apogee Components Inc. 2025</w:t>
      </w:r>
    </w:p>
    <w:p w14:paraId="6B908DCE" w14:textId="0CD47A14" w:rsidR="007504C5" w:rsidRPr="007504C5" w:rsidRDefault="007504C5" w:rsidP="00215873">
      <w:pPr>
        <w:ind w:left="360" w:hanging="360"/>
        <w:rPr>
          <w:i/>
          <w:iCs/>
        </w:rPr>
      </w:pPr>
      <w:r>
        <w:t xml:space="preserve">Kison, Sydney, Jeremy Chen, Sonja Nelson, and Austin Smith. “Small Satellite Reaction Wheel Manufacturing.” </w:t>
      </w:r>
      <w:r>
        <w:rPr>
          <w:i/>
          <w:iCs/>
        </w:rPr>
        <w:t>Unpublished, presented at 2024 AIAA Region V student conference. (2024)</w:t>
      </w:r>
    </w:p>
    <w:p w14:paraId="74ADA6CF" w14:textId="2DF6AE7C" w:rsidR="00015829" w:rsidRPr="00A66DA7" w:rsidRDefault="00015829" w:rsidP="00215873">
      <w:pPr>
        <w:ind w:left="360" w:hanging="360"/>
      </w:pPr>
      <w:r w:rsidRPr="00A66DA7">
        <w:t xml:space="preserve">Burkhart, Devin M., John R. Snider, and Jordan A. Firth. “Flight Qualification for </w:t>
      </w:r>
      <w:proofErr w:type="gramStart"/>
      <w:r w:rsidRPr="00A66DA7">
        <w:t>Low Cost</w:t>
      </w:r>
      <w:proofErr w:type="gramEnd"/>
      <w:r w:rsidRPr="00A66DA7">
        <w:t xml:space="preserve"> Student Manufactured and Balanced Reaction Wheel.” </w:t>
      </w:r>
      <w:r w:rsidRPr="00A66DA7">
        <w:rPr>
          <w:i/>
        </w:rPr>
        <w:t>Unpublished, presented at 2023 AIAA Region V student conference</w:t>
      </w:r>
      <w:r w:rsidRPr="00A66DA7">
        <w:t xml:space="preserve">. (2023) </w:t>
      </w:r>
    </w:p>
    <w:p w14:paraId="56D3BE03" w14:textId="7FB55743" w:rsidR="005F5EFB" w:rsidRPr="00A66DA7" w:rsidRDefault="005F5EFB" w:rsidP="00215873">
      <w:pPr>
        <w:ind w:left="360" w:hanging="360"/>
        <w:rPr>
          <w:rFonts w:eastAsia="Times New Roman"/>
        </w:rPr>
      </w:pPr>
      <w:r w:rsidRPr="00A66DA7">
        <w:rPr>
          <w:rFonts w:eastAsia="Times New Roman"/>
        </w:rPr>
        <w:t xml:space="preserve">White, Charles, Jordan Firth, and Mark Pankow. "Impact of Joint Parameters on Performance of Self-Opening Dual-Matrix Composites." </w:t>
      </w:r>
      <w:r w:rsidRPr="00A66DA7">
        <w:rPr>
          <w:rFonts w:eastAsia="Times New Roman"/>
          <w:i/>
          <w:iCs/>
        </w:rPr>
        <w:t>Journal of Spacecraft and Rockets</w:t>
      </w:r>
      <w:r w:rsidRPr="00A66DA7">
        <w:rPr>
          <w:rFonts w:eastAsia="Times New Roman"/>
        </w:rPr>
        <w:t xml:space="preserve"> (2023): 1-12.</w:t>
      </w:r>
    </w:p>
    <w:p w14:paraId="24EE6D90" w14:textId="74718908" w:rsidR="005F5EFB" w:rsidRPr="00A66DA7" w:rsidRDefault="005F5EFB" w:rsidP="00215873">
      <w:pPr>
        <w:ind w:left="360" w:hanging="360"/>
        <w:rPr>
          <w:rFonts w:eastAsia="Times New Roman"/>
        </w:rPr>
      </w:pPr>
      <w:r w:rsidRPr="00A66DA7">
        <w:rPr>
          <w:rFonts w:eastAsia="Times New Roman"/>
        </w:rPr>
        <w:t xml:space="preserve">Adamcik, Benjamin, et al. "Impact of storage time and operational temperature on deployable composite booms." </w:t>
      </w:r>
      <w:r w:rsidRPr="00A66DA7">
        <w:rPr>
          <w:rFonts w:eastAsia="Times New Roman"/>
          <w:i/>
          <w:iCs/>
        </w:rPr>
        <w:t xml:space="preserve">AIAA </w:t>
      </w:r>
      <w:proofErr w:type="spellStart"/>
      <w:r w:rsidRPr="00A66DA7">
        <w:rPr>
          <w:rFonts w:eastAsia="Times New Roman"/>
          <w:i/>
          <w:iCs/>
        </w:rPr>
        <w:t>Scitech</w:t>
      </w:r>
      <w:proofErr w:type="spellEnd"/>
      <w:r w:rsidRPr="00A66DA7">
        <w:rPr>
          <w:rFonts w:eastAsia="Times New Roman"/>
          <w:i/>
          <w:iCs/>
        </w:rPr>
        <w:t xml:space="preserve"> 2020 Forum</w:t>
      </w:r>
      <w:r w:rsidRPr="00A66DA7">
        <w:rPr>
          <w:rFonts w:eastAsia="Times New Roman"/>
        </w:rPr>
        <w:t>. 2020.</w:t>
      </w:r>
    </w:p>
    <w:p w14:paraId="0A31BB03" w14:textId="33B599F2" w:rsidR="005F5EFB" w:rsidRPr="00A66DA7" w:rsidRDefault="005F5EFB" w:rsidP="00215873">
      <w:pPr>
        <w:ind w:left="360" w:hanging="360"/>
      </w:pPr>
      <w:r w:rsidRPr="00A66DA7">
        <w:lastRenderedPageBreak/>
        <w:t xml:space="preserve">Firth, Jordan A., and Mark R. Pankow. "Minimal unpowered strain-energy deployment mechanism for rollable spacecraft booms: ground test." </w:t>
      </w:r>
      <w:r w:rsidRPr="00A66DA7">
        <w:rPr>
          <w:i/>
          <w:iCs/>
        </w:rPr>
        <w:t>Journal of Spacecraft and Rockets</w:t>
      </w:r>
      <w:r w:rsidRPr="00A66DA7">
        <w:t xml:space="preserve"> 57.2 (2020): 346-353.</w:t>
      </w:r>
    </w:p>
    <w:p w14:paraId="177AF338" w14:textId="59E3B5A3" w:rsidR="005F5EFB" w:rsidRPr="00A66DA7" w:rsidRDefault="005F5EFB" w:rsidP="00215873">
      <w:pPr>
        <w:ind w:left="360" w:hanging="360"/>
      </w:pPr>
      <w:r w:rsidRPr="00A66DA7">
        <w:t xml:space="preserve">Firth, Jordan A., and Mark R. Pankow. "Advanced dual-pull mechanism for deployable spacecraft booms." </w:t>
      </w:r>
      <w:r w:rsidRPr="00A66DA7">
        <w:rPr>
          <w:i/>
          <w:iCs/>
        </w:rPr>
        <w:t>Journal of Spacecraft and Rockets</w:t>
      </w:r>
      <w:r w:rsidRPr="00A66DA7">
        <w:t xml:space="preserve"> 56.2 (2019): 569-576.</w:t>
      </w:r>
    </w:p>
    <w:p w14:paraId="177CB574" w14:textId="795A6325" w:rsidR="005F5EFB" w:rsidRPr="00A66DA7" w:rsidRDefault="005F5EFB" w:rsidP="00215873">
      <w:pPr>
        <w:ind w:left="360" w:hanging="360"/>
        <w:rPr>
          <w:rFonts w:eastAsia="Times New Roman"/>
        </w:rPr>
      </w:pPr>
      <w:r w:rsidRPr="00A66DA7">
        <w:rPr>
          <w:rFonts w:eastAsia="Times New Roman"/>
        </w:rPr>
        <w:t xml:space="preserve">Firth, Jordan, et al. "Minimal Unpowered Strain-Energy Deployment Mechanism for Rollable Spacecraft Booms." </w:t>
      </w:r>
      <w:r w:rsidRPr="00A66DA7">
        <w:rPr>
          <w:rFonts w:eastAsia="Times New Roman"/>
          <w:i/>
          <w:iCs/>
        </w:rPr>
        <w:t xml:space="preserve">AIAA </w:t>
      </w:r>
      <w:proofErr w:type="spellStart"/>
      <w:r w:rsidRPr="00A66DA7">
        <w:rPr>
          <w:rFonts w:eastAsia="Times New Roman"/>
          <w:i/>
          <w:iCs/>
        </w:rPr>
        <w:t>Scitech</w:t>
      </w:r>
      <w:proofErr w:type="spellEnd"/>
      <w:r w:rsidRPr="00A66DA7">
        <w:rPr>
          <w:rFonts w:eastAsia="Times New Roman"/>
          <w:i/>
          <w:iCs/>
        </w:rPr>
        <w:t xml:space="preserve"> 2019 Forum</w:t>
      </w:r>
      <w:r w:rsidRPr="00A66DA7">
        <w:rPr>
          <w:rFonts w:eastAsia="Times New Roman"/>
        </w:rPr>
        <w:t>. 2019.</w:t>
      </w:r>
    </w:p>
    <w:p w14:paraId="50C8FB51" w14:textId="37417692" w:rsidR="005F5EFB" w:rsidRPr="00A66DA7" w:rsidRDefault="005F5EFB" w:rsidP="00215873">
      <w:pPr>
        <w:ind w:left="360" w:hanging="360"/>
      </w:pPr>
      <w:r w:rsidRPr="00A66DA7">
        <w:t xml:space="preserve">Brown, Robert B., and Jordan A. Firth. "Analysis of trans-Neptunian objects and a proposed theory to explain their origin." </w:t>
      </w:r>
      <w:r w:rsidRPr="00A66DA7">
        <w:rPr>
          <w:i/>
          <w:iCs/>
        </w:rPr>
        <w:t>Monthly Notices of the Royal Astronomical Society</w:t>
      </w:r>
      <w:r w:rsidRPr="00A66DA7">
        <w:t xml:space="preserve"> 456.2 (2016): 1587-1594</w:t>
      </w:r>
    </w:p>
    <w:p w14:paraId="500D75B0" w14:textId="267E3502" w:rsidR="00015829" w:rsidRPr="005F6BE2" w:rsidRDefault="00015829" w:rsidP="00215873">
      <w:pPr>
        <w:ind w:left="360" w:hanging="360"/>
        <w:rPr>
          <w:rFonts w:eastAsia="Times New Roman"/>
        </w:rPr>
      </w:pPr>
      <w:r w:rsidRPr="00A66DA7">
        <w:t xml:space="preserve">Firth, Jordan, and Jonathan Black. "Vibration interaction in a multiple flywheel system." </w:t>
      </w:r>
      <w:r w:rsidRPr="00A66DA7">
        <w:rPr>
          <w:i/>
          <w:iCs/>
        </w:rPr>
        <w:t>Journal of Sound and Vibration</w:t>
      </w:r>
      <w:r w:rsidRPr="00A66DA7">
        <w:t xml:space="preserve"> 331.7 (</w:t>
      </w:r>
      <w:r w:rsidRPr="005F5EFB">
        <w:t>2012): 1701-1714.</w:t>
      </w:r>
    </w:p>
    <w:p w14:paraId="07BEC155" w14:textId="5BA05AE0" w:rsidR="00B86147" w:rsidRDefault="00B86147" w:rsidP="006807F8"/>
    <w:p w14:paraId="65DE2784" w14:textId="169ED5C9" w:rsidR="000C52AE" w:rsidRDefault="000C52AE">
      <w:pPr>
        <w:jc w:val="both"/>
      </w:pPr>
      <w:r>
        <w:br w:type="page"/>
      </w:r>
    </w:p>
    <w:p w14:paraId="492BDA24" w14:textId="77777777" w:rsidR="000C52AE" w:rsidRPr="00B86147" w:rsidRDefault="000C52AE" w:rsidP="000C52AE">
      <w:pPr>
        <w:pStyle w:val="Heading1"/>
      </w:pPr>
      <w:r>
        <w:lastRenderedPageBreak/>
        <w:t>Research</w:t>
      </w:r>
    </w:p>
    <w:p w14:paraId="325C6BE6" w14:textId="77777777" w:rsidR="000C52AE" w:rsidRDefault="000C52AE" w:rsidP="000C52AE">
      <w:pPr>
        <w:pStyle w:val="Heading2"/>
      </w:pPr>
      <w:proofErr w:type="spellStart"/>
      <w:r>
        <w:t>FalconSAT</w:t>
      </w:r>
      <w:proofErr w:type="spellEnd"/>
      <w:r>
        <w:t xml:space="preserve"> reaction wheel</w:t>
      </w:r>
      <w:r>
        <w:tab/>
        <w:t xml:space="preserve">2022 Aug–Present </w:t>
      </w:r>
    </w:p>
    <w:p w14:paraId="1EA421B6" w14:textId="77777777" w:rsidR="000C52AE" w:rsidRDefault="000C52AE" w:rsidP="000C52AE">
      <w:r>
        <w:t xml:space="preserve">Led cadet teams testing a cadet-built spacecraft reaction wheel. Balanced wheel on a custom-designed balancing </w:t>
      </w:r>
      <w:proofErr w:type="gramStart"/>
      <w:r>
        <w:t>fixture, and</w:t>
      </w:r>
      <w:proofErr w:type="gramEnd"/>
      <w:r>
        <w:t xml:space="preserve"> upgraded fixture to increase measurement accuracy. Performed qualification-level vibration test to determine launch survivability. Redesigned reaction wheel housing to eliminate design flaws revealed during vibration testing. </w:t>
      </w:r>
    </w:p>
    <w:p w14:paraId="19ADFDB7" w14:textId="77777777" w:rsidR="000C52AE" w:rsidRDefault="000C52AE" w:rsidP="000C52AE">
      <w:pPr>
        <w:pStyle w:val="Heading2"/>
      </w:pPr>
      <w:proofErr w:type="spellStart"/>
      <w:r>
        <w:t>FlatSAT</w:t>
      </w:r>
      <w:proofErr w:type="spellEnd"/>
      <w:r>
        <w:t xml:space="preserve"> educational spacecraft</w:t>
      </w:r>
      <w:r>
        <w:tab/>
        <w:t>2022 Aug–Present</w:t>
      </w:r>
    </w:p>
    <w:p w14:paraId="42EB0A9B" w14:textId="77777777" w:rsidR="000C52AE" w:rsidRDefault="000C52AE" w:rsidP="000C52AE">
      <w:r>
        <w:t xml:space="preserve">Developed a low-cost educational spacecraft analog for teaching systems engineering. This Arduino-based platform currently includes </w:t>
      </w:r>
      <w:proofErr w:type="spellStart"/>
      <w:r>
        <w:t>XBee</w:t>
      </w:r>
      <w:proofErr w:type="spellEnd"/>
      <w:r>
        <w:t xml:space="preserve"> radio communication, magnetometers and reaction wheel attitude control, solar panels and electrical characterization, and a visible light camera. Cadet collaborators have added sun sensors for attitude determination and on-board data storage. </w:t>
      </w:r>
      <w:proofErr w:type="spellStart"/>
      <w:r>
        <w:t>FlatSAT</w:t>
      </w:r>
      <w:proofErr w:type="spellEnd"/>
      <w:r>
        <w:t xml:space="preserve"> was developed for a semester-long undergraduate space systems engineering </w:t>
      </w:r>
      <w:proofErr w:type="gramStart"/>
      <w:r>
        <w:t>course, but</w:t>
      </w:r>
      <w:proofErr w:type="gramEnd"/>
      <w:r>
        <w:t xml:space="preserve"> has also been used for a week-long course tailored for STEM-interested undergraduates and educators. </w:t>
      </w:r>
    </w:p>
    <w:p w14:paraId="4E02ADD4" w14:textId="77777777" w:rsidR="000C52AE" w:rsidRDefault="000C52AE" w:rsidP="000C52AE">
      <w:pPr>
        <w:pStyle w:val="Heading2"/>
      </w:pPr>
      <w:r>
        <w:t>Zero-G parabolic flight test</w:t>
      </w:r>
      <w:r>
        <w:tab/>
        <w:t>2017 Aug–2019 Aug</w:t>
      </w:r>
    </w:p>
    <w:p w14:paraId="57D38FD5" w14:textId="77777777" w:rsidR="000C52AE" w:rsidRDefault="000C52AE" w:rsidP="000C52AE">
      <w:r>
        <w:t xml:space="preserve">Developed 2 deployment mechanisms for Rollable spacecraft booms. </w:t>
      </w:r>
      <w:proofErr w:type="gramStart"/>
      <w:r>
        <w:t>Led</w:t>
      </w:r>
      <w:proofErr w:type="gramEnd"/>
      <w:r>
        <w:t xml:space="preserve"> a 14-member team to successful completion of two Zero-G parabolic test flights. Coordinated all aspects of flight testing, including structural, electrical, and chemical safety; instrumentation and analysis; researcher training; and fabrication and assembly of commercial, machined, and composite components.  </w:t>
      </w:r>
    </w:p>
    <w:p w14:paraId="667C49E6" w14:textId="77777777" w:rsidR="000C52AE" w:rsidRDefault="000C52AE" w:rsidP="006807F8"/>
    <w:sectPr w:rsidR="000C52AE" w:rsidSect="0027774A">
      <w:pgSz w:w="12240" w:h="15840" w:code="1"/>
      <w:pgMar w:top="1080" w:right="1080" w:bottom="1080" w:left="108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0B1F7" w14:textId="77777777" w:rsidR="00B35C5C" w:rsidRDefault="00B35C5C" w:rsidP="0027774A">
      <w:pPr>
        <w:spacing w:after="0" w:line="240" w:lineRule="auto"/>
      </w:pPr>
      <w:r>
        <w:separator/>
      </w:r>
    </w:p>
  </w:endnote>
  <w:endnote w:type="continuationSeparator" w:id="0">
    <w:p w14:paraId="6DCCB4B1" w14:textId="77777777" w:rsidR="00B35C5C" w:rsidRDefault="00B35C5C" w:rsidP="002777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01E76" w14:textId="77777777" w:rsidR="00B35C5C" w:rsidRDefault="00B35C5C" w:rsidP="0027774A">
      <w:pPr>
        <w:spacing w:after="0" w:line="240" w:lineRule="auto"/>
      </w:pPr>
      <w:r>
        <w:separator/>
      </w:r>
    </w:p>
  </w:footnote>
  <w:footnote w:type="continuationSeparator" w:id="0">
    <w:p w14:paraId="0B817280" w14:textId="77777777" w:rsidR="00B35C5C" w:rsidRDefault="00B35C5C" w:rsidP="002777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C4209D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614992908">
    <w:abstractNumId w:val="0"/>
  </w:num>
  <w:num w:numId="2" w16cid:durableId="1366252533">
    <w:abstractNumId w:val="0"/>
  </w:num>
  <w:num w:numId="3" w16cid:durableId="1525705715">
    <w:abstractNumId w:val="0"/>
  </w:num>
  <w:num w:numId="4" w16cid:durableId="836186198">
    <w:abstractNumId w:val="0"/>
  </w:num>
  <w:num w:numId="5" w16cid:durableId="679965508">
    <w:abstractNumId w:val="0"/>
  </w:num>
  <w:num w:numId="6" w16cid:durableId="1702242738">
    <w:abstractNumId w:val="0"/>
  </w:num>
  <w:num w:numId="7" w16cid:durableId="411466770">
    <w:abstractNumId w:val="0"/>
  </w:num>
  <w:num w:numId="8" w16cid:durableId="889000001">
    <w:abstractNumId w:val="0"/>
  </w:num>
  <w:num w:numId="9" w16cid:durableId="1065300169">
    <w:abstractNumId w:val="0"/>
  </w:num>
  <w:num w:numId="10" w16cid:durableId="34235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5C3"/>
    <w:rsid w:val="00007F3A"/>
    <w:rsid w:val="00015829"/>
    <w:rsid w:val="00041FE5"/>
    <w:rsid w:val="000B60D3"/>
    <w:rsid w:val="000C52AE"/>
    <w:rsid w:val="000C6ED4"/>
    <w:rsid w:val="000D48A0"/>
    <w:rsid w:val="000F5A27"/>
    <w:rsid w:val="0010477A"/>
    <w:rsid w:val="00110CFE"/>
    <w:rsid w:val="00125799"/>
    <w:rsid w:val="00141AD1"/>
    <w:rsid w:val="0015580F"/>
    <w:rsid w:val="001725A8"/>
    <w:rsid w:val="001A050B"/>
    <w:rsid w:val="001A669A"/>
    <w:rsid w:val="001C2007"/>
    <w:rsid w:val="001D0CF0"/>
    <w:rsid w:val="001E6BBF"/>
    <w:rsid w:val="001F21B8"/>
    <w:rsid w:val="00215873"/>
    <w:rsid w:val="0027154A"/>
    <w:rsid w:val="0027774A"/>
    <w:rsid w:val="00292211"/>
    <w:rsid w:val="00297EFC"/>
    <w:rsid w:val="002C0230"/>
    <w:rsid w:val="002C0D63"/>
    <w:rsid w:val="002C55C3"/>
    <w:rsid w:val="003362C2"/>
    <w:rsid w:val="00370189"/>
    <w:rsid w:val="0039188A"/>
    <w:rsid w:val="0041715F"/>
    <w:rsid w:val="00464F75"/>
    <w:rsid w:val="00491044"/>
    <w:rsid w:val="004C0ED5"/>
    <w:rsid w:val="00527EE1"/>
    <w:rsid w:val="00527FE4"/>
    <w:rsid w:val="00533B9B"/>
    <w:rsid w:val="00534773"/>
    <w:rsid w:val="00584D2D"/>
    <w:rsid w:val="005F5EFB"/>
    <w:rsid w:val="005F6BE2"/>
    <w:rsid w:val="00611843"/>
    <w:rsid w:val="00657D44"/>
    <w:rsid w:val="006807F8"/>
    <w:rsid w:val="006D1FE4"/>
    <w:rsid w:val="006D249B"/>
    <w:rsid w:val="006E15EE"/>
    <w:rsid w:val="006E53B2"/>
    <w:rsid w:val="006E5766"/>
    <w:rsid w:val="006F5236"/>
    <w:rsid w:val="0073160C"/>
    <w:rsid w:val="007504C5"/>
    <w:rsid w:val="007528DD"/>
    <w:rsid w:val="00780C02"/>
    <w:rsid w:val="00797473"/>
    <w:rsid w:val="00842035"/>
    <w:rsid w:val="008D4419"/>
    <w:rsid w:val="00932AF1"/>
    <w:rsid w:val="009458DE"/>
    <w:rsid w:val="0095339A"/>
    <w:rsid w:val="009605E3"/>
    <w:rsid w:val="00976B12"/>
    <w:rsid w:val="00991D45"/>
    <w:rsid w:val="00994266"/>
    <w:rsid w:val="009967E1"/>
    <w:rsid w:val="009A711F"/>
    <w:rsid w:val="009B39B6"/>
    <w:rsid w:val="009B4BE0"/>
    <w:rsid w:val="009D39E5"/>
    <w:rsid w:val="009D4CB2"/>
    <w:rsid w:val="009D514E"/>
    <w:rsid w:val="009D6ADB"/>
    <w:rsid w:val="00A66DA7"/>
    <w:rsid w:val="00AD4993"/>
    <w:rsid w:val="00AD5027"/>
    <w:rsid w:val="00AD5C61"/>
    <w:rsid w:val="00B262FD"/>
    <w:rsid w:val="00B32B59"/>
    <w:rsid w:val="00B35C5C"/>
    <w:rsid w:val="00B64E9F"/>
    <w:rsid w:val="00B86147"/>
    <w:rsid w:val="00B907DB"/>
    <w:rsid w:val="00BF7C80"/>
    <w:rsid w:val="00C57DB7"/>
    <w:rsid w:val="00C65E8F"/>
    <w:rsid w:val="00CA36F0"/>
    <w:rsid w:val="00D434A8"/>
    <w:rsid w:val="00D53CC1"/>
    <w:rsid w:val="00DD07AD"/>
    <w:rsid w:val="00E22C34"/>
    <w:rsid w:val="00E631E4"/>
    <w:rsid w:val="00E95A5D"/>
    <w:rsid w:val="00EC19CA"/>
    <w:rsid w:val="00F0341F"/>
    <w:rsid w:val="00F619BD"/>
    <w:rsid w:val="00FD5194"/>
    <w:rsid w:val="2A966123"/>
    <w:rsid w:val="35A096D3"/>
    <w:rsid w:val="3ABD2D4F"/>
    <w:rsid w:val="58F6DB44"/>
    <w:rsid w:val="6465F3F5"/>
    <w:rsid w:val="64CEB82B"/>
    <w:rsid w:val="77BBA6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97055"/>
  <w15:chartTrackingRefBased/>
  <w15:docId w15:val="{D14B1F0E-6840-4BCA-B465-63A988964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C80"/>
    <w:pPr>
      <w:jc w:val="left"/>
    </w:pPr>
  </w:style>
  <w:style w:type="paragraph" w:styleId="Heading1">
    <w:name w:val="heading 1"/>
    <w:basedOn w:val="Normal"/>
    <w:next w:val="Normal"/>
    <w:link w:val="Heading1Char"/>
    <w:uiPriority w:val="9"/>
    <w:qFormat/>
    <w:rsid w:val="0027774A"/>
    <w:pPr>
      <w:keepNext/>
      <w:keepLines/>
      <w:spacing w:before="480" w:after="120"/>
      <w:outlineLvl w:val="0"/>
    </w:pPr>
    <w:rPr>
      <w:rFonts w:eastAsiaTheme="majorEastAsia" w:cstheme="minorHAnsi"/>
      <w:b/>
      <w:bCs/>
      <w:caps/>
      <w:spacing w:val="4"/>
      <w:sz w:val="36"/>
      <w:szCs w:val="28"/>
    </w:rPr>
  </w:style>
  <w:style w:type="paragraph" w:styleId="Heading2">
    <w:name w:val="heading 2"/>
    <w:basedOn w:val="Normal"/>
    <w:next w:val="Normal"/>
    <w:link w:val="Heading2Char"/>
    <w:uiPriority w:val="9"/>
    <w:unhideWhenUsed/>
    <w:qFormat/>
    <w:rsid w:val="0027774A"/>
    <w:pPr>
      <w:keepNext/>
      <w:keepLines/>
      <w:tabs>
        <w:tab w:val="left" w:pos="1800"/>
      </w:tabs>
      <w:spacing w:before="360" w:after="12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5F6BE2"/>
    <w:pPr>
      <w:keepNext/>
      <w:keepLines/>
      <w:tabs>
        <w:tab w:val="right" w:pos="9360"/>
      </w:tabs>
      <w:spacing w:before="120" w:after="120"/>
      <w:outlineLvl w:val="2"/>
    </w:pPr>
    <w:rPr>
      <w:rFonts w:asciiTheme="majorHAnsi" w:eastAsiaTheme="majorEastAsia" w:hAnsiTheme="majorHAnsi" w:cstheme="majorBidi"/>
      <w:spacing w:val="4"/>
      <w:sz w:val="26"/>
      <w:szCs w:val="26"/>
    </w:rPr>
  </w:style>
  <w:style w:type="paragraph" w:styleId="Heading4">
    <w:name w:val="heading 4"/>
    <w:basedOn w:val="Normal"/>
    <w:next w:val="Normal"/>
    <w:link w:val="Heading4Char"/>
    <w:uiPriority w:val="9"/>
    <w:semiHidden/>
    <w:unhideWhenUsed/>
    <w:qFormat/>
    <w:rsid w:val="0041715F"/>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41715F"/>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41715F"/>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41715F"/>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41715F"/>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41715F"/>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74A"/>
    <w:rPr>
      <w:rFonts w:eastAsiaTheme="majorEastAsia" w:cstheme="minorHAnsi"/>
      <w:b/>
      <w:bCs/>
      <w:caps/>
      <w:spacing w:val="4"/>
      <w:sz w:val="36"/>
      <w:szCs w:val="28"/>
    </w:rPr>
  </w:style>
  <w:style w:type="character" w:customStyle="1" w:styleId="Heading2Char">
    <w:name w:val="Heading 2 Char"/>
    <w:basedOn w:val="DefaultParagraphFont"/>
    <w:link w:val="Heading2"/>
    <w:uiPriority w:val="9"/>
    <w:rsid w:val="0027774A"/>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5F6BE2"/>
    <w:rPr>
      <w:rFonts w:asciiTheme="majorHAnsi" w:eastAsiaTheme="majorEastAsia" w:hAnsiTheme="majorHAnsi" w:cstheme="majorBidi"/>
      <w:spacing w:val="4"/>
      <w:sz w:val="26"/>
      <w:szCs w:val="26"/>
    </w:rPr>
  </w:style>
  <w:style w:type="character" w:styleId="Hyperlink">
    <w:name w:val="Hyperlink"/>
    <w:basedOn w:val="DefaultParagraphFont"/>
    <w:uiPriority w:val="99"/>
    <w:unhideWhenUsed/>
    <w:rsid w:val="009967E1"/>
    <w:rPr>
      <w:color w:val="0563C1" w:themeColor="hyperlink"/>
      <w:u w:val="single"/>
    </w:rPr>
  </w:style>
  <w:style w:type="character" w:styleId="UnresolvedMention">
    <w:name w:val="Unresolved Mention"/>
    <w:basedOn w:val="DefaultParagraphFont"/>
    <w:uiPriority w:val="99"/>
    <w:semiHidden/>
    <w:unhideWhenUsed/>
    <w:rsid w:val="009967E1"/>
    <w:rPr>
      <w:color w:val="605E5C"/>
      <w:shd w:val="clear" w:color="auto" w:fill="E1DFDD"/>
    </w:rPr>
  </w:style>
  <w:style w:type="paragraph" w:styleId="Title">
    <w:name w:val="Title"/>
    <w:basedOn w:val="Normal"/>
    <w:next w:val="Normal"/>
    <w:link w:val="TitleChar"/>
    <w:uiPriority w:val="10"/>
    <w:qFormat/>
    <w:rsid w:val="0041715F"/>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41715F"/>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41715F"/>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1715F"/>
    <w:rPr>
      <w:rFonts w:asciiTheme="majorHAnsi" w:eastAsiaTheme="majorEastAsia" w:hAnsiTheme="majorHAnsi" w:cstheme="majorBidi"/>
      <w:sz w:val="24"/>
      <w:szCs w:val="24"/>
    </w:rPr>
  </w:style>
  <w:style w:type="character" w:customStyle="1" w:styleId="Heading4Char">
    <w:name w:val="Heading 4 Char"/>
    <w:basedOn w:val="DefaultParagraphFont"/>
    <w:link w:val="Heading4"/>
    <w:uiPriority w:val="9"/>
    <w:semiHidden/>
    <w:rsid w:val="0041715F"/>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41715F"/>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41715F"/>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41715F"/>
    <w:rPr>
      <w:i/>
      <w:iCs/>
    </w:rPr>
  </w:style>
  <w:style w:type="character" w:customStyle="1" w:styleId="Heading8Char">
    <w:name w:val="Heading 8 Char"/>
    <w:basedOn w:val="DefaultParagraphFont"/>
    <w:link w:val="Heading8"/>
    <w:uiPriority w:val="9"/>
    <w:semiHidden/>
    <w:rsid w:val="0041715F"/>
    <w:rPr>
      <w:b/>
      <w:bCs/>
    </w:rPr>
  </w:style>
  <w:style w:type="character" w:customStyle="1" w:styleId="Heading9Char">
    <w:name w:val="Heading 9 Char"/>
    <w:basedOn w:val="DefaultParagraphFont"/>
    <w:link w:val="Heading9"/>
    <w:uiPriority w:val="9"/>
    <w:semiHidden/>
    <w:rsid w:val="0041715F"/>
    <w:rPr>
      <w:i/>
      <w:iCs/>
    </w:rPr>
  </w:style>
  <w:style w:type="paragraph" w:styleId="Caption">
    <w:name w:val="caption"/>
    <w:basedOn w:val="Normal"/>
    <w:next w:val="Normal"/>
    <w:uiPriority w:val="35"/>
    <w:semiHidden/>
    <w:unhideWhenUsed/>
    <w:qFormat/>
    <w:rsid w:val="0041715F"/>
    <w:rPr>
      <w:b/>
      <w:bCs/>
      <w:sz w:val="18"/>
      <w:szCs w:val="18"/>
    </w:rPr>
  </w:style>
  <w:style w:type="character" w:styleId="Strong">
    <w:name w:val="Strong"/>
    <w:basedOn w:val="DefaultParagraphFont"/>
    <w:uiPriority w:val="22"/>
    <w:qFormat/>
    <w:rsid w:val="0041715F"/>
    <w:rPr>
      <w:b/>
      <w:bCs/>
      <w:color w:val="auto"/>
    </w:rPr>
  </w:style>
  <w:style w:type="character" w:styleId="Emphasis">
    <w:name w:val="Emphasis"/>
    <w:basedOn w:val="DefaultParagraphFont"/>
    <w:uiPriority w:val="20"/>
    <w:qFormat/>
    <w:rsid w:val="0041715F"/>
    <w:rPr>
      <w:i/>
      <w:iCs/>
      <w:color w:val="auto"/>
    </w:rPr>
  </w:style>
  <w:style w:type="paragraph" w:styleId="NoSpacing">
    <w:name w:val="No Spacing"/>
    <w:uiPriority w:val="1"/>
    <w:qFormat/>
    <w:rsid w:val="0041715F"/>
    <w:pPr>
      <w:spacing w:after="0" w:line="240" w:lineRule="auto"/>
    </w:pPr>
  </w:style>
  <w:style w:type="paragraph" w:styleId="Quote">
    <w:name w:val="Quote"/>
    <w:basedOn w:val="Normal"/>
    <w:next w:val="Normal"/>
    <w:link w:val="QuoteChar"/>
    <w:uiPriority w:val="29"/>
    <w:qFormat/>
    <w:rsid w:val="0041715F"/>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41715F"/>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41715F"/>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41715F"/>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41715F"/>
    <w:rPr>
      <w:i/>
      <w:iCs/>
      <w:color w:val="auto"/>
    </w:rPr>
  </w:style>
  <w:style w:type="character" w:styleId="IntenseEmphasis">
    <w:name w:val="Intense Emphasis"/>
    <w:basedOn w:val="DefaultParagraphFont"/>
    <w:uiPriority w:val="21"/>
    <w:qFormat/>
    <w:rsid w:val="0041715F"/>
    <w:rPr>
      <w:b/>
      <w:bCs/>
      <w:i/>
      <w:iCs/>
      <w:color w:val="auto"/>
    </w:rPr>
  </w:style>
  <w:style w:type="character" w:styleId="SubtleReference">
    <w:name w:val="Subtle Reference"/>
    <w:basedOn w:val="DefaultParagraphFont"/>
    <w:uiPriority w:val="31"/>
    <w:qFormat/>
    <w:rsid w:val="0041715F"/>
    <w:rPr>
      <w:smallCaps/>
      <w:color w:val="auto"/>
      <w:u w:val="single" w:color="7F7F7F" w:themeColor="text1" w:themeTint="80"/>
    </w:rPr>
  </w:style>
  <w:style w:type="character" w:styleId="IntenseReference">
    <w:name w:val="Intense Reference"/>
    <w:basedOn w:val="DefaultParagraphFont"/>
    <w:uiPriority w:val="32"/>
    <w:qFormat/>
    <w:rsid w:val="0041715F"/>
    <w:rPr>
      <w:b/>
      <w:bCs/>
      <w:smallCaps/>
      <w:color w:val="auto"/>
      <w:u w:val="single"/>
    </w:rPr>
  </w:style>
  <w:style w:type="character" w:styleId="BookTitle">
    <w:name w:val="Book Title"/>
    <w:basedOn w:val="DefaultParagraphFont"/>
    <w:uiPriority w:val="33"/>
    <w:qFormat/>
    <w:rsid w:val="0041715F"/>
    <w:rPr>
      <w:b/>
      <w:bCs/>
      <w:smallCaps/>
      <w:color w:val="auto"/>
    </w:rPr>
  </w:style>
  <w:style w:type="paragraph" w:styleId="TOCHeading">
    <w:name w:val="TOC Heading"/>
    <w:basedOn w:val="Heading1"/>
    <w:next w:val="Normal"/>
    <w:uiPriority w:val="39"/>
    <w:semiHidden/>
    <w:unhideWhenUsed/>
    <w:qFormat/>
    <w:rsid w:val="0041715F"/>
    <w:pPr>
      <w:outlineLvl w:val="9"/>
    </w:pPr>
  </w:style>
  <w:style w:type="paragraph" w:styleId="Header">
    <w:name w:val="header"/>
    <w:basedOn w:val="Normal"/>
    <w:link w:val="HeaderChar"/>
    <w:uiPriority w:val="99"/>
    <w:unhideWhenUsed/>
    <w:rsid w:val="002777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774A"/>
  </w:style>
  <w:style w:type="paragraph" w:styleId="Footer">
    <w:name w:val="footer"/>
    <w:basedOn w:val="Normal"/>
    <w:link w:val="FooterChar"/>
    <w:uiPriority w:val="99"/>
    <w:unhideWhenUsed/>
    <w:rsid w:val="002777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77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5300623">
      <w:bodyDiv w:val="1"/>
      <w:marLeft w:val="0"/>
      <w:marRight w:val="0"/>
      <w:marTop w:val="0"/>
      <w:marBottom w:val="0"/>
      <w:divBdr>
        <w:top w:val="none" w:sz="0" w:space="0" w:color="auto"/>
        <w:left w:val="none" w:sz="0" w:space="0" w:color="auto"/>
        <w:bottom w:val="none" w:sz="0" w:space="0" w:color="auto"/>
        <w:right w:val="none" w:sz="0" w:space="0" w:color="auto"/>
      </w:divBdr>
      <w:divsChild>
        <w:div w:id="2018344175">
          <w:marLeft w:val="0"/>
          <w:marRight w:val="0"/>
          <w:marTop w:val="0"/>
          <w:marBottom w:val="0"/>
          <w:divBdr>
            <w:top w:val="none" w:sz="0" w:space="0" w:color="auto"/>
            <w:left w:val="none" w:sz="0" w:space="0" w:color="auto"/>
            <w:bottom w:val="none" w:sz="0" w:space="0" w:color="auto"/>
            <w:right w:val="none" w:sz="0" w:space="0" w:color="auto"/>
          </w:divBdr>
        </w:div>
      </w:divsChild>
    </w:div>
    <w:div w:id="363138096">
      <w:bodyDiv w:val="1"/>
      <w:marLeft w:val="0"/>
      <w:marRight w:val="0"/>
      <w:marTop w:val="0"/>
      <w:marBottom w:val="0"/>
      <w:divBdr>
        <w:top w:val="none" w:sz="0" w:space="0" w:color="auto"/>
        <w:left w:val="none" w:sz="0" w:space="0" w:color="auto"/>
        <w:bottom w:val="none" w:sz="0" w:space="0" w:color="auto"/>
        <w:right w:val="none" w:sz="0" w:space="0" w:color="auto"/>
      </w:divBdr>
      <w:divsChild>
        <w:div w:id="1294562132">
          <w:marLeft w:val="0"/>
          <w:marRight w:val="0"/>
          <w:marTop w:val="0"/>
          <w:marBottom w:val="0"/>
          <w:divBdr>
            <w:top w:val="none" w:sz="0" w:space="0" w:color="auto"/>
            <w:left w:val="none" w:sz="0" w:space="0" w:color="auto"/>
            <w:bottom w:val="none" w:sz="0" w:space="0" w:color="auto"/>
            <w:right w:val="none" w:sz="0" w:space="0" w:color="auto"/>
          </w:divBdr>
        </w:div>
      </w:divsChild>
    </w:div>
    <w:div w:id="579026021">
      <w:bodyDiv w:val="1"/>
      <w:marLeft w:val="0"/>
      <w:marRight w:val="0"/>
      <w:marTop w:val="0"/>
      <w:marBottom w:val="0"/>
      <w:divBdr>
        <w:top w:val="none" w:sz="0" w:space="0" w:color="auto"/>
        <w:left w:val="none" w:sz="0" w:space="0" w:color="auto"/>
        <w:bottom w:val="none" w:sz="0" w:space="0" w:color="auto"/>
        <w:right w:val="none" w:sz="0" w:space="0" w:color="auto"/>
      </w:divBdr>
    </w:div>
    <w:div w:id="809790919">
      <w:bodyDiv w:val="1"/>
      <w:marLeft w:val="0"/>
      <w:marRight w:val="0"/>
      <w:marTop w:val="0"/>
      <w:marBottom w:val="0"/>
      <w:divBdr>
        <w:top w:val="none" w:sz="0" w:space="0" w:color="auto"/>
        <w:left w:val="none" w:sz="0" w:space="0" w:color="auto"/>
        <w:bottom w:val="none" w:sz="0" w:space="0" w:color="auto"/>
        <w:right w:val="none" w:sz="0" w:space="0" w:color="auto"/>
      </w:divBdr>
    </w:div>
    <w:div w:id="1064110984">
      <w:bodyDiv w:val="1"/>
      <w:marLeft w:val="0"/>
      <w:marRight w:val="0"/>
      <w:marTop w:val="0"/>
      <w:marBottom w:val="0"/>
      <w:divBdr>
        <w:top w:val="none" w:sz="0" w:space="0" w:color="auto"/>
        <w:left w:val="none" w:sz="0" w:space="0" w:color="auto"/>
        <w:bottom w:val="none" w:sz="0" w:space="0" w:color="auto"/>
        <w:right w:val="none" w:sz="0" w:space="0" w:color="auto"/>
      </w:divBdr>
    </w:div>
    <w:div w:id="1358895567">
      <w:bodyDiv w:val="1"/>
      <w:marLeft w:val="0"/>
      <w:marRight w:val="0"/>
      <w:marTop w:val="0"/>
      <w:marBottom w:val="0"/>
      <w:divBdr>
        <w:top w:val="none" w:sz="0" w:space="0" w:color="auto"/>
        <w:left w:val="none" w:sz="0" w:space="0" w:color="auto"/>
        <w:bottom w:val="none" w:sz="0" w:space="0" w:color="auto"/>
        <w:right w:val="none" w:sz="0" w:space="0" w:color="auto"/>
      </w:divBdr>
    </w:div>
    <w:div w:id="1672760832">
      <w:bodyDiv w:val="1"/>
      <w:marLeft w:val="0"/>
      <w:marRight w:val="0"/>
      <w:marTop w:val="0"/>
      <w:marBottom w:val="0"/>
      <w:divBdr>
        <w:top w:val="none" w:sz="0" w:space="0" w:color="auto"/>
        <w:left w:val="none" w:sz="0" w:space="0" w:color="auto"/>
        <w:bottom w:val="none" w:sz="0" w:space="0" w:color="auto"/>
        <w:right w:val="none" w:sz="0" w:space="0" w:color="auto"/>
      </w:divBdr>
    </w:div>
    <w:div w:id="1680964004">
      <w:bodyDiv w:val="1"/>
      <w:marLeft w:val="0"/>
      <w:marRight w:val="0"/>
      <w:marTop w:val="0"/>
      <w:marBottom w:val="0"/>
      <w:divBdr>
        <w:top w:val="none" w:sz="0" w:space="0" w:color="auto"/>
        <w:left w:val="none" w:sz="0" w:space="0" w:color="auto"/>
        <w:bottom w:val="none" w:sz="0" w:space="0" w:color="auto"/>
        <w:right w:val="none" w:sz="0" w:space="0" w:color="auto"/>
      </w:divBdr>
    </w:div>
    <w:div w:id="1745450511">
      <w:bodyDiv w:val="1"/>
      <w:marLeft w:val="0"/>
      <w:marRight w:val="0"/>
      <w:marTop w:val="0"/>
      <w:marBottom w:val="0"/>
      <w:divBdr>
        <w:top w:val="none" w:sz="0" w:space="0" w:color="auto"/>
        <w:left w:val="none" w:sz="0" w:space="0" w:color="auto"/>
        <w:bottom w:val="none" w:sz="0" w:space="0" w:color="auto"/>
        <w:right w:val="none" w:sz="0" w:space="0" w:color="auto"/>
      </w:divBdr>
      <w:divsChild>
        <w:div w:id="9426101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b22ea8b-83d8-4226-9182-8fa805d77e8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F7A6BEBB77DCF4BB8B71D315A7691CB" ma:contentTypeVersion="15" ma:contentTypeDescription="Create a new document." ma:contentTypeScope="" ma:versionID="2df62e8b93004291d376fa6ea6326077">
  <xsd:schema xmlns:xsd="http://www.w3.org/2001/XMLSchema" xmlns:xs="http://www.w3.org/2001/XMLSchema" xmlns:p="http://schemas.microsoft.com/office/2006/metadata/properties" xmlns:ns3="eb22ea8b-83d8-4226-9182-8fa805d77e81" xmlns:ns4="bcd8512d-fbb8-41a1-bc8a-c7ee7257ceae" targetNamespace="http://schemas.microsoft.com/office/2006/metadata/properties" ma:root="true" ma:fieldsID="7f959103873dab13d0681bd1f8d568fd" ns3:_="" ns4:_="">
    <xsd:import namespace="eb22ea8b-83d8-4226-9182-8fa805d77e81"/>
    <xsd:import namespace="bcd8512d-fbb8-41a1-bc8a-c7ee7257ceae"/>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22ea8b-83d8-4226-9182-8fa805d77e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cd8512d-fbb8-41a1-bc8a-c7ee7257ceae"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C623FF2-841E-44B2-A891-D4B8A1970E34}">
  <ds:schemaRefs>
    <ds:schemaRef ds:uri="http://schemas.microsoft.com/office/2006/metadata/properties"/>
    <ds:schemaRef ds:uri="http://schemas.microsoft.com/office/infopath/2007/PartnerControls"/>
    <ds:schemaRef ds:uri="eb22ea8b-83d8-4226-9182-8fa805d77e81"/>
  </ds:schemaRefs>
</ds:datastoreItem>
</file>

<file path=customXml/itemProps2.xml><?xml version="1.0" encoding="utf-8"?>
<ds:datastoreItem xmlns:ds="http://schemas.openxmlformats.org/officeDocument/2006/customXml" ds:itemID="{048C7316-CDA8-49D1-91A4-EFFE91C62C18}">
  <ds:schemaRefs>
    <ds:schemaRef ds:uri="http://schemas.microsoft.com/sharepoint/v3/contenttype/forms"/>
  </ds:schemaRefs>
</ds:datastoreItem>
</file>

<file path=customXml/itemProps3.xml><?xml version="1.0" encoding="utf-8"?>
<ds:datastoreItem xmlns:ds="http://schemas.openxmlformats.org/officeDocument/2006/customXml" ds:itemID="{243728EB-129E-4C4C-9349-C2737B4E1F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22ea8b-83d8-4226-9182-8fa805d77e81"/>
    <ds:schemaRef ds:uri="bcd8512d-fbb8-41a1-bc8a-c7ee7257ce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724</TotalTime>
  <Pages>6</Pages>
  <Words>1914</Words>
  <Characters>10093</Characters>
  <Application>Microsoft Office Word</Application>
  <DocSecurity>0</DocSecurity>
  <Lines>214</Lines>
  <Paragraphs>136</Paragraphs>
  <ScaleCrop>false</ScaleCrop>
  <HeadingPairs>
    <vt:vector size="2" baseType="variant">
      <vt:variant>
        <vt:lpstr>Title</vt:lpstr>
      </vt:variant>
      <vt:variant>
        <vt:i4>1</vt:i4>
      </vt:variant>
    </vt:vector>
  </HeadingPairs>
  <TitlesOfParts>
    <vt:vector size="1" baseType="lpstr">
      <vt:lpstr/>
    </vt:vector>
  </TitlesOfParts>
  <Company>USAFA 10CS</Company>
  <LinksUpToDate>false</LinksUpToDate>
  <CharactersWithSpaces>11871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Firth, Jordan A Lt Col USAF USAFA DF/DFAS</dc:creator>
  <cp:keywords/>
  <dc:description/>
  <cp:lastModifiedBy>Firth, Jordan A Lt Col USAF USAFA DF/DFAS</cp:lastModifiedBy>
  <cp:revision>53</cp:revision>
  <cp:lastPrinted>2023-12-01T08:23:00Z</cp:lastPrinted>
  <dcterms:created xsi:type="dcterms:W3CDTF">2023-11-19T05:14:00Z</dcterms:created>
  <dcterms:modified xsi:type="dcterms:W3CDTF">2025-11-17T07:10:00Z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0x010100AF7A6BEBB77DCF4BB8B71D315A7691CB</vt:lpwstr>
  </property>
</Properties>
</file>