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2262"/>
        <w:gridCol w:w="5068"/>
        <w:gridCol w:w="2730"/>
      </w:tblGrid>
      <w:tr w:rsidR="005C2C43" w14:paraId="2C95878F" w14:textId="77777777" w:rsidTr="00E05530">
        <w:trPr>
          <w:trHeight w:hRule="exact" w:val="1652"/>
        </w:trPr>
        <w:tc>
          <w:tcPr>
            <w:tcW w:w="2262" w:type="dxa"/>
          </w:tcPr>
          <w:p w14:paraId="2C95878B" w14:textId="77777777" w:rsidR="005C2C43" w:rsidRDefault="005C2C43" w:rsidP="00E05530">
            <w:pPr>
              <w:pStyle w:val="TableParagraph"/>
              <w:ind w:left="200"/>
              <w:rPr>
                <w:sz w:val="20"/>
              </w:rPr>
            </w:pPr>
            <w:r>
              <w:rPr>
                <w:noProof/>
                <w:sz w:val="20"/>
              </w:rPr>
              <w:drawing>
                <wp:inline distT="0" distB="0" distL="0" distR="0" wp14:anchorId="2C9587C1" wp14:editId="2C9587C2">
                  <wp:extent cx="1047749" cy="10477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1047749" cy="1047750"/>
                          </a:xfrm>
                          <a:prstGeom prst="rect">
                            <a:avLst/>
                          </a:prstGeom>
                        </pic:spPr>
                      </pic:pic>
                    </a:graphicData>
                  </a:graphic>
                </wp:inline>
              </w:drawing>
            </w:r>
          </w:p>
        </w:tc>
        <w:tc>
          <w:tcPr>
            <w:tcW w:w="5068" w:type="dxa"/>
          </w:tcPr>
          <w:p w14:paraId="2C95878C" w14:textId="77777777" w:rsidR="005C2C43" w:rsidRDefault="005C2C43" w:rsidP="00E05530">
            <w:pPr>
              <w:pStyle w:val="TableParagraph"/>
              <w:spacing w:before="11"/>
              <w:rPr>
                <w:sz w:val="6"/>
              </w:rPr>
            </w:pPr>
          </w:p>
          <w:p w14:paraId="2C95878D" w14:textId="77777777" w:rsidR="005C2C43" w:rsidRDefault="005C2C43" w:rsidP="00E05530">
            <w:pPr>
              <w:pStyle w:val="TableParagraph"/>
              <w:ind w:left="410"/>
              <w:rPr>
                <w:sz w:val="20"/>
              </w:rPr>
            </w:pPr>
            <w:r>
              <w:rPr>
                <w:noProof/>
                <w:sz w:val="20"/>
              </w:rPr>
              <w:drawing>
                <wp:inline distT="0" distB="0" distL="0" distR="0" wp14:anchorId="2C9587C3" wp14:editId="2C9587C4">
                  <wp:extent cx="2674000" cy="996696"/>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674000" cy="996696"/>
                          </a:xfrm>
                          <a:prstGeom prst="rect">
                            <a:avLst/>
                          </a:prstGeom>
                        </pic:spPr>
                      </pic:pic>
                    </a:graphicData>
                  </a:graphic>
                </wp:inline>
              </w:drawing>
            </w:r>
          </w:p>
        </w:tc>
        <w:tc>
          <w:tcPr>
            <w:tcW w:w="2730" w:type="dxa"/>
          </w:tcPr>
          <w:p w14:paraId="2C95878E" w14:textId="77777777" w:rsidR="005C2C43" w:rsidRDefault="005C2C43" w:rsidP="00E05530">
            <w:pPr>
              <w:pStyle w:val="TableParagraph"/>
              <w:ind w:left="462"/>
              <w:rPr>
                <w:sz w:val="20"/>
              </w:rPr>
            </w:pPr>
            <w:r>
              <w:rPr>
                <w:noProof/>
                <w:sz w:val="20"/>
              </w:rPr>
              <w:drawing>
                <wp:inline distT="0" distB="0" distL="0" distR="0" wp14:anchorId="2C9587C5" wp14:editId="2C9587C6">
                  <wp:extent cx="1311590" cy="10477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311590" cy="1047750"/>
                          </a:xfrm>
                          <a:prstGeom prst="rect">
                            <a:avLst/>
                          </a:prstGeom>
                        </pic:spPr>
                      </pic:pic>
                    </a:graphicData>
                  </a:graphic>
                </wp:inline>
              </w:drawing>
            </w:r>
          </w:p>
        </w:tc>
      </w:tr>
    </w:tbl>
    <w:p w14:paraId="2C958790" w14:textId="77777777" w:rsidR="005C2C43" w:rsidRDefault="005C2C43" w:rsidP="005C2C43">
      <w:pPr>
        <w:tabs>
          <w:tab w:val="left" w:pos="2452"/>
          <w:tab w:val="left" w:pos="4061"/>
          <w:tab w:val="left" w:pos="5725"/>
          <w:tab w:val="left" w:pos="6566"/>
          <w:tab w:val="left" w:pos="10007"/>
        </w:tabs>
        <w:spacing w:before="79"/>
        <w:ind w:left="256"/>
        <w:rPr>
          <w:rFonts w:ascii="Arial"/>
          <w:b/>
          <w:i/>
          <w:sz w:val="27"/>
        </w:rPr>
      </w:pPr>
      <w:r>
        <w:rPr>
          <w:rFonts w:ascii="Arial"/>
          <w:b/>
          <w:i/>
          <w:color w:val="FFFFFF"/>
          <w:sz w:val="27"/>
          <w:shd w:val="clear" w:color="auto" w:fill="000000"/>
        </w:rPr>
        <w:t xml:space="preserve"> </w:t>
      </w:r>
      <w:r>
        <w:rPr>
          <w:rFonts w:ascii="Arial"/>
          <w:b/>
          <w:i/>
          <w:color w:val="FFFFFF"/>
          <w:sz w:val="27"/>
          <w:shd w:val="clear" w:color="auto" w:fill="000000"/>
        </w:rPr>
        <w:tab/>
        <w:t>U N I T</w:t>
      </w:r>
      <w:r>
        <w:rPr>
          <w:rFonts w:ascii="Arial"/>
          <w:b/>
          <w:i/>
          <w:color w:val="FFFFFF"/>
          <w:spacing w:val="-1"/>
          <w:sz w:val="27"/>
          <w:shd w:val="clear" w:color="auto" w:fill="000000"/>
        </w:rPr>
        <w:t xml:space="preserve"> </w:t>
      </w:r>
      <w:r>
        <w:rPr>
          <w:rFonts w:ascii="Arial"/>
          <w:b/>
          <w:i/>
          <w:color w:val="FFFFFF"/>
          <w:sz w:val="27"/>
          <w:shd w:val="clear" w:color="auto" w:fill="000000"/>
        </w:rPr>
        <w:t>E D</w:t>
      </w:r>
      <w:r>
        <w:rPr>
          <w:rFonts w:ascii="Arial"/>
          <w:b/>
          <w:i/>
          <w:color w:val="FFFFFF"/>
          <w:sz w:val="27"/>
          <w:shd w:val="clear" w:color="auto" w:fill="000000"/>
        </w:rPr>
        <w:tab/>
        <w:t>S T A T E</w:t>
      </w:r>
      <w:r>
        <w:rPr>
          <w:rFonts w:ascii="Arial"/>
          <w:b/>
          <w:i/>
          <w:color w:val="FFFFFF"/>
          <w:spacing w:val="-4"/>
          <w:sz w:val="27"/>
          <w:shd w:val="clear" w:color="auto" w:fill="000000"/>
        </w:rPr>
        <w:t xml:space="preserve"> </w:t>
      </w:r>
      <w:r>
        <w:rPr>
          <w:rFonts w:ascii="Arial"/>
          <w:b/>
          <w:i/>
          <w:color w:val="FFFFFF"/>
          <w:sz w:val="27"/>
          <w:shd w:val="clear" w:color="auto" w:fill="000000"/>
        </w:rPr>
        <w:t>S</w:t>
      </w:r>
      <w:r>
        <w:rPr>
          <w:rFonts w:ascii="Arial"/>
          <w:b/>
          <w:i/>
          <w:color w:val="FFFFFF"/>
          <w:sz w:val="27"/>
          <w:shd w:val="clear" w:color="auto" w:fill="000000"/>
        </w:rPr>
        <w:tab/>
        <w:t>A I</w:t>
      </w:r>
      <w:r>
        <w:rPr>
          <w:rFonts w:ascii="Arial"/>
          <w:b/>
          <w:i/>
          <w:color w:val="FFFFFF"/>
          <w:spacing w:val="-3"/>
          <w:sz w:val="27"/>
          <w:shd w:val="clear" w:color="auto" w:fill="000000"/>
        </w:rPr>
        <w:t xml:space="preserve"> </w:t>
      </w:r>
      <w:r>
        <w:rPr>
          <w:rFonts w:ascii="Arial"/>
          <w:b/>
          <w:i/>
          <w:color w:val="FFFFFF"/>
          <w:sz w:val="27"/>
          <w:shd w:val="clear" w:color="auto" w:fill="000000"/>
        </w:rPr>
        <w:t>R</w:t>
      </w:r>
      <w:r>
        <w:rPr>
          <w:rFonts w:ascii="Arial"/>
          <w:b/>
          <w:i/>
          <w:color w:val="FFFFFF"/>
          <w:sz w:val="27"/>
          <w:shd w:val="clear" w:color="auto" w:fill="000000"/>
        </w:rPr>
        <w:tab/>
        <w:t>F O R C</w:t>
      </w:r>
      <w:r>
        <w:rPr>
          <w:rFonts w:ascii="Arial"/>
          <w:b/>
          <w:i/>
          <w:color w:val="FFFFFF"/>
          <w:spacing w:val="2"/>
          <w:sz w:val="27"/>
          <w:shd w:val="clear" w:color="auto" w:fill="000000"/>
        </w:rPr>
        <w:t xml:space="preserve"> </w:t>
      </w:r>
      <w:r>
        <w:rPr>
          <w:rFonts w:ascii="Arial"/>
          <w:b/>
          <w:i/>
          <w:color w:val="FFFFFF"/>
          <w:sz w:val="27"/>
          <w:shd w:val="clear" w:color="auto" w:fill="000000"/>
        </w:rPr>
        <w:t>E</w:t>
      </w:r>
      <w:r>
        <w:rPr>
          <w:rFonts w:ascii="Arial"/>
          <w:b/>
          <w:i/>
          <w:color w:val="FFFFFF"/>
          <w:sz w:val="27"/>
          <w:shd w:val="clear" w:color="auto" w:fill="000000"/>
        </w:rPr>
        <w:tab/>
      </w:r>
    </w:p>
    <w:p w14:paraId="2C958791" w14:textId="77777777" w:rsidR="005C2C43" w:rsidRDefault="005C2C43" w:rsidP="005C2C43">
      <w:pPr>
        <w:pStyle w:val="BodyText"/>
        <w:spacing w:before="6"/>
        <w:ind w:left="0"/>
        <w:rPr>
          <w:rFonts w:ascii="Arial"/>
          <w:b/>
          <w:i/>
          <w:sz w:val="22"/>
        </w:rPr>
      </w:pPr>
      <w:r>
        <w:rPr>
          <w:noProof/>
        </w:rPr>
        <mc:AlternateContent>
          <mc:Choice Requires="wps">
            <w:drawing>
              <wp:anchor distT="0" distB="0" distL="0" distR="0" simplePos="0" relativeHeight="251659264" behindDoc="0" locked="0" layoutInCell="1" allowOverlap="1" wp14:anchorId="2C9587C7" wp14:editId="2C9587C8">
                <wp:simplePos x="0" y="0"/>
                <wp:positionH relativeFrom="page">
                  <wp:posOffset>914400</wp:posOffset>
                </wp:positionH>
                <wp:positionV relativeFrom="paragraph">
                  <wp:posOffset>194310</wp:posOffset>
                </wp:positionV>
                <wp:extent cx="6134100" cy="0"/>
                <wp:effectExtent l="9525" t="13970" r="9525" b="5080"/>
                <wp:wrapTopAndBottom/>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10160">
                          <a:solidFill>
                            <a:srgbClr val="8080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81D68"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5.3pt" to="5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" strokecolor="gray" strokeweight=".8pt">
                <w10:wrap type="topAndBottom" anchorx="page"/>
              </v:line>
            </w:pict>
          </mc:Fallback>
        </mc:AlternateContent>
      </w:r>
    </w:p>
    <w:p w14:paraId="12939D15" w14:textId="77777777" w:rsidR="00750B14" w:rsidRPr="00FF718F" w:rsidRDefault="00750B14" w:rsidP="00750B14">
      <w:pPr>
        <w:spacing w:before="26"/>
        <w:ind w:left="300"/>
        <w:rPr>
          <w:noProof/>
          <w:sz w:val="24"/>
          <w:szCs w:val="24"/>
        </w:rPr>
      </w:pPr>
      <w:r>
        <w:rPr>
          <w:b/>
          <w:sz w:val="28"/>
        </w:rPr>
        <w:t>LT COL NATHAN COLLINS</w:t>
      </w:r>
    </w:p>
    <w:p w14:paraId="43FDEADF" w14:textId="77777777" w:rsidR="00750B14" w:rsidRDefault="00750B14" w:rsidP="00750B14">
      <w:pPr>
        <w:spacing w:before="234"/>
        <w:ind w:left="300" w:right="295"/>
        <w:rPr>
          <w:sz w:val="24"/>
        </w:rPr>
      </w:pPr>
      <w:r>
        <w:rPr>
          <w:noProof/>
          <w:sz w:val="24"/>
          <w:szCs w:val="24"/>
        </w:rPr>
        <w:drawing>
          <wp:anchor distT="0" distB="0" distL="114300" distR="114300" simplePos="0" relativeHeight="251661312" behindDoc="1" locked="0" layoutInCell="1" allowOverlap="1" wp14:anchorId="24E96601" wp14:editId="28FAF1A8">
            <wp:simplePos x="0" y="0"/>
            <wp:positionH relativeFrom="column">
              <wp:posOffset>4274820</wp:posOffset>
            </wp:positionH>
            <wp:positionV relativeFrom="paragraph">
              <wp:posOffset>116840</wp:posOffset>
            </wp:positionV>
            <wp:extent cx="2064385" cy="2581275"/>
            <wp:effectExtent l="0" t="0" r="0" b="9525"/>
            <wp:wrapTight wrapText="bothSides">
              <wp:wrapPolygon edited="0">
                <wp:start x="0" y="0"/>
                <wp:lineTo x="0" y="21520"/>
                <wp:lineTo x="21328" y="21520"/>
                <wp:lineTo x="213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lythe.Andrews\Desktop\Andrews Blythe 8x10 (002).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064385" cy="25812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Lt Col Nathan S. Collins is currently the Director of Research and an Assistant Professor in the Department of Astronautics at the United States Air Force Academy, CO.</w:t>
      </w:r>
    </w:p>
    <w:p w14:paraId="7F284859" w14:textId="77777777" w:rsidR="00750B14" w:rsidRDefault="00750B14" w:rsidP="00750B14">
      <w:pPr>
        <w:pStyle w:val="BodyText"/>
        <w:spacing w:before="9"/>
        <w:ind w:left="0"/>
      </w:pPr>
    </w:p>
    <w:p w14:paraId="476C6848" w14:textId="1C2D3439" w:rsidR="00750B14" w:rsidRDefault="00750B14" w:rsidP="00750B14">
      <w:pPr>
        <w:ind w:left="300" w:right="295"/>
        <w:rPr>
          <w:sz w:val="24"/>
        </w:rPr>
      </w:pPr>
      <w:r>
        <w:rPr>
          <w:sz w:val="24"/>
        </w:rPr>
        <w:t xml:space="preserve">Lt Col Collins attended the United States Air Force Academy and graduated in 2006 with a bachelor's degree in Astronautical Engineering. He has served as a spacecraft branch chief, </w:t>
      </w:r>
      <w:r w:rsidR="001E2F55">
        <w:rPr>
          <w:sz w:val="24"/>
        </w:rPr>
        <w:t xml:space="preserve">SPO </w:t>
      </w:r>
      <w:r>
        <w:rPr>
          <w:sz w:val="24"/>
        </w:rPr>
        <w:t xml:space="preserve">technical director, program manager, and satellite operations engineer. In 2019, Lt Col Collins deployed in support of Operation Enduring Freedom as an NRO Liaison Officer. Lt Col Collins was selected to attend the Air Force Institute of Technology in 2009 where he earned a Master of Science Degree in 2011.  He was also selected to attend the University of Surrey, Surrey Space Centre, in the United Kingdom where he earned his PhD in </w:t>
      </w:r>
      <w:r w:rsidR="00DB168F">
        <w:rPr>
          <w:sz w:val="24"/>
        </w:rPr>
        <w:t>Electronic</w:t>
      </w:r>
      <w:r>
        <w:rPr>
          <w:sz w:val="24"/>
        </w:rPr>
        <w:t xml:space="preserve"> Engineering. In his previous assignment, Lt Col Collins served as</w:t>
      </w:r>
      <w:r w:rsidR="00610BBD" w:rsidRPr="00610BBD">
        <w:t xml:space="preserve"> </w:t>
      </w:r>
      <w:r w:rsidR="00610BBD">
        <w:t xml:space="preserve">the </w:t>
      </w:r>
      <w:r w:rsidR="00610BBD" w:rsidRPr="00610BBD">
        <w:rPr>
          <w:sz w:val="24"/>
        </w:rPr>
        <w:t>Spacecr</w:t>
      </w:r>
      <w:bookmarkStart w:id="0" w:name="_GoBack"/>
      <w:bookmarkEnd w:id="0"/>
      <w:r w:rsidR="00610BBD" w:rsidRPr="00610BBD">
        <w:rPr>
          <w:sz w:val="24"/>
        </w:rPr>
        <w:t>aft Branch Chief, TDSPO, Operational Defense Division, Survivability Assurance Office, NRO</w:t>
      </w:r>
      <w:r>
        <w:rPr>
          <w:sz w:val="24"/>
        </w:rPr>
        <w:t>.</w:t>
      </w:r>
    </w:p>
    <w:p w14:paraId="2C958796" w14:textId="77777777" w:rsidR="005C2C43" w:rsidRDefault="005C2C43" w:rsidP="005C2C43">
      <w:pPr>
        <w:pStyle w:val="BodyText"/>
        <w:spacing w:before="4"/>
        <w:ind w:left="0"/>
        <w:rPr>
          <w:sz w:val="24"/>
        </w:rPr>
      </w:pPr>
    </w:p>
    <w:p w14:paraId="2C958797" w14:textId="77777777" w:rsidR="005C2C43" w:rsidRDefault="005C2C43" w:rsidP="005C2C43">
      <w:pPr>
        <w:spacing w:line="275" w:lineRule="exact"/>
        <w:ind w:left="300"/>
        <w:rPr>
          <w:b/>
          <w:sz w:val="24"/>
        </w:rPr>
      </w:pPr>
      <w:r>
        <w:rPr>
          <w:b/>
          <w:sz w:val="24"/>
        </w:rPr>
        <w:t>EDUCATION</w:t>
      </w:r>
    </w:p>
    <w:p w14:paraId="2C958798" w14:textId="2BACF677" w:rsidR="005C2C43" w:rsidRDefault="005C2C43" w:rsidP="005C2C43">
      <w:pPr>
        <w:pStyle w:val="BodyText"/>
        <w:spacing w:line="228" w:lineRule="exact"/>
      </w:pPr>
      <w:r>
        <w:t xml:space="preserve">2006 Bachelor of Science degree in </w:t>
      </w:r>
      <w:r w:rsidR="005C4B03">
        <w:t xml:space="preserve">Astronautical </w:t>
      </w:r>
      <w:r>
        <w:t xml:space="preserve">Engineering, </w:t>
      </w:r>
      <w:r w:rsidR="005C4B03">
        <w:t>USAFA, Colorado Springs, CO</w:t>
      </w:r>
    </w:p>
    <w:p w14:paraId="2C958799" w14:textId="4AF12676" w:rsidR="005C2C43" w:rsidRDefault="005C4B03" w:rsidP="005C2C43">
      <w:pPr>
        <w:pStyle w:val="BodyText"/>
        <w:spacing w:line="229" w:lineRule="exact"/>
      </w:pPr>
      <w:r>
        <w:t>2011</w:t>
      </w:r>
      <w:r w:rsidR="005C2C43">
        <w:t xml:space="preserve"> Master of Science degree in Astronautical Engineering, Air Force Institute of Technology, Dayton, OH</w:t>
      </w:r>
    </w:p>
    <w:p w14:paraId="2C95879A" w14:textId="0423C643" w:rsidR="005C2C43" w:rsidRDefault="005C4B03" w:rsidP="005C2C43">
      <w:pPr>
        <w:pStyle w:val="BodyText"/>
        <w:spacing w:line="229" w:lineRule="exact"/>
      </w:pPr>
      <w:r>
        <w:t>2016</w:t>
      </w:r>
      <w:r w:rsidR="005C2C43">
        <w:t xml:space="preserve"> Doctor of Philosophy degree in </w:t>
      </w:r>
      <w:r>
        <w:t>Electronic</w:t>
      </w:r>
      <w:r w:rsidR="005C2C43">
        <w:t xml:space="preserve"> Engineering, </w:t>
      </w:r>
      <w:r>
        <w:t>University of Surrey, Guildford, UK</w:t>
      </w:r>
    </w:p>
    <w:p w14:paraId="2C95879B" w14:textId="77777777" w:rsidR="005C2C43" w:rsidRDefault="005C2C43" w:rsidP="005C2C43">
      <w:pPr>
        <w:pStyle w:val="BodyText"/>
        <w:spacing w:before="4"/>
        <w:ind w:left="0"/>
        <w:rPr>
          <w:sz w:val="24"/>
        </w:rPr>
      </w:pPr>
    </w:p>
    <w:p w14:paraId="2C95879C" w14:textId="77777777" w:rsidR="005C2C43" w:rsidRDefault="005C2C43" w:rsidP="005C2C43">
      <w:pPr>
        <w:pStyle w:val="Heading1"/>
      </w:pPr>
      <w:r>
        <w:t>ASSIGNMENTS</w:t>
      </w:r>
    </w:p>
    <w:p w14:paraId="2C95879D" w14:textId="1C1D87AE" w:rsidR="005C2C43" w:rsidRDefault="000D0113" w:rsidP="005C2C43">
      <w:pPr>
        <w:pStyle w:val="ListParagraph"/>
        <w:numPr>
          <w:ilvl w:val="0"/>
          <w:numId w:val="1"/>
        </w:numPr>
        <w:tabs>
          <w:tab w:val="left" w:pos="505"/>
        </w:tabs>
        <w:spacing w:line="228" w:lineRule="exact"/>
        <w:ind w:firstLine="0"/>
        <w:rPr>
          <w:sz w:val="20"/>
        </w:rPr>
      </w:pPr>
      <w:r>
        <w:rPr>
          <w:sz w:val="20"/>
        </w:rPr>
        <w:t>August 2006 – August</w:t>
      </w:r>
      <w:r w:rsidR="005C2C43">
        <w:rPr>
          <w:sz w:val="20"/>
        </w:rPr>
        <w:t xml:space="preserve"> 200</w:t>
      </w:r>
      <w:r>
        <w:rPr>
          <w:sz w:val="20"/>
        </w:rPr>
        <w:t>9</w:t>
      </w:r>
      <w:r w:rsidR="005C2C43">
        <w:rPr>
          <w:sz w:val="20"/>
        </w:rPr>
        <w:t xml:space="preserve">, </w:t>
      </w:r>
      <w:r>
        <w:rPr>
          <w:sz w:val="20"/>
        </w:rPr>
        <w:t>GPS Navigation Payload Engineer</w:t>
      </w:r>
      <w:r w:rsidR="005C2C43">
        <w:rPr>
          <w:sz w:val="20"/>
        </w:rPr>
        <w:t xml:space="preserve">, </w:t>
      </w:r>
      <w:r>
        <w:rPr>
          <w:spacing w:val="-3"/>
          <w:sz w:val="20"/>
        </w:rPr>
        <w:t>2</w:t>
      </w:r>
      <w:r w:rsidRPr="000D0113">
        <w:rPr>
          <w:spacing w:val="-3"/>
          <w:sz w:val="20"/>
          <w:vertAlign w:val="superscript"/>
        </w:rPr>
        <w:t>nd</w:t>
      </w:r>
      <w:r>
        <w:rPr>
          <w:spacing w:val="-3"/>
          <w:sz w:val="20"/>
        </w:rPr>
        <w:t xml:space="preserve"> Space Operations Squadron</w:t>
      </w:r>
      <w:r w:rsidR="005C2C43">
        <w:rPr>
          <w:sz w:val="20"/>
        </w:rPr>
        <w:t xml:space="preserve">, </w:t>
      </w:r>
      <w:r>
        <w:rPr>
          <w:sz w:val="20"/>
        </w:rPr>
        <w:t>Schriever</w:t>
      </w:r>
      <w:r w:rsidR="005C2C43">
        <w:rPr>
          <w:sz w:val="20"/>
        </w:rPr>
        <w:t xml:space="preserve"> AFB,</w:t>
      </w:r>
      <w:r w:rsidR="005C2C43">
        <w:rPr>
          <w:spacing w:val="-14"/>
          <w:sz w:val="20"/>
        </w:rPr>
        <w:t xml:space="preserve"> </w:t>
      </w:r>
      <w:r>
        <w:rPr>
          <w:sz w:val="20"/>
        </w:rPr>
        <w:t>CO</w:t>
      </w:r>
    </w:p>
    <w:p w14:paraId="2C95879E" w14:textId="08A526EA" w:rsidR="005C2C43" w:rsidRDefault="000D0113" w:rsidP="005C2C43">
      <w:pPr>
        <w:pStyle w:val="ListParagraph"/>
        <w:numPr>
          <w:ilvl w:val="0"/>
          <w:numId w:val="1"/>
        </w:numPr>
        <w:tabs>
          <w:tab w:val="left" w:pos="505"/>
        </w:tabs>
        <w:spacing w:line="229" w:lineRule="exact"/>
        <w:ind w:left="504"/>
        <w:rPr>
          <w:sz w:val="20"/>
        </w:rPr>
      </w:pPr>
      <w:r>
        <w:rPr>
          <w:sz w:val="20"/>
        </w:rPr>
        <w:t>August</w:t>
      </w:r>
      <w:r w:rsidR="005C2C43">
        <w:rPr>
          <w:sz w:val="20"/>
        </w:rPr>
        <w:t xml:space="preserve"> 200</w:t>
      </w:r>
      <w:r>
        <w:rPr>
          <w:sz w:val="20"/>
        </w:rPr>
        <w:t>9</w:t>
      </w:r>
      <w:r w:rsidR="005C2C43">
        <w:rPr>
          <w:sz w:val="20"/>
        </w:rPr>
        <w:t xml:space="preserve"> – </w:t>
      </w:r>
      <w:r>
        <w:rPr>
          <w:sz w:val="20"/>
        </w:rPr>
        <w:t>April</w:t>
      </w:r>
      <w:r w:rsidR="005C2C43">
        <w:rPr>
          <w:sz w:val="20"/>
        </w:rPr>
        <w:t xml:space="preserve"> 20</w:t>
      </w:r>
      <w:r>
        <w:rPr>
          <w:sz w:val="20"/>
        </w:rPr>
        <w:t>11</w:t>
      </w:r>
      <w:r w:rsidR="005C2C43">
        <w:rPr>
          <w:sz w:val="20"/>
        </w:rPr>
        <w:t xml:space="preserve">, </w:t>
      </w:r>
      <w:r>
        <w:rPr>
          <w:sz w:val="20"/>
        </w:rPr>
        <w:t xml:space="preserve">Graduate Student, U.S. </w:t>
      </w:r>
      <w:r>
        <w:rPr>
          <w:spacing w:val="-3"/>
          <w:sz w:val="20"/>
        </w:rPr>
        <w:t xml:space="preserve">Air </w:t>
      </w:r>
      <w:r>
        <w:rPr>
          <w:sz w:val="20"/>
        </w:rPr>
        <w:t>Force Institute of Technology, Wright-Patterson AFB,</w:t>
      </w:r>
      <w:r>
        <w:rPr>
          <w:spacing w:val="-18"/>
          <w:sz w:val="20"/>
        </w:rPr>
        <w:t xml:space="preserve"> </w:t>
      </w:r>
      <w:r>
        <w:rPr>
          <w:sz w:val="20"/>
        </w:rPr>
        <w:t>OH</w:t>
      </w:r>
    </w:p>
    <w:p w14:paraId="42D29495" w14:textId="637D2CFE" w:rsidR="000D0113" w:rsidRDefault="000D0113" w:rsidP="005C2C43">
      <w:pPr>
        <w:pStyle w:val="ListParagraph"/>
        <w:numPr>
          <w:ilvl w:val="0"/>
          <w:numId w:val="1"/>
        </w:numPr>
        <w:tabs>
          <w:tab w:val="left" w:pos="505"/>
        </w:tabs>
        <w:spacing w:line="229" w:lineRule="exact"/>
        <w:ind w:left="504"/>
        <w:rPr>
          <w:sz w:val="20"/>
        </w:rPr>
      </w:pPr>
      <w:r>
        <w:rPr>
          <w:sz w:val="20"/>
        </w:rPr>
        <w:t>April 2011 – May 2012, Instructor, Department of Mathematics, U.S. Air Force Academy, CO</w:t>
      </w:r>
    </w:p>
    <w:p w14:paraId="157316AB" w14:textId="529791B3" w:rsidR="000D0113" w:rsidRDefault="000D0113" w:rsidP="005C2C43">
      <w:pPr>
        <w:pStyle w:val="ListParagraph"/>
        <w:numPr>
          <w:ilvl w:val="0"/>
          <w:numId w:val="1"/>
        </w:numPr>
        <w:tabs>
          <w:tab w:val="left" w:pos="505"/>
        </w:tabs>
        <w:spacing w:line="229" w:lineRule="exact"/>
        <w:ind w:left="504"/>
        <w:rPr>
          <w:sz w:val="20"/>
        </w:rPr>
      </w:pPr>
      <w:r>
        <w:rPr>
          <w:sz w:val="20"/>
        </w:rPr>
        <w:t>May 2012 – June 2013, Instructor of Astronautics, Department of Astronautics, U.S. Air Force Academy, CO</w:t>
      </w:r>
    </w:p>
    <w:p w14:paraId="1BBD59CB" w14:textId="7F504B9C" w:rsidR="000D0113" w:rsidRDefault="000D0113" w:rsidP="005C2C43">
      <w:pPr>
        <w:pStyle w:val="ListParagraph"/>
        <w:numPr>
          <w:ilvl w:val="0"/>
          <w:numId w:val="1"/>
        </w:numPr>
        <w:tabs>
          <w:tab w:val="left" w:pos="505"/>
        </w:tabs>
        <w:spacing w:line="229" w:lineRule="exact"/>
        <w:ind w:left="504"/>
        <w:rPr>
          <w:sz w:val="20"/>
        </w:rPr>
      </w:pPr>
      <w:r>
        <w:rPr>
          <w:sz w:val="20"/>
        </w:rPr>
        <w:t>June 2013 – August 2013, Assistant Professor of Astronautics, Department of Astronautics, U.S. Air Force Academy, CO</w:t>
      </w:r>
    </w:p>
    <w:p w14:paraId="467192E9" w14:textId="6157E138" w:rsidR="000D0113" w:rsidRDefault="00694D4A" w:rsidP="005C2C43">
      <w:pPr>
        <w:pStyle w:val="ListParagraph"/>
        <w:numPr>
          <w:ilvl w:val="0"/>
          <w:numId w:val="1"/>
        </w:numPr>
        <w:tabs>
          <w:tab w:val="left" w:pos="505"/>
        </w:tabs>
        <w:spacing w:line="229" w:lineRule="exact"/>
        <w:ind w:left="504"/>
        <w:rPr>
          <w:sz w:val="20"/>
        </w:rPr>
      </w:pPr>
      <w:r>
        <w:rPr>
          <w:sz w:val="20"/>
        </w:rPr>
        <w:t>August 2013 – October 2016, Graduate Student, University of Surrey, Guildford, Surrey, United Kingdom</w:t>
      </w:r>
    </w:p>
    <w:p w14:paraId="036810D7" w14:textId="739668E3" w:rsidR="00694D4A" w:rsidRDefault="00694D4A" w:rsidP="005C2C43">
      <w:pPr>
        <w:pStyle w:val="ListParagraph"/>
        <w:numPr>
          <w:ilvl w:val="0"/>
          <w:numId w:val="1"/>
        </w:numPr>
        <w:tabs>
          <w:tab w:val="left" w:pos="505"/>
        </w:tabs>
        <w:spacing w:line="229" w:lineRule="exact"/>
        <w:ind w:left="504"/>
        <w:rPr>
          <w:sz w:val="20"/>
        </w:rPr>
      </w:pPr>
      <w:r>
        <w:rPr>
          <w:sz w:val="20"/>
        </w:rPr>
        <w:t xml:space="preserve">October 2016 – October 2018, Chief, Advanced Systems Branch, </w:t>
      </w:r>
      <w:r w:rsidRPr="00694D4A">
        <w:rPr>
          <w:sz w:val="20"/>
        </w:rPr>
        <w:t>Survivability Assurance Office, NRO</w:t>
      </w:r>
      <w:r>
        <w:rPr>
          <w:sz w:val="20"/>
        </w:rPr>
        <w:t>, Chantilly, VA</w:t>
      </w:r>
    </w:p>
    <w:p w14:paraId="6C42BAD5" w14:textId="1E692FCC" w:rsidR="00694D4A" w:rsidRDefault="00694D4A" w:rsidP="005C2C43">
      <w:pPr>
        <w:pStyle w:val="ListParagraph"/>
        <w:numPr>
          <w:ilvl w:val="0"/>
          <w:numId w:val="1"/>
        </w:numPr>
        <w:tabs>
          <w:tab w:val="left" w:pos="505"/>
        </w:tabs>
        <w:spacing w:line="229" w:lineRule="exact"/>
        <w:ind w:left="504"/>
        <w:rPr>
          <w:sz w:val="20"/>
        </w:rPr>
      </w:pPr>
      <w:r>
        <w:rPr>
          <w:sz w:val="20"/>
        </w:rPr>
        <w:t xml:space="preserve">October 2018 – April 2019, Program Manager/Technical Director, XSPO, </w:t>
      </w:r>
      <w:r w:rsidRPr="00694D4A">
        <w:rPr>
          <w:sz w:val="20"/>
        </w:rPr>
        <w:t>Survivability Assurance Office, NRO</w:t>
      </w:r>
      <w:r>
        <w:rPr>
          <w:sz w:val="20"/>
        </w:rPr>
        <w:t>, Chantilly, VA</w:t>
      </w:r>
    </w:p>
    <w:p w14:paraId="142179C1" w14:textId="77777777" w:rsidR="00694D4A" w:rsidRDefault="00694D4A" w:rsidP="00694D4A">
      <w:pPr>
        <w:pStyle w:val="ListParagraph"/>
        <w:numPr>
          <w:ilvl w:val="0"/>
          <w:numId w:val="1"/>
        </w:numPr>
        <w:tabs>
          <w:tab w:val="left" w:pos="505"/>
        </w:tabs>
        <w:spacing w:line="229" w:lineRule="exact"/>
        <w:ind w:left="504"/>
        <w:rPr>
          <w:sz w:val="20"/>
        </w:rPr>
      </w:pPr>
      <w:r>
        <w:rPr>
          <w:sz w:val="20"/>
        </w:rPr>
        <w:t>April 2019 – October 2019, NRO LNO to Combined Air &amp; Space Operations Center (CAOC), Al Udeid Air Base, Qatar</w:t>
      </w:r>
    </w:p>
    <w:p w14:paraId="35E37181" w14:textId="77777777" w:rsidR="00610BBD" w:rsidRDefault="00694D4A" w:rsidP="00610BBD">
      <w:pPr>
        <w:pStyle w:val="ListParagraph"/>
        <w:numPr>
          <w:ilvl w:val="0"/>
          <w:numId w:val="1"/>
        </w:numPr>
        <w:tabs>
          <w:tab w:val="left" w:pos="630"/>
        </w:tabs>
        <w:spacing w:line="229" w:lineRule="exact"/>
        <w:ind w:left="504"/>
        <w:rPr>
          <w:sz w:val="20"/>
        </w:rPr>
      </w:pPr>
      <w:r w:rsidRPr="00694D4A">
        <w:rPr>
          <w:sz w:val="20"/>
        </w:rPr>
        <w:t>October 2019 – August 2020, Spacecraft Branch Chief, TDSPO, Operational Defense Division, Survivability Assurance Office, NRO, Chantilly, VA</w:t>
      </w:r>
    </w:p>
    <w:p w14:paraId="2C9587A9" w14:textId="1610DBCA" w:rsidR="005C2C43" w:rsidRDefault="00694D4A" w:rsidP="00610BBD">
      <w:pPr>
        <w:pStyle w:val="ListParagraph"/>
        <w:numPr>
          <w:ilvl w:val="0"/>
          <w:numId w:val="1"/>
        </w:numPr>
        <w:tabs>
          <w:tab w:val="left" w:pos="630"/>
        </w:tabs>
        <w:spacing w:line="229" w:lineRule="exact"/>
        <w:ind w:left="504"/>
        <w:rPr>
          <w:sz w:val="20"/>
        </w:rPr>
      </w:pPr>
      <w:r w:rsidRPr="00610BBD">
        <w:rPr>
          <w:sz w:val="20"/>
        </w:rPr>
        <w:t>August 2020 – June 2021, Deputy for Operations and Assistant Professor of Astronautics, Department of Astronautics, U.S. Air Force Academy, CO</w:t>
      </w:r>
    </w:p>
    <w:p w14:paraId="06D7D9D4" w14:textId="1A068D87" w:rsidR="00610BBD" w:rsidRPr="00610BBD" w:rsidRDefault="00610BBD" w:rsidP="00610BBD">
      <w:pPr>
        <w:pStyle w:val="ListParagraph"/>
        <w:numPr>
          <w:ilvl w:val="0"/>
          <w:numId w:val="1"/>
        </w:numPr>
        <w:tabs>
          <w:tab w:val="left" w:pos="630"/>
        </w:tabs>
        <w:spacing w:line="229" w:lineRule="exact"/>
        <w:ind w:left="504"/>
        <w:rPr>
          <w:sz w:val="20"/>
        </w:rPr>
      </w:pPr>
      <w:r>
        <w:rPr>
          <w:sz w:val="20"/>
        </w:rPr>
        <w:t>June</w:t>
      </w:r>
      <w:r w:rsidRPr="00610BBD">
        <w:rPr>
          <w:sz w:val="20"/>
        </w:rPr>
        <w:t xml:space="preserve"> 202</w:t>
      </w:r>
      <w:r>
        <w:rPr>
          <w:sz w:val="20"/>
        </w:rPr>
        <w:t>1</w:t>
      </w:r>
      <w:r w:rsidRPr="00610BBD">
        <w:rPr>
          <w:sz w:val="20"/>
        </w:rPr>
        <w:t xml:space="preserve"> – June 202</w:t>
      </w:r>
      <w:r>
        <w:rPr>
          <w:sz w:val="20"/>
        </w:rPr>
        <w:t>2</w:t>
      </w:r>
      <w:r w:rsidRPr="00610BBD">
        <w:rPr>
          <w:sz w:val="20"/>
        </w:rPr>
        <w:t xml:space="preserve">, Deputy </w:t>
      </w:r>
      <w:r>
        <w:rPr>
          <w:sz w:val="20"/>
        </w:rPr>
        <w:t>Department Head</w:t>
      </w:r>
      <w:r w:rsidRPr="00610BBD">
        <w:rPr>
          <w:sz w:val="20"/>
        </w:rPr>
        <w:t xml:space="preserve"> and Assistant Professor of Astronautics, Department of Astronautics, U.S. Air Force Academy, CO</w:t>
      </w:r>
    </w:p>
    <w:p w14:paraId="1822A440" w14:textId="48B2146F" w:rsidR="00694D4A" w:rsidRPr="00610BBD" w:rsidRDefault="00610BBD" w:rsidP="001B00EB">
      <w:pPr>
        <w:pStyle w:val="ListParagraph"/>
        <w:numPr>
          <w:ilvl w:val="0"/>
          <w:numId w:val="1"/>
        </w:numPr>
        <w:tabs>
          <w:tab w:val="left" w:pos="630"/>
        </w:tabs>
        <w:spacing w:line="229" w:lineRule="exact"/>
        <w:ind w:left="504"/>
        <w:rPr>
          <w:sz w:val="20"/>
        </w:rPr>
      </w:pPr>
      <w:r w:rsidRPr="00610BBD">
        <w:rPr>
          <w:sz w:val="20"/>
        </w:rPr>
        <w:t>June 2022 – Present, Director of Research and Assistant Professor of Astronautics, Department of Astronautics, U.S. Air Force Academy, CO</w:t>
      </w:r>
      <w:r w:rsidR="00694D4A" w:rsidRPr="00610BBD">
        <w:rPr>
          <w:sz w:val="20"/>
        </w:rPr>
        <w:br/>
      </w:r>
    </w:p>
    <w:p w14:paraId="2C9587AA" w14:textId="77777777" w:rsidR="005C2C43" w:rsidRDefault="005C2C43" w:rsidP="005C2C43">
      <w:pPr>
        <w:pStyle w:val="Heading1"/>
      </w:pPr>
      <w:r>
        <w:t>PROFESIONAL MILITARY EDUCATION</w:t>
      </w:r>
    </w:p>
    <w:p w14:paraId="4915E4C2" w14:textId="77777777" w:rsidR="00352355" w:rsidRDefault="005C2C43" w:rsidP="00352355">
      <w:pPr>
        <w:pStyle w:val="BodyText"/>
        <w:spacing w:line="242" w:lineRule="auto"/>
        <w:ind w:right="3060"/>
      </w:pPr>
      <w:r>
        <w:t>Air and Space</w:t>
      </w:r>
      <w:r w:rsidR="00352355">
        <w:t xml:space="preserve"> Basic Course – Residence, 2006</w:t>
      </w:r>
    </w:p>
    <w:p w14:paraId="2C9587AB" w14:textId="31F39FDD" w:rsidR="005C2C43" w:rsidRDefault="005C2C43" w:rsidP="00352355">
      <w:pPr>
        <w:pStyle w:val="BodyText"/>
        <w:spacing w:line="242" w:lineRule="auto"/>
        <w:ind w:right="3060"/>
      </w:pPr>
      <w:r>
        <w:t xml:space="preserve">Squadron </w:t>
      </w:r>
      <w:r w:rsidR="00352355">
        <w:t>Officer School – Correspondence, 2012; Residence, 2013</w:t>
      </w:r>
    </w:p>
    <w:p w14:paraId="2C9587AC" w14:textId="49A89FE3" w:rsidR="005C2C43" w:rsidRDefault="005C2C43" w:rsidP="005C2C43">
      <w:pPr>
        <w:pStyle w:val="BodyText"/>
        <w:spacing w:before="2" w:line="226" w:lineRule="exact"/>
      </w:pPr>
      <w:r>
        <w:t xml:space="preserve">Air Command and Staff College – </w:t>
      </w:r>
      <w:r w:rsidR="00352355">
        <w:t>Correspondence, 2018</w:t>
      </w:r>
    </w:p>
    <w:p w14:paraId="650AA546" w14:textId="3C55A60B" w:rsidR="00352355" w:rsidRDefault="00352355" w:rsidP="005C2C43">
      <w:pPr>
        <w:pStyle w:val="BodyText"/>
        <w:spacing w:before="2" w:line="226" w:lineRule="exact"/>
      </w:pPr>
      <w:r>
        <w:t>Air War College – Correspondence, 2022</w:t>
      </w:r>
    </w:p>
    <w:p w14:paraId="2C9587AE" w14:textId="77777777" w:rsidR="005C2C43" w:rsidRDefault="005C2C43" w:rsidP="005C2C43">
      <w:pPr>
        <w:pStyle w:val="BodyText"/>
        <w:spacing w:before="4"/>
        <w:ind w:left="0"/>
        <w:rPr>
          <w:sz w:val="24"/>
        </w:rPr>
      </w:pPr>
    </w:p>
    <w:p w14:paraId="76B10D55" w14:textId="77777777" w:rsidR="00352355" w:rsidRDefault="00352355" w:rsidP="005C2C43">
      <w:pPr>
        <w:pStyle w:val="Heading1"/>
      </w:pPr>
    </w:p>
    <w:p w14:paraId="2C9587AF" w14:textId="54C3CD8A" w:rsidR="005C2C43" w:rsidRDefault="005C2C43" w:rsidP="005C2C43">
      <w:pPr>
        <w:pStyle w:val="Heading1"/>
      </w:pPr>
      <w:r>
        <w:t>MAJOR AWARDS AND DECORATIONS</w:t>
      </w:r>
    </w:p>
    <w:p w14:paraId="443AF0C2" w14:textId="293409C3" w:rsidR="00352355" w:rsidRPr="00352355" w:rsidRDefault="00352355" w:rsidP="00352355">
      <w:pPr>
        <w:pStyle w:val="Heading1"/>
        <w:rPr>
          <w:b w:val="0"/>
          <w:sz w:val="20"/>
          <w:szCs w:val="20"/>
        </w:rPr>
      </w:pPr>
      <w:r w:rsidRPr="00352355">
        <w:rPr>
          <w:b w:val="0"/>
          <w:sz w:val="20"/>
          <w:szCs w:val="20"/>
        </w:rPr>
        <w:t>Outstanding Academy Educator, Department of Astronautics (2022)</w:t>
      </w:r>
    </w:p>
    <w:p w14:paraId="24331D71" w14:textId="3B9F17DA" w:rsidR="00352355" w:rsidRPr="00352355" w:rsidRDefault="00352355" w:rsidP="00352355">
      <w:pPr>
        <w:pStyle w:val="Heading1"/>
        <w:rPr>
          <w:b w:val="0"/>
          <w:sz w:val="20"/>
          <w:szCs w:val="20"/>
        </w:rPr>
      </w:pPr>
      <w:r w:rsidRPr="00352355">
        <w:rPr>
          <w:b w:val="0"/>
          <w:sz w:val="20"/>
          <w:szCs w:val="20"/>
        </w:rPr>
        <w:t>John P. Wittry Award, top instructor of Engineering Design, Department of Astronautics (2022)</w:t>
      </w:r>
    </w:p>
    <w:p w14:paraId="57FD3F28" w14:textId="6162C9A1" w:rsidR="00352355" w:rsidRPr="00352355" w:rsidRDefault="00352355" w:rsidP="00352355">
      <w:pPr>
        <w:pStyle w:val="Heading1"/>
        <w:rPr>
          <w:b w:val="0"/>
          <w:sz w:val="20"/>
          <w:szCs w:val="20"/>
        </w:rPr>
      </w:pPr>
      <w:r w:rsidRPr="00352355">
        <w:rPr>
          <w:b w:val="0"/>
          <w:sz w:val="20"/>
          <w:szCs w:val="20"/>
        </w:rPr>
        <w:t>Awarded Institute of Navigation’s Navigation Research Excellence Award, Air Force Institute of Technology (2011)</w:t>
      </w:r>
    </w:p>
    <w:p w14:paraId="296CC9D5" w14:textId="25DE119D" w:rsidR="00352355" w:rsidRPr="00352355" w:rsidRDefault="00352355" w:rsidP="00352355">
      <w:pPr>
        <w:pStyle w:val="Heading1"/>
        <w:rPr>
          <w:b w:val="0"/>
          <w:sz w:val="20"/>
          <w:szCs w:val="20"/>
        </w:rPr>
      </w:pPr>
      <w:r w:rsidRPr="00352355">
        <w:rPr>
          <w:b w:val="0"/>
          <w:sz w:val="20"/>
          <w:szCs w:val="20"/>
        </w:rPr>
        <w:t>Defense Meritorious Service Medal</w:t>
      </w:r>
    </w:p>
    <w:p w14:paraId="4D87C439" w14:textId="53566BA2" w:rsidR="00352355" w:rsidRPr="00352355" w:rsidRDefault="00352355" w:rsidP="00352355">
      <w:pPr>
        <w:pStyle w:val="Heading1"/>
        <w:rPr>
          <w:b w:val="0"/>
          <w:sz w:val="20"/>
          <w:szCs w:val="20"/>
        </w:rPr>
      </w:pPr>
      <w:r w:rsidRPr="00352355">
        <w:rPr>
          <w:b w:val="0"/>
          <w:sz w:val="20"/>
          <w:szCs w:val="20"/>
        </w:rPr>
        <w:t>Meritorious Service Medal</w:t>
      </w:r>
    </w:p>
    <w:p w14:paraId="6C7FA25C" w14:textId="356BF726" w:rsidR="00352355" w:rsidRPr="00352355" w:rsidRDefault="00352355" w:rsidP="00352355">
      <w:pPr>
        <w:pStyle w:val="Heading1"/>
        <w:rPr>
          <w:b w:val="0"/>
          <w:sz w:val="20"/>
          <w:szCs w:val="20"/>
        </w:rPr>
      </w:pPr>
      <w:r w:rsidRPr="00352355">
        <w:rPr>
          <w:b w:val="0"/>
          <w:sz w:val="20"/>
          <w:szCs w:val="20"/>
        </w:rPr>
        <w:t>Joint Service Commendation Medal with one oak leaf cluster</w:t>
      </w:r>
    </w:p>
    <w:p w14:paraId="77849396" w14:textId="09F549B8" w:rsidR="00352355" w:rsidRPr="00352355" w:rsidRDefault="00352355" w:rsidP="00352355">
      <w:pPr>
        <w:pStyle w:val="Heading1"/>
        <w:rPr>
          <w:b w:val="0"/>
          <w:sz w:val="20"/>
          <w:szCs w:val="20"/>
        </w:rPr>
      </w:pPr>
      <w:r w:rsidRPr="00352355">
        <w:rPr>
          <w:b w:val="0"/>
          <w:sz w:val="20"/>
          <w:szCs w:val="20"/>
        </w:rPr>
        <w:t xml:space="preserve">Air Force Commendation Medal </w:t>
      </w:r>
    </w:p>
    <w:p w14:paraId="341EDE8C" w14:textId="2219D450" w:rsidR="00352355" w:rsidRPr="00352355" w:rsidRDefault="00352355" w:rsidP="00352355">
      <w:pPr>
        <w:pStyle w:val="Heading1"/>
        <w:rPr>
          <w:b w:val="0"/>
          <w:sz w:val="20"/>
          <w:szCs w:val="20"/>
        </w:rPr>
      </w:pPr>
      <w:r w:rsidRPr="00352355">
        <w:rPr>
          <w:b w:val="0"/>
          <w:sz w:val="20"/>
          <w:szCs w:val="20"/>
        </w:rPr>
        <w:t>Air Force Outstanding Unit Award</w:t>
      </w:r>
    </w:p>
    <w:p w14:paraId="1F4C80D8" w14:textId="53F2CAF1" w:rsidR="00352355" w:rsidRPr="00352355" w:rsidRDefault="00352355" w:rsidP="00352355">
      <w:pPr>
        <w:pStyle w:val="Heading1"/>
        <w:rPr>
          <w:b w:val="0"/>
          <w:sz w:val="20"/>
          <w:szCs w:val="20"/>
        </w:rPr>
      </w:pPr>
      <w:r w:rsidRPr="00352355">
        <w:rPr>
          <w:b w:val="0"/>
          <w:sz w:val="20"/>
          <w:szCs w:val="20"/>
        </w:rPr>
        <w:t>National Defense Service Medal</w:t>
      </w:r>
    </w:p>
    <w:p w14:paraId="54F7AC18" w14:textId="24605D23" w:rsidR="00352355" w:rsidRPr="00352355" w:rsidRDefault="00352355" w:rsidP="00352355">
      <w:pPr>
        <w:pStyle w:val="Heading1"/>
        <w:rPr>
          <w:b w:val="0"/>
          <w:sz w:val="20"/>
          <w:szCs w:val="20"/>
        </w:rPr>
      </w:pPr>
      <w:r w:rsidRPr="00352355">
        <w:rPr>
          <w:b w:val="0"/>
          <w:sz w:val="20"/>
          <w:szCs w:val="20"/>
        </w:rPr>
        <w:t>Global War on Terrorism Expeditionary Medal</w:t>
      </w:r>
    </w:p>
    <w:p w14:paraId="4D18828B" w14:textId="1FE1DC89" w:rsidR="00352355" w:rsidRPr="00352355" w:rsidRDefault="00352355" w:rsidP="00352355">
      <w:pPr>
        <w:pStyle w:val="Heading1"/>
        <w:rPr>
          <w:b w:val="0"/>
          <w:sz w:val="20"/>
          <w:szCs w:val="20"/>
        </w:rPr>
      </w:pPr>
      <w:r w:rsidRPr="00352355">
        <w:rPr>
          <w:b w:val="0"/>
          <w:sz w:val="20"/>
          <w:szCs w:val="20"/>
        </w:rPr>
        <w:t>Global War on Terrorism Service Medal</w:t>
      </w:r>
    </w:p>
    <w:p w14:paraId="2C9587B9" w14:textId="77777777" w:rsidR="005C2C43" w:rsidRDefault="005C2C43" w:rsidP="005C2C43">
      <w:pPr>
        <w:pStyle w:val="BodyText"/>
        <w:spacing w:before="3"/>
        <w:ind w:left="0"/>
        <w:rPr>
          <w:sz w:val="24"/>
        </w:rPr>
      </w:pPr>
    </w:p>
    <w:p w14:paraId="2C9587BA" w14:textId="77777777" w:rsidR="005C2C43" w:rsidRDefault="005C2C43" w:rsidP="005C2C43">
      <w:pPr>
        <w:pStyle w:val="Heading1"/>
        <w:ind w:left="100" w:firstLine="200"/>
      </w:pPr>
      <w:r>
        <w:t>EFFECTIVE DATES OF PROMOTION</w:t>
      </w:r>
    </w:p>
    <w:p w14:paraId="2C9587BB" w14:textId="77777777" w:rsidR="005C2C43" w:rsidRDefault="005C2C43" w:rsidP="005C2C43">
      <w:pPr>
        <w:pStyle w:val="BodyText"/>
        <w:spacing w:line="229" w:lineRule="exact"/>
        <w:ind w:left="100" w:firstLine="200"/>
      </w:pPr>
      <w:r>
        <w:t>Second Lieutenant May 31, 2006</w:t>
      </w:r>
    </w:p>
    <w:p w14:paraId="2C9587BC" w14:textId="77777777" w:rsidR="005C2C43" w:rsidRDefault="005C2C43" w:rsidP="005C2C43">
      <w:pPr>
        <w:pStyle w:val="BodyText"/>
        <w:spacing w:before="2" w:line="229" w:lineRule="exact"/>
        <w:ind w:left="100" w:firstLine="200"/>
      </w:pPr>
      <w:r>
        <w:t>First Lieutenant May 31, 2008</w:t>
      </w:r>
    </w:p>
    <w:p w14:paraId="2C9587BD" w14:textId="6CD26E2C" w:rsidR="005C2C43" w:rsidRDefault="005C2C43" w:rsidP="005C2C43">
      <w:pPr>
        <w:pStyle w:val="BodyText"/>
        <w:spacing w:line="229" w:lineRule="exact"/>
        <w:ind w:left="100" w:firstLine="200"/>
      </w:pPr>
      <w:r>
        <w:t>Captain May 31, 2010</w:t>
      </w:r>
    </w:p>
    <w:p w14:paraId="5FD98E7C" w14:textId="0BA99792" w:rsidR="00352355" w:rsidRDefault="00352355" w:rsidP="005C2C43">
      <w:pPr>
        <w:pStyle w:val="BodyText"/>
        <w:spacing w:line="229" w:lineRule="exact"/>
        <w:ind w:left="100" w:firstLine="200"/>
      </w:pPr>
      <w:r>
        <w:t>Major October 1, 2016</w:t>
      </w:r>
    </w:p>
    <w:p w14:paraId="2C9587BE" w14:textId="2FDEA2AB" w:rsidR="005C2C43" w:rsidRDefault="00352355" w:rsidP="005C2C43">
      <w:pPr>
        <w:pStyle w:val="BodyText"/>
        <w:spacing w:before="3" w:line="525" w:lineRule="auto"/>
        <w:ind w:left="100" w:right="7016" w:firstLine="200"/>
      </w:pPr>
      <w:r>
        <w:t>Lieutenant Colonel July 1, 2021</w:t>
      </w:r>
    </w:p>
    <w:p w14:paraId="2C9587BF" w14:textId="41E3622D" w:rsidR="005C2C43" w:rsidRDefault="005C2C43" w:rsidP="005C2C43">
      <w:pPr>
        <w:pStyle w:val="BodyText"/>
        <w:spacing w:before="3" w:line="525" w:lineRule="auto"/>
        <w:ind w:left="100" w:right="7016" w:firstLine="200"/>
        <w:sectPr w:rsidR="005C2C43" w:rsidSect="005C2C43">
          <w:pgSz w:w="12240" w:h="15840"/>
          <w:pgMar w:top="480" w:right="840" w:bottom="280" w:left="1140" w:header="720" w:footer="720" w:gutter="0"/>
          <w:cols w:space="720"/>
        </w:sectPr>
      </w:pPr>
      <w:r>
        <w:t xml:space="preserve">(Current as of </w:t>
      </w:r>
      <w:r w:rsidR="001E2F55">
        <w:t>June</w:t>
      </w:r>
      <w:r w:rsidR="00352355">
        <w:t xml:space="preserve"> 2022</w:t>
      </w:r>
      <w:r>
        <w:t>)</w:t>
      </w:r>
    </w:p>
    <w:p w14:paraId="2C9587C0" w14:textId="77777777" w:rsidR="00216834" w:rsidRDefault="00216834"/>
    <w:sectPr w:rsidR="00216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81BEE"/>
    <w:multiLevelType w:val="hybridMultilevel"/>
    <w:tmpl w:val="70D04C7A"/>
    <w:lvl w:ilvl="0" w:tplc="404E70B0">
      <w:start w:val="1"/>
      <w:numFmt w:val="decimal"/>
      <w:lvlText w:val="%1."/>
      <w:lvlJc w:val="left"/>
      <w:pPr>
        <w:ind w:left="300" w:hanging="204"/>
      </w:pPr>
      <w:rPr>
        <w:rFonts w:ascii="Times New Roman" w:eastAsia="Times New Roman" w:hAnsi="Times New Roman" w:cs="Times New Roman" w:hint="default"/>
        <w:w w:val="100"/>
        <w:sz w:val="20"/>
        <w:szCs w:val="20"/>
      </w:rPr>
    </w:lvl>
    <w:lvl w:ilvl="1" w:tplc="7CFC4082">
      <w:numFmt w:val="bullet"/>
      <w:lvlText w:val="•"/>
      <w:lvlJc w:val="left"/>
      <w:pPr>
        <w:ind w:left="1296" w:hanging="204"/>
      </w:pPr>
      <w:rPr>
        <w:rFonts w:hint="default"/>
      </w:rPr>
    </w:lvl>
    <w:lvl w:ilvl="2" w:tplc="505A0234">
      <w:numFmt w:val="bullet"/>
      <w:lvlText w:val="•"/>
      <w:lvlJc w:val="left"/>
      <w:pPr>
        <w:ind w:left="2292" w:hanging="204"/>
      </w:pPr>
      <w:rPr>
        <w:rFonts w:hint="default"/>
      </w:rPr>
    </w:lvl>
    <w:lvl w:ilvl="3" w:tplc="E3AE21B4">
      <w:numFmt w:val="bullet"/>
      <w:lvlText w:val="•"/>
      <w:lvlJc w:val="left"/>
      <w:pPr>
        <w:ind w:left="3288" w:hanging="204"/>
      </w:pPr>
      <w:rPr>
        <w:rFonts w:hint="default"/>
      </w:rPr>
    </w:lvl>
    <w:lvl w:ilvl="4" w:tplc="6AE4090C">
      <w:numFmt w:val="bullet"/>
      <w:lvlText w:val="•"/>
      <w:lvlJc w:val="left"/>
      <w:pPr>
        <w:ind w:left="4284" w:hanging="204"/>
      </w:pPr>
      <w:rPr>
        <w:rFonts w:hint="default"/>
      </w:rPr>
    </w:lvl>
    <w:lvl w:ilvl="5" w:tplc="92B24614">
      <w:numFmt w:val="bullet"/>
      <w:lvlText w:val="•"/>
      <w:lvlJc w:val="left"/>
      <w:pPr>
        <w:ind w:left="5280" w:hanging="204"/>
      </w:pPr>
      <w:rPr>
        <w:rFonts w:hint="default"/>
      </w:rPr>
    </w:lvl>
    <w:lvl w:ilvl="6" w:tplc="DE564BF2">
      <w:numFmt w:val="bullet"/>
      <w:lvlText w:val="•"/>
      <w:lvlJc w:val="left"/>
      <w:pPr>
        <w:ind w:left="6276" w:hanging="204"/>
      </w:pPr>
      <w:rPr>
        <w:rFonts w:hint="default"/>
      </w:rPr>
    </w:lvl>
    <w:lvl w:ilvl="7" w:tplc="FD147BE2">
      <w:numFmt w:val="bullet"/>
      <w:lvlText w:val="•"/>
      <w:lvlJc w:val="left"/>
      <w:pPr>
        <w:ind w:left="7272" w:hanging="204"/>
      </w:pPr>
      <w:rPr>
        <w:rFonts w:hint="default"/>
      </w:rPr>
    </w:lvl>
    <w:lvl w:ilvl="8" w:tplc="F42489DE">
      <w:numFmt w:val="bullet"/>
      <w:lvlText w:val="•"/>
      <w:lvlJc w:val="left"/>
      <w:pPr>
        <w:ind w:left="8268" w:hanging="204"/>
      </w:pPr>
      <w:rPr>
        <w:rFonts w:hint="default"/>
      </w:rPr>
    </w:lvl>
  </w:abstractNum>
  <w:abstractNum w:abstractNumId="1" w15:restartNumberingAfterBreak="0">
    <w:nsid w:val="2DA01498"/>
    <w:multiLevelType w:val="hybridMultilevel"/>
    <w:tmpl w:val="8F4E055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 w15:restartNumberingAfterBreak="0">
    <w:nsid w:val="4C662E4B"/>
    <w:multiLevelType w:val="hybridMultilevel"/>
    <w:tmpl w:val="6FB042C8"/>
    <w:lvl w:ilvl="0" w:tplc="CE1EE33E">
      <w:numFmt w:val="bullet"/>
      <w:lvlText w:val="•"/>
      <w:lvlJc w:val="left"/>
      <w:pPr>
        <w:ind w:left="720" w:hanging="42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C43"/>
    <w:rsid w:val="000D0113"/>
    <w:rsid w:val="001E2F55"/>
    <w:rsid w:val="00216834"/>
    <w:rsid w:val="00352355"/>
    <w:rsid w:val="005C2C43"/>
    <w:rsid w:val="005C4B03"/>
    <w:rsid w:val="00610BBD"/>
    <w:rsid w:val="00694D4A"/>
    <w:rsid w:val="00750B14"/>
    <w:rsid w:val="00AD60EA"/>
    <w:rsid w:val="00DB1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878B"/>
  <w15:chartTrackingRefBased/>
  <w15:docId w15:val="{F5AD2B15-75F1-4A76-90DF-0B154884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C2C4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5C2C43"/>
    <w:pPr>
      <w:spacing w:line="275" w:lineRule="exact"/>
      <w:ind w:left="3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2C43"/>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5C2C43"/>
    <w:pPr>
      <w:ind w:left="300"/>
    </w:pPr>
    <w:rPr>
      <w:sz w:val="20"/>
      <w:szCs w:val="20"/>
    </w:rPr>
  </w:style>
  <w:style w:type="character" w:customStyle="1" w:styleId="BodyTextChar">
    <w:name w:val="Body Text Char"/>
    <w:basedOn w:val="DefaultParagraphFont"/>
    <w:link w:val="BodyText"/>
    <w:uiPriority w:val="1"/>
    <w:rsid w:val="005C2C43"/>
    <w:rPr>
      <w:rFonts w:ascii="Times New Roman" w:eastAsia="Times New Roman" w:hAnsi="Times New Roman" w:cs="Times New Roman"/>
      <w:sz w:val="20"/>
      <w:szCs w:val="20"/>
    </w:rPr>
  </w:style>
  <w:style w:type="paragraph" w:styleId="ListParagraph">
    <w:name w:val="List Paragraph"/>
    <w:basedOn w:val="Normal"/>
    <w:uiPriority w:val="1"/>
    <w:qFormat/>
    <w:rsid w:val="005C2C43"/>
    <w:pPr>
      <w:ind w:left="300"/>
    </w:pPr>
  </w:style>
  <w:style w:type="paragraph" w:customStyle="1" w:styleId="TableParagraph">
    <w:name w:val="Table Paragraph"/>
    <w:basedOn w:val="Normal"/>
    <w:uiPriority w:val="1"/>
    <w:qFormat/>
    <w:rsid w:val="005C2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C902C3CBC54D4FA7075784AD88F5EC" ma:contentTypeVersion="18" ma:contentTypeDescription="Create a new document." ma:contentTypeScope="" ma:versionID="a4e8c16a263fd41606fc946065ef5664">
  <xsd:schema xmlns:xsd="http://www.w3.org/2001/XMLSchema" xmlns:xs="http://www.w3.org/2001/XMLSchema" xmlns:p="http://schemas.microsoft.com/office/2006/metadata/properties" xmlns:ns1="http://schemas.microsoft.com/sharepoint/v3" xmlns:ns2="7584c457-6b5a-4caa-be47-be979cbe6555" xmlns:ns3="723aa48c-73f2-40da-86b1-f1ae286477fe" targetNamespace="http://schemas.microsoft.com/office/2006/metadata/properties" ma:root="true" ma:fieldsID="649ee6326b3e00a110a896e62135c807" ns1:_="" ns2:_="" ns3:_="">
    <xsd:import namespace="http://schemas.microsoft.com/sharepoint/v3"/>
    <xsd:import namespace="7584c457-6b5a-4caa-be47-be979cbe6555"/>
    <xsd:import namespace="723aa48c-73f2-40da-86b1-f1ae286477fe"/>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84c457-6b5a-4caa-be47-be979cbe65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23aa48c-73f2-40da-86b1-f1ae286477f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8387b12-f69f-4719-8b38-c3231d645ace}" ma:internalName="TaxCatchAll" ma:showField="CatchAllData" ma:web="723aa48c-73f2-40da-86b1-f1ae28647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23aa48c-73f2-40da-86b1-f1ae286477fe" xsi:nil="true"/>
    <lcf76f155ced4ddcb4097134ff3c332f xmlns="7584c457-6b5a-4caa-be47-be979cbe655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76A28-E637-4332-92E6-80809EC6C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4c457-6b5a-4caa-be47-be979cbe6555"/>
    <ds:schemaRef ds:uri="723aa48c-73f2-40da-86b1-f1ae286477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28EFC3-2C42-4293-BF10-383265176AA6}">
  <ds:schemaRefs>
    <ds:schemaRef ds:uri="http://schemas.microsoft.com/sharepoint/v3/contenttype/forms"/>
  </ds:schemaRefs>
</ds:datastoreItem>
</file>

<file path=customXml/itemProps3.xml><?xml version="1.0" encoding="utf-8"?>
<ds:datastoreItem xmlns:ds="http://schemas.openxmlformats.org/officeDocument/2006/customXml" ds:itemID="{B049BAD2-3B66-4589-B3DC-AC229EEBD884}">
  <ds:schemaRefs>
    <ds:schemaRef ds:uri="723aa48c-73f2-40da-86b1-f1ae286477fe"/>
    <ds:schemaRef ds:uri="http://purl.org/dc/terms/"/>
    <ds:schemaRef ds:uri="7584c457-6b5a-4caa-be47-be979cbe6555"/>
    <ds:schemaRef ds:uri="http://schemas.microsoft.com/office/2006/documentManagement/types"/>
    <ds:schemaRef ds:uri="http://purl.org/dc/dcmitype/"/>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C71A5C2F-7564-4D7B-98B5-4D41AF6CF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 Local Admin Account</dc:creator>
  <cp:keywords/>
  <dc:description/>
  <cp:lastModifiedBy>Collins, Nathan S Lt Col USAF USAFA DF/DFAS</cp:lastModifiedBy>
  <cp:revision>8</cp:revision>
  <dcterms:created xsi:type="dcterms:W3CDTF">2019-07-29T20:00:00Z</dcterms:created>
  <dcterms:modified xsi:type="dcterms:W3CDTF">2022-09-27T19:14:00Z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0x010100E0C902C3CBC54D4FA7075784AD88F5EC</vt:lpwstr>
  </property>
  <property fmtid="{D5CDD505-2E9C-101B-9397-08002B2CF9AE}" pid="3" name="MediaServiceImageTags">
    <vt:lpwstr/>
  </property>
</Properties>
</file>