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52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4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JordanHenning32@yahoo.com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6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Federal services delivery executive who codes the AI.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Seventeen years of federal IT at the Social Security Administration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culminating in three years as Branch Chief — directly managing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12 direct reports (incl. 2 team leads), with governance over a 340-technician field operation across 170 nationwide Hearings Offices serving 7,000+ SSA employees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system availability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. Earlier, as IT Project Manager,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delivered $200M+ in IT projects cumulatively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on-time and under-budget.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High Risk clearance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held throughout SSA tenure (2008–2025), eligible to reinstate.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certified; AWS Certified AI Practitioner (2026)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familiar with GSA MAS Schedule, STARS III, 8(a)/SDVOSB/HUBZone, IDIQ/BPA, FedRAMP, ATO governance, and PA Invitation-to-Qualify procurement. Now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Chief Growth Officer at Quadratic Digital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(14-person federal services firm), where I personally designed, coded, and operate production multi-agent AI systems: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(multi-agent proposal automation, 40-hour federal proposal cycles compressed to 2 hours — 20× faster) and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Futures Bot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(a personal multi-agent trading desk built end-to-end). Combat veteran, 101st Airborne — one combat tour in Iraq (Bronze Star, Purple Heart).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VP/Director Federal Services Delivery, GM Federal AI Services, or Senior Director Federal Programs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where federal-scale uptime, federal portfolio delivery at scale, procurement fluency, and hands-on AI capability all matter in the same role.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Federal IT leadership as Branch Chief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12 direct reports (incl. 2 team leads), governance over a 340-technician field operation across 170 nationwide offices serving 7,000+ employees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in IT projects delivered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cumulatively as IT Project Manager — on-time, under-budget over a 5-year tenure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20% system downtime reduction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ITIL-driven monitoring, dashboards, and continual service improvement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Multimillion-dollar agency-wide cost savings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via centralized print consolidation and vendor renegotiation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for emergency COVID-19 service delivery during nationwide office closures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PRODUCTION AI BUILDS (HANDS-ON)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40" w:after="4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RFP Factory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—  </w:t>
      </w:r>
      <w:r>
        <w:rPr>
          <w:rFonts w:ascii="Calibri" w:hAnsi="Calibri" w:cs="Calibri" w:eastAsia="Calibri"/>
          <w:b w:val="0"/>
          <w:i/>
          <w:color w:val="1F4E8C"/>
          <w:sz w:val="22"/>
        </w:rPr>
        <w:t>Multi-agent proposal automation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In production at 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End-to-end system that ingests federal and commercial RFP packages and produces polished, SME-ready proposal drafts. Specialized agents handle research, strategy, drafting, and compliance review in parallel across a multi-provider LLM stack (Anthropic + OpenAI + Gemini).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Compresses a 40-hour proposal task into 2 labor hours of human review — a 20× reduction.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Designed, coded, and operated by Jordan. Stack: Python 3.14, SQLAlchemy 2.0, Alembic, NiceGUI, ThreadPoolExecutor, prompt engineering at the agent-system level.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Futures Bot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—  </w:t>
      </w:r>
      <w:r>
        <w:rPr>
          <w:rFonts w:ascii="Calibri" w:hAnsi="Calibri" w:cs="Calibri" w:eastAsia="Calibri"/>
          <w:b w:val="0"/>
          <w:i/>
          <w:color w:val="1F4E8C"/>
          <w:sz w:val="22"/>
        </w:rPr>
        <w:t>Autonomous multi-agent futures trading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Personal R&amp;D — multi-agent trading desk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Personal R&amp;D platform: a multi-agent system that monitors futures markets, generates signals, manages risk, and manages orders autonomously across the 24-hour cycle, with hard-coded risk guardrails and operator-level observability. Built end-to-end to pressure-test multi-agent design patterns under live-market conditions.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Five-agent committee (Technical Analyst, Bull, Bear, Risk Manager, Devil's Advocate)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running across OpenAI, Claude, and Gemini. Built end-to-end as a research platform for pressure-testing multi-agent design patterns under conditions where mistakes cost real money.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Shadow Edge Tools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—  </w:t>
      </w:r>
      <w:r>
        <w:rPr>
          <w:rFonts w:ascii="Calibri" w:hAnsi="Calibri" w:cs="Calibri" w:eastAsia="Calibri"/>
          <w:b w:val="0"/>
          <w:i/>
          <w:color w:val="1F4E8C"/>
          <w:sz w:val="22"/>
        </w:rPr>
        <w:t>NinjaTrader 8 add-on product line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In production · shadowedgetools.com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>A commercial product line of NinjaTrader 8 trading add-ons (Bracket Boss, Drawdown Guardian) owned end-to-end — the add-ons, the storefront, checkout, and support. Designed, built, and sold solo; a multi-agent marketing/CRM system I also built runs its daily marketing operations.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Driving growth at a 14-person services firm serving state, federal, and prime-subcontract clients — pairing proven go-to-market discipline with the multi-agent AI tooling I build hands-on.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 multi-agent proposal automation system that compresses 40-hour proposal cycles into 2 hours of human review — a 20× reduction no traditional GTM team can match.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multiple roles 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 programs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embedding Quadratic into a marquee civic-tech delivery prime supporting healthcare-focused federal modernization work.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Invitation-to-Qualify (ITQ)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and qualified Quadratic into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PA Small Disadvantaged Business program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pursuing capture across GSA MAS Schedule, STARS III, 8(a)/SDVOSB/HUBZone vehicles, and IDIQ/BPA structures.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Operates a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AI-services builds run alongside ATO-aligned controls so the federal compliance baseline is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 — pricing architecture, solution scoping, and offer-portfolio development.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Winning high-value strategic contracts and building executive partnerships in highly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Directly managed a 12-person HQ team (incl. 2 team leads) and set IT governance, policy, and standards for a 340-technician field operation across 170 nationwide Hearings Offices, delivering mission-critical IT services to 7,000+ Hearings Office employees at 99.9% availability.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Owned end-to-end service strategy, incident/problem management, escalation handling, root-cause analysis, and SLA/KPI governance for a 24/7 federal IT operation.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 frameworks, dashboards, proactive prevention,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Directed multimillion-dollar budgeting, procurement, vendor relationships, and full lifecycle infrastructure refresh — delivered on-time, under-budget.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Championed cross-functional collaboration with CIO-level leadership, engineering, security, and stakeholder teams; ensured regulatory compliance and audit readiness — including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and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Oversaw staffing, resource planning, and performance optimization to deliver consistent customer outcomes;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Directed multi-year Agile IT service and infrastructure programs supporting nationwide claims and hearings systems — delivering $200M+ in IT projects cumulatively over the tenure.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and renegotiated contracts saving the agency millions of dollars annually.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Implemented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agency-wide BI platform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Tableau + WebFocus selection, integration, training, and ongoing maintenance, enabling data-driven decisions across the SSA.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Consolidated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seven legacy Operational Data Stores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into one modern Appeals Database — improved accuracy, speed, and cost efficiency at federal scale.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Partnered with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Department of Veterans Affairs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in 2016 to enable secure cross-agency disability-evidence sharing — surfacing VA medical records earlier in SSA's disability-claim process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MySSA, keeping disability-claim processing uninterrupted during nationwide office closures. Earned the SSA Commissioner Award.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Leveraged ServiceNow for ITSM, workflow automation, incident tracking, and self-service at enterprise scale.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of whom went on to lead their own programs successfully.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system downtime 20% through proactive analysis, troubleshooting, process redesign, and enhanced monitoring across high-volume beneficiary systems.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Delivered Tier-3 IT support and systems administration across multiple field offices; increased network uptime and staff productivity through targeted training and issue resolution.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Contributed to early MySSA iterations, leveraging field-office Claims Representative experience to inform the SSA's transition of services online.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Infantry Soldier · Transportation Specialist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U.S. Army, 101st Airborne Division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2001 – January 2009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One combat tour (Iraq); awarded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and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Developed executive-level leadership, adaptability, resilience, and performance under extreme pressure — directly transferable to high-stakes federal service delivery and incident-command escalations.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Software Developer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MTD Products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2007 – August 2008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Valley City, OH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Developed manufacturing and inventory-management applications in an Agile environment; delivered updates ahead of schedule with emphasis on reliability and operational efficiency.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AWS Certified AI Practitioner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2026  ·  Amazon Web Services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VETERAN STATUS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REFERENCES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2"/>
        </w:rPr>
        <w:t>References available upon request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WHAT I'M LOOKING FOR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Best fit: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VP/Director Federal Services Delivery, GM Federal AI Services, or Senior Director Federal Programs at federal primes and services firms — where 99.9% uptime, federal portfolio delivery at scale, and hands-on AI capability all matter in the same role. Also: GM, VP, or Practice Director at emerging federal AI services firms where someone who can both win federal contracts and sponsor multi-agent AI delivery is the job, not a side capability.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Less of a fit: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VP Product or VP Engineering at commercial tech (different level/tenure pattern)  ·  IC engineering roles  ·  pre-revenue seed-stage where federal credibility doesn't carry weight  ·  roles where AI is a marketing layer rather than a real operational change.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