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Analyse ML requirements according to cross-industry standard process for data mining (CRISP-DM) methodology,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Confirm input machine training data source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Confirm that data attribute names contain target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1.5 Review data transformation instructions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1.6 Confirm that default and non-default training parameters control required learning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Set machine training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Use selected parameter and feature engineering on required training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Finalise machine training data procedures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67CB98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E6AE4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B9078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638EA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065769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Set validation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Use selected parameter and feature engineering on required validation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3.4 Identify any functionality issues of parameters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3.5 Refine ML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84B8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66777C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6BDEEC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53C959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004F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4.1 Set test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4.3 Use selected parameter and feature engineering on required test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4.4 Identify and rectify any functionality issues in test dataset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4.5 Finalise test data procedures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5.1 Review target data outputs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5.2 Adjust model based on any discrepancies of outputs,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5.3 Record predictive accuracy of ML model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5.4 Run variables through ML model and record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5.5 Compare outputs returned by ML model against target data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5.6 Document metrics and accuracy of ML data predictions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supervised and unsupervised ML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ML, including:</w:t>
            </w:r>
          </w:p>
          <w:p>
            <w:pPr>
              <w:spacing w:after="0"/>
              <w:ind w:left="360"/>
            </w:pPr>
            <w:r>
              <w:t>data sources</w:t>
            </w:r>
          </w:p>
          <w:p>
            <w:pPr>
              <w:spacing w:after="0"/>
              <w:ind w:left="360"/>
            </w:pPr>
            <w:r>
              <w:t>training, validation and test data</w:t>
            </w:r>
          </w:p>
          <w:p>
            <w:pPr>
              <w:spacing w:after="0"/>
              <w:ind w:left="360"/>
            </w:pPr>
            <w:r>
              <w:t>attribute names</w:t>
            </w:r>
          </w:p>
          <w:p>
            <w:pPr>
              <w:spacing w:after="0"/>
              <w:ind w:left="360"/>
            </w:pPr>
            <w:r>
              <w:t>target data</w:t>
            </w:r>
          </w:p>
          <w:p>
            <w:pPr>
              <w:spacing w:after="0"/>
              <w:ind w:left="360"/>
            </w:pPr>
            <w:r>
              <w:t>default and non-default parameters</w:t>
            </w:r>
          </w:p>
          <w:p>
            <w:pPr>
              <w:spacing w:after="0"/>
              <w:ind w:left="360"/>
            </w:pPr>
            <w:r>
              <w:t>feature engineering</w:t>
            </w:r>
          </w:p>
          <w:p>
            <w:pPr>
              <w:spacing w:after="0"/>
              <w:ind w:left="360"/>
            </w:pPr>
            <w:r>
              <w:t>learning algorithms</w:t>
            </w:r>
          </w:p>
          <w:p>
            <w:pPr>
              <w:spacing w:after="0"/>
              <w:ind w:left="360"/>
            </w:pPr>
            <w:r>
              <w:t>model sizes</w:t>
            </w:r>
          </w:p>
          <w:p>
            <w:pPr>
              <w:spacing w:after="0"/>
              <w:ind w:left="360"/>
            </w:pPr>
            <w:r>
              <w:t>metrics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5, 8, 9, 10, 13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2, 3, 4, 11, 14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procedures for training, testing and validating data parameters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methods to determine ML deployment requirements for end users, including:</w:t>
            </w:r>
          </w:p>
          <w:p>
            <w:pPr>
              <w:spacing w:after="0"/>
              <w:ind w:left="360"/>
            </w:pPr>
            <w:r>
              <w:t>cross-industry standard process for data mining (CRISP-DM) methodology</w:t>
            </w:r>
          </w:p>
          <w:p>
            <w:pPr>
              <w:spacing w:after="0"/>
              <w:ind w:left="360"/>
            </w:pPr>
            <w:r>
              <w:t>software development methodology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determine predictive accuracy of ML models using target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compare predictions returned by ML models against known target values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industry-recognised ML models that may be trained and evaluated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15, 16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formats used for documenting ML model evaluations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and legislative requirements relating to work tasks.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3211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989B49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28A210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20E2E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AD92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0DCD67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1BA7B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FDB1D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9D018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4F730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83B0B2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28836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46004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D847E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F2FA0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7222D2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2AA32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C210A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3055EF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19C9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00618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7AA655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FF7B2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243CE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B40D9B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BA3AEE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179CF7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942F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92A56FE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82BB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D7E7D5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9A9A90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28761C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47C3F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350875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BD7E1E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9C14D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89B6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CE9EB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AB229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6B0D22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7B792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E3126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46A9D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A42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train at least one machine learning (ML) model, where the work must include one of the following:</w:t>
            </w:r>
          </w:p>
          <w:p>
            <w:pPr>
              <w:spacing w:after="0"/>
              <w:ind w:left="720"/>
            </w:pPr>
            <w:r>
              <w:t>training using unsupervised ML techniques</w:t>
            </w:r>
          </w:p>
          <w:p>
            <w:pPr>
              <w:spacing w:after="0"/>
              <w:ind w:left="720"/>
            </w:pPr>
            <w:r>
              <w:t>training using supervised ML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45D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evaluate the operations of at least one the above trained ML models, where the evaluation must include one of the following:</w:t>
            </w:r>
          </w:p>
          <w:p>
            <w:pPr>
              <w:spacing w:after="0"/>
              <w:ind w:left="720"/>
            </w:pPr>
            <w:r>
              <w:t>unsupervised ML techniques</w:t>
            </w:r>
          </w:p>
          <w:p>
            <w:pPr>
              <w:spacing w:after="0"/>
              <w:ind w:left="720"/>
            </w:pPr>
            <w:r>
              <w:t>supervised ML techniques.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5EFD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D2349C6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produce documentation of all performed work tasks in required organisational formats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46B7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B3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66674D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6AF73D" w14:textId="77777777" w:rsidR="00C46B91" w:rsidRPr="008F4773" w:rsidRDefault="00C46B91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industry-recognised ML models that may be trained and evaluated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software in which ML models can be trained, validated, tested and evaluated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 and organisational policies and procedures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industry-recognised ML models that may be trained and evaluated</w:t>
              <w:br/>
              <w:t>software in which ML models can be trained, validated, tested and evaluated</w:t>
              <w:br/>
              <w:t>work brief and organisational policies and procedures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ICTAII502 Train and evaluate machine learning models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