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59EF4" w14:textId="77777777" w:rsidR="00F72307" w:rsidRDefault="00000000" w:rsidP="00C6251A">
      <w:pPr>
        <w:pStyle w:val="Heading1"/>
        <w:jc w:val="center"/>
      </w:pPr>
      <w:bookmarkStart w:id="0" w:name="one-taxpayer-one-stafford-one-future"/>
      <w:r>
        <w:t>One Taxpayer, One Stafford, One Future</w:t>
      </w:r>
    </w:p>
    <w:p w14:paraId="46432054" w14:textId="77777777" w:rsidR="00394162" w:rsidRDefault="00394162" w:rsidP="00394162">
      <w:pPr>
        <w:pStyle w:val="Heading2"/>
        <w:spacing w:before="0"/>
        <w:jc w:val="center"/>
      </w:pPr>
      <w:bookmarkStart w:id="1" w:name="Xfebb8429f952545fcfad366be742c014e9a0001"/>
    </w:p>
    <w:p w14:paraId="6E345DA1" w14:textId="6B80C644" w:rsidR="00394162" w:rsidRDefault="00000000" w:rsidP="00394162">
      <w:pPr>
        <w:pStyle w:val="Heading2"/>
        <w:spacing w:before="0"/>
        <w:jc w:val="center"/>
      </w:pPr>
      <w:r>
        <w:t xml:space="preserve">A Community Conversation About Revenue, </w:t>
      </w:r>
    </w:p>
    <w:p w14:paraId="42AFA399" w14:textId="0AE7805E" w:rsidR="00F72307" w:rsidRDefault="00000000" w:rsidP="00394162">
      <w:pPr>
        <w:pStyle w:val="Heading2"/>
        <w:spacing w:before="0"/>
        <w:jc w:val="center"/>
      </w:pPr>
      <w:r>
        <w:t>Infrastructure, Education, and Quality of Life</w:t>
      </w:r>
    </w:p>
    <w:p w14:paraId="54B0B4B1" w14:textId="77777777" w:rsidR="00394162" w:rsidRDefault="00394162">
      <w:pPr>
        <w:pStyle w:val="Heading3"/>
      </w:pPr>
      <w:bookmarkStart w:id="2" w:name="Xf94555573c7ca1bf596cc002012c882046ab3ca"/>
    </w:p>
    <w:p w14:paraId="6723FDD2" w14:textId="183C19A6" w:rsidR="00F72307" w:rsidRDefault="00000000">
      <w:pPr>
        <w:pStyle w:val="Heading3"/>
      </w:pPr>
      <w:r>
        <w:t>A Grassroots Civic Concept Paper for Stafford’s Next Generation</w:t>
      </w:r>
    </w:p>
    <w:p w14:paraId="335C55A7" w14:textId="5554B6FB" w:rsidR="00394162" w:rsidRDefault="00000000">
      <w:pPr>
        <w:pStyle w:val="FirstParagraph"/>
        <w:rPr>
          <w:b/>
          <w:bCs/>
        </w:rPr>
      </w:pPr>
      <w:r>
        <w:rPr>
          <w:b/>
          <w:bCs/>
        </w:rPr>
        <w:t>Prepared by:</w:t>
      </w:r>
    </w:p>
    <w:p w14:paraId="14187E86" w14:textId="10B65DCC" w:rsidR="00394162" w:rsidRDefault="00000000">
      <w:pPr>
        <w:pStyle w:val="FirstParagraph"/>
      </w:pPr>
      <w:r>
        <w:rPr>
          <w:b/>
          <w:bCs/>
        </w:rPr>
        <w:t>Arthur “AJ” Honoré</w:t>
      </w:r>
      <w:r w:rsidR="00394162">
        <w:rPr>
          <w:b/>
          <w:bCs/>
        </w:rPr>
        <w:t xml:space="preserve"> -- </w:t>
      </w:r>
    </w:p>
    <w:p w14:paraId="12E9BEFF" w14:textId="4BCBBB33" w:rsidR="000F014E" w:rsidRDefault="000F014E" w:rsidP="001F679E">
      <w:pPr>
        <w:pStyle w:val="FirstParagraph"/>
        <w:spacing w:line="276" w:lineRule="auto"/>
      </w:pPr>
      <w:r w:rsidRPr="000F014E">
        <w:t>Public Funds Trustee</w:t>
      </w:r>
      <w:r w:rsidR="001F679E">
        <w:t xml:space="preserve"> </w:t>
      </w:r>
      <w:r w:rsidR="00285B5E">
        <w:t>𝙡</w:t>
      </w:r>
      <w:r w:rsidRPr="000F014E">
        <w:t xml:space="preserve"> Former V</w:t>
      </w:r>
      <w:r w:rsidR="001F679E">
        <w:t>P</w:t>
      </w:r>
      <w:r w:rsidRPr="000F014E">
        <w:t xml:space="preserve"> JP Morgan Chase Bank (Employee </w:t>
      </w:r>
      <w:r w:rsidRPr="000F014E">
        <w:t>Relations &amp;</w:t>
      </w:r>
      <w:r w:rsidRPr="000F014E">
        <w:t xml:space="preserve"> Tax-Exempt Corporate Trus</w:t>
      </w:r>
      <w:r w:rsidR="001F679E">
        <w:t>t</w:t>
      </w:r>
      <w:r w:rsidRPr="000F014E">
        <w:t xml:space="preserve"> Officer)</w:t>
      </w:r>
      <w:r w:rsidR="001F679E">
        <w:t xml:space="preserve"> </w:t>
      </w:r>
      <w:r w:rsidR="00285B5E">
        <w:t>𝙡</w:t>
      </w:r>
      <w:r w:rsidRPr="000F014E">
        <w:t xml:space="preserve"> Former Stafford City Council Member</w:t>
      </w:r>
      <w:r>
        <w:t xml:space="preserve"> </w:t>
      </w:r>
      <w:r w:rsidR="00285B5E">
        <w:t>𝙡</w:t>
      </w:r>
      <w:r>
        <w:t xml:space="preserve"> </w:t>
      </w:r>
      <w:r w:rsidRPr="000F014E">
        <w:t>SEDC Board Member</w:t>
      </w:r>
      <w:r w:rsidR="001F679E">
        <w:t xml:space="preserve"> </w:t>
      </w:r>
      <w:r w:rsidR="00285B5E">
        <w:t>𝙡</w:t>
      </w:r>
      <w:r w:rsidRPr="000F014E">
        <w:t xml:space="preserve"> Home Rule Charter Review Commission Experience</w:t>
      </w:r>
      <w:r w:rsidR="001F679E">
        <w:t xml:space="preserve"> </w:t>
      </w:r>
      <w:r w:rsidR="00285B5E">
        <w:t>𝙡</w:t>
      </w:r>
      <w:r w:rsidRPr="000F014E">
        <w:t xml:space="preserve"> Stafford civic engagement since 1986</w:t>
      </w:r>
      <w:r w:rsidR="00285B5E">
        <w:t xml:space="preserve"> 𝙡</w:t>
      </w:r>
      <w:r w:rsidRPr="000F014E">
        <w:t xml:space="preserve"> Smart City Consultant Ghana West Africa</w:t>
      </w:r>
      <w:r w:rsidR="00285B5E">
        <w:t xml:space="preserve"> 𝙡</w:t>
      </w:r>
      <w:r w:rsidRPr="000F014E">
        <w:t xml:space="preserve"> International Digital Tokenization of Precious Metals as collateral for Humanitarian Projects.</w:t>
      </w:r>
      <w:r w:rsidR="00E75EC1">
        <w:t xml:space="preserve"> </w:t>
      </w:r>
    </w:p>
    <w:p w14:paraId="6E033848" w14:textId="2196AAA1" w:rsidR="00E75EC1" w:rsidRDefault="00E75EC1" w:rsidP="00E75EC1">
      <w:pPr>
        <w:pStyle w:val="BodyText"/>
        <w:rPr>
          <w:b/>
          <w:bCs/>
        </w:rPr>
      </w:pPr>
      <w:r>
        <w:rPr>
          <w:b/>
          <w:bCs/>
        </w:rPr>
        <w:t>Supporte</w:t>
      </w:r>
      <w:r w:rsidR="00A224CE">
        <w:rPr>
          <w:b/>
          <w:bCs/>
        </w:rPr>
        <w:t>d / Endorsed</w:t>
      </w:r>
      <w:r>
        <w:rPr>
          <w:b/>
          <w:bCs/>
        </w:rPr>
        <w:t xml:space="preserve"> by:</w:t>
      </w:r>
    </w:p>
    <w:p w14:paraId="628EF56C" w14:textId="04B39464" w:rsidR="00A224CE" w:rsidRDefault="00A224CE" w:rsidP="00E75EC1">
      <w:pPr>
        <w:pStyle w:val="BodyText"/>
        <w:rPr>
          <w:b/>
          <w:bCs/>
        </w:rPr>
      </w:pPr>
      <w:r>
        <w:rPr>
          <w:b/>
          <w:bCs/>
        </w:rPr>
        <w:t>[List to be Auto Updated from Survey Responses  Y to Q5]</w:t>
      </w:r>
    </w:p>
    <w:p w14:paraId="5EA75AD6" w14:textId="77777777" w:rsidR="00E75EC1" w:rsidRPr="00E75EC1" w:rsidRDefault="00E75EC1" w:rsidP="00E75EC1">
      <w:pPr>
        <w:pStyle w:val="BodyText"/>
      </w:pPr>
    </w:p>
    <w:p w14:paraId="604DBC8B" w14:textId="6BA7828D" w:rsidR="00F72307" w:rsidRDefault="00394162">
      <w:pPr>
        <w:pStyle w:val="BodyText"/>
      </w:pPr>
      <w:r>
        <w:rPr>
          <w:b/>
          <w:bCs/>
        </w:rPr>
        <w:t xml:space="preserve">Open </w:t>
      </w:r>
      <w:r w:rsidR="00000000">
        <w:rPr>
          <w:b/>
          <w:bCs/>
        </w:rPr>
        <w:t>Discussion for Community Review</w:t>
      </w:r>
      <w:r>
        <w:rPr>
          <w:b/>
          <w:bCs/>
        </w:rPr>
        <w:t xml:space="preserve"> / Concept Support / Action</w:t>
      </w:r>
      <w:r w:rsidR="000702C5">
        <w:rPr>
          <w:b/>
          <w:bCs/>
        </w:rPr>
        <w:t xml:space="preserve"> Requested</w:t>
      </w:r>
    </w:p>
    <w:p w14:paraId="2147122A" w14:textId="77777777" w:rsidR="00F72307" w:rsidRDefault="00000000">
      <w:pPr>
        <w:pStyle w:val="BlockText"/>
      </w:pPr>
      <w:r>
        <w:rPr>
          <w:b/>
          <w:bCs/>
        </w:rPr>
        <w:t>Purpose Statement</w:t>
      </w:r>
      <w:r>
        <w:br/>
        <w:t>To begin a serious, factual, and community-centered conversation about whether Stafford can modernize its public revenue structure in a way that protects taxpayers, strengthens infrastructure, supports education, preserves restricted funds, and improves quality of life for the next generation.</w:t>
      </w:r>
    </w:p>
    <w:p w14:paraId="3E909DCA" w14:textId="02958EAB" w:rsidR="00F72307" w:rsidRPr="00366776" w:rsidRDefault="00000000">
      <w:pPr>
        <w:pStyle w:val="BlockText"/>
        <w:rPr>
          <w:i/>
          <w:iCs/>
        </w:rPr>
      </w:pPr>
      <w:r>
        <w:rPr>
          <w:b/>
          <w:bCs/>
        </w:rPr>
        <w:t>Civic Disclaimer</w:t>
      </w:r>
      <w:r>
        <w:br/>
      </w:r>
      <w:r w:rsidRPr="00366776">
        <w:rPr>
          <w:i/>
          <w:iCs/>
        </w:rPr>
        <w:t>This paper is intended as a civic discussion document. It is not an official statement of the City of Stafford, Stafford Municipal School District, the Stafford Economic Development Corporation, or any other public body, and not a final legal or tax proposal. Professional legal, municipal finance, school finance, and taxpayer-impact review would be required before any formal recommendation.</w:t>
      </w:r>
    </w:p>
    <w:p w14:paraId="4D0221A1" w14:textId="77777777" w:rsidR="00F72307" w:rsidRDefault="00000000">
      <w:r>
        <w:br w:type="page"/>
      </w:r>
    </w:p>
    <w:p w14:paraId="65D0EFC2" w14:textId="77777777" w:rsidR="00F72307" w:rsidRDefault="00000000">
      <w:pPr>
        <w:pStyle w:val="Heading1"/>
      </w:pPr>
      <w:bookmarkStart w:id="3" w:name="executive-summary"/>
      <w:bookmarkEnd w:id="0"/>
      <w:bookmarkEnd w:id="1"/>
      <w:bookmarkEnd w:id="2"/>
      <w:r>
        <w:lastRenderedPageBreak/>
        <w:t>Executive Summary</w:t>
      </w:r>
    </w:p>
    <w:p w14:paraId="1B8AD040" w14:textId="54FEE6FF" w:rsidR="00F72307" w:rsidRDefault="00000000">
      <w:pPr>
        <w:pStyle w:val="FirstParagraph"/>
      </w:pPr>
      <w:r>
        <w:t>Stafford is at an important turning point. For decades, Stafford has been known as a unique Texas city, including its long-standing public identity around having no municipal property tax</w:t>
      </w:r>
      <w:r w:rsidR="000702C5">
        <w:t xml:space="preserve"> and the state of Texas only Municipal School District</w:t>
      </w:r>
      <w:r>
        <w:t>. That history deserves respect. It is part of Stafford’s identity and part of what made the city different.</w:t>
      </w:r>
      <w:r w:rsidR="00390B74">
        <w:t xml:space="preserve"> I proposed the Zero Property Tax Ordinance in 2017 which was partially adopted by a former mayor. This is not a move away from the Zero Property Tax Ordinance I proposed</w:t>
      </w:r>
      <w:r w:rsidR="004618F9">
        <w:t>, rather a full implementation of it.</w:t>
      </w:r>
    </w:p>
    <w:p w14:paraId="3763FADF" w14:textId="3C50672C" w:rsidR="00F72307" w:rsidRDefault="004618F9">
      <w:pPr>
        <w:pStyle w:val="BodyText"/>
      </w:pPr>
      <w:r>
        <w:t>Every generation must ask whether the financial structure it inherited is still strong enough to meet the needs of the future. Stafford now faces public works costs, infrastructure demands, drainage needs, school finance pressures, restricted revenue fund questions, economic development expectations, rising service costs, and quality-of-life needs for families, seniors, businesses, and children.</w:t>
      </w:r>
    </w:p>
    <w:p w14:paraId="119C0BC4" w14:textId="4215A3D3" w:rsidR="00F72307" w:rsidRDefault="00000000">
      <w:pPr>
        <w:pStyle w:val="BodyText"/>
      </w:pPr>
      <w:r>
        <w:t>This concept paper does not present a final tax plan. It does not propose a tax increase. It does not attack any elected official, board, or public institution. It is offered as a starting point for a broader community conversation around one central question:</w:t>
      </w:r>
    </w:p>
    <w:p w14:paraId="2A7C0E02" w14:textId="77777777" w:rsidR="00F72307" w:rsidRDefault="00000000">
      <w:pPr>
        <w:pStyle w:val="BlockText"/>
      </w:pPr>
      <w:r>
        <w:rPr>
          <w:b/>
          <w:bCs/>
        </w:rPr>
        <w:t>Central Question</w:t>
      </w:r>
      <w:r>
        <w:br/>
        <w:t>Can Stafford modernize its public revenue structure in a way that protects taxpayers, strengthens infrastructure, supports education, preserves restricted funds, and improves quality of life for the next generation?</w:t>
      </w:r>
    </w:p>
    <w:p w14:paraId="74323838" w14:textId="4EC8B929" w:rsidR="00F72307" w:rsidRDefault="00000000">
      <w:pPr>
        <w:pStyle w:val="FirstParagraph"/>
      </w:pPr>
      <w:r>
        <w:t>The guiding principle is simple</w:t>
      </w:r>
      <w:r w:rsidR="000702C5">
        <w:t>, but far from simplistic</w:t>
      </w:r>
      <w:r>
        <w:t>: Stafford has one taxpayer. Whether public money is collected through city revenue, school taxes, sales taxes, assessments, fees, special districts, or restricted funds, it ultimately comes from the same residents, families, businesses, consumers, and property owners.</w:t>
      </w:r>
    </w:p>
    <w:p w14:paraId="45A39FD9" w14:textId="77777777" w:rsidR="00F72307" w:rsidRDefault="00000000">
      <w:pPr>
        <w:pStyle w:val="Heading1"/>
      </w:pPr>
      <w:bookmarkStart w:id="4" w:name="X68f81935c4eac73818e751a88211d2cdbc79c76"/>
      <w:bookmarkEnd w:id="3"/>
      <w:r>
        <w:t>I. Why This Conversation Should Be Connected to the Comprehensive Plan</w:t>
      </w:r>
    </w:p>
    <w:p w14:paraId="31382A10" w14:textId="105FE707" w:rsidR="00F72307" w:rsidRDefault="00000000">
      <w:pPr>
        <w:pStyle w:val="FirstParagraph"/>
      </w:pPr>
      <w:r>
        <w:t>The timing of this conversation is especially important because the City of Stafford is moving toward an update of its Comprehensive Plan. The City’s Comprehensive Plan page explains that comprehensive plans create a blueprint for the future, usually for the next 25 years or so, by prioritizing goals, objectives, and strategies related to future land use, transportation, infrastructure, housing, economic development, parks, and open spaces. Stafford’s current Comprehensive Plan was adopted by City Council on December 2, 2015.</w:t>
      </w:r>
    </w:p>
    <w:p w14:paraId="52B286AC" w14:textId="5D4E1F7B" w:rsidR="00F72307" w:rsidRDefault="00000000">
      <w:pPr>
        <w:pStyle w:val="BodyText"/>
      </w:pPr>
      <w:r>
        <w:t>The City has issued RFP 2026-001 for a Comprehensive Plan Update. The RFP seeks qualified planning consultants or multidisciplinary teams to prepare a Comprehensive Plan Update and a full rewrite of the City’s Zoning Ordinance. It also states that the update should be implementation-oriented rather than purely aspirational, with actionable strategies, measurable objectives, realistic timelines, and alignment with municipal capacity and available resources.</w:t>
      </w:r>
    </w:p>
    <w:p w14:paraId="25E54CAD" w14:textId="77777777" w:rsidR="00F72307" w:rsidRDefault="00000000">
      <w:pPr>
        <w:pStyle w:val="BodyText"/>
      </w:pPr>
      <w:r>
        <w:lastRenderedPageBreak/>
        <w:t>That creates a major opportunity. A comprehensive plan should not only address land use, zoning, transportation, housing, parks, public facilities, and development patterns. It should also be supported by a realistic public finance strategy.</w:t>
      </w:r>
    </w:p>
    <w:p w14:paraId="68BB5AAB" w14:textId="77777777" w:rsidR="00F72307" w:rsidRDefault="00000000">
      <w:pPr>
        <w:pStyle w:val="BlockText"/>
      </w:pPr>
      <w:r>
        <w:rPr>
          <w:b/>
          <w:bCs/>
        </w:rPr>
        <w:t>Planning Principle</w:t>
      </w:r>
      <w:r>
        <w:br/>
        <w:t>A vision without a funding model is incomplete. If Stafford is planning for the next generation, Stafford must also ask how the next generation will be paid for and how the burden can be structured fairly, transparently, and strategically.</w:t>
      </w:r>
    </w:p>
    <w:p w14:paraId="76923972" w14:textId="77777777" w:rsidR="00F72307" w:rsidRDefault="00000000">
      <w:pPr>
        <w:pStyle w:val="FirstParagraph"/>
      </w:pPr>
      <w:r>
        <w:t xml:space="preserve">Therefore, </w:t>
      </w:r>
      <w:r>
        <w:rPr>
          <w:b/>
          <w:bCs/>
        </w:rPr>
        <w:t>One Taxpayer, One Stafford, One Future</w:t>
      </w:r>
      <w:r>
        <w:t xml:space="preserve"> should be considered as one of the following:</w:t>
      </w:r>
    </w:p>
    <w:p w14:paraId="62B2B6C2" w14:textId="77777777" w:rsidR="00F72307" w:rsidRDefault="00000000">
      <w:pPr>
        <w:pStyle w:val="Compact"/>
        <w:numPr>
          <w:ilvl w:val="0"/>
          <w:numId w:val="2"/>
        </w:numPr>
      </w:pPr>
      <w:r>
        <w:t>A prerequisite framework for the Comprehensive Plan;</w:t>
      </w:r>
    </w:p>
    <w:p w14:paraId="7D1A237D" w14:textId="77777777" w:rsidR="00F72307" w:rsidRDefault="00000000">
      <w:pPr>
        <w:pStyle w:val="Compact"/>
        <w:numPr>
          <w:ilvl w:val="0"/>
          <w:numId w:val="2"/>
        </w:numPr>
      </w:pPr>
      <w:r>
        <w:t>A formal fiscal sustainability and revenue modernization component of the Comprehensive Plan;</w:t>
      </w:r>
    </w:p>
    <w:p w14:paraId="6ED06BA4" w14:textId="77777777" w:rsidR="00F72307" w:rsidRDefault="00000000">
      <w:pPr>
        <w:pStyle w:val="Compact"/>
        <w:numPr>
          <w:ilvl w:val="0"/>
          <w:numId w:val="2"/>
        </w:numPr>
      </w:pPr>
      <w:r>
        <w:t>A parallel citizen-led policy conversation that informs the Comprehensive Plan; or</w:t>
      </w:r>
    </w:p>
    <w:p w14:paraId="4CBE6EE2" w14:textId="77777777" w:rsidR="00F72307" w:rsidRDefault="00000000">
      <w:pPr>
        <w:pStyle w:val="Compact"/>
        <w:numPr>
          <w:ilvl w:val="0"/>
          <w:numId w:val="2"/>
        </w:numPr>
      </w:pPr>
      <w:r>
        <w:t>A measurable product of the Comprehensive Plan process.</w:t>
      </w:r>
    </w:p>
    <w:p w14:paraId="40B0BB21" w14:textId="77777777" w:rsidR="00F72307" w:rsidRDefault="00000000">
      <w:pPr>
        <w:pStyle w:val="FirstParagraph"/>
      </w:pPr>
      <w:r>
        <w:t>The Comprehensive Plan Update should be funded and scoped to include a serious fiscal sustainability component. If Stafford plans for land use, infrastructure, transportation, economic development, parks, and quality of life, it should also plan the revenue structure needed to support those goals.</w:t>
      </w:r>
    </w:p>
    <w:p w14:paraId="5707B176" w14:textId="77777777" w:rsidR="00F72307" w:rsidRDefault="00000000">
      <w:pPr>
        <w:pStyle w:val="Heading1"/>
      </w:pPr>
      <w:bookmarkStart w:id="5" w:name="ii.-why-i-am-raising-this-conversation"/>
      <w:bookmarkEnd w:id="4"/>
      <w:r>
        <w:t>II. Why I Am Raising This Conversation</w:t>
      </w:r>
    </w:p>
    <w:p w14:paraId="5D2FD8DA" w14:textId="77777777" w:rsidR="00F72307" w:rsidRDefault="00000000">
      <w:pPr>
        <w:pStyle w:val="FirstParagraph"/>
      </w:pPr>
      <w:r>
        <w:t>I offer this concept with humility, but also with the benefit of long experience. Since moving to Stafford in 1986, I have watched this city grow, struggle, debate, adapt, and continue to search for the right balance between public services, economic development, education, taxpayer protection, and quality of life.</w:t>
      </w:r>
    </w:p>
    <w:p w14:paraId="0F9F0CFF" w14:textId="77777777" w:rsidR="00F72307" w:rsidRDefault="00000000">
      <w:pPr>
        <w:pStyle w:val="BodyText"/>
      </w:pPr>
      <w:r>
        <w:t>My perspective comes from several roles:</w:t>
      </w:r>
    </w:p>
    <w:p w14:paraId="63C25865" w14:textId="77777777" w:rsidR="00F72307" w:rsidRDefault="00000000">
      <w:pPr>
        <w:pStyle w:val="Compact"/>
        <w:numPr>
          <w:ilvl w:val="0"/>
          <w:numId w:val="3"/>
        </w:numPr>
      </w:pPr>
      <w:r>
        <w:t>More than 40 years of community engagement in Stafford;</w:t>
      </w:r>
    </w:p>
    <w:p w14:paraId="31C5F8A7" w14:textId="77777777" w:rsidR="00F72307" w:rsidRDefault="00000000">
      <w:pPr>
        <w:pStyle w:val="Compact"/>
        <w:numPr>
          <w:ilvl w:val="0"/>
          <w:numId w:val="3"/>
        </w:numPr>
      </w:pPr>
      <w:r>
        <w:t>Former Stafford City Council service;</w:t>
      </w:r>
    </w:p>
    <w:p w14:paraId="12E0EFF8" w14:textId="77777777" w:rsidR="00F72307" w:rsidRDefault="00000000">
      <w:pPr>
        <w:pStyle w:val="Compact"/>
        <w:numPr>
          <w:ilvl w:val="0"/>
          <w:numId w:val="3"/>
        </w:numPr>
      </w:pPr>
      <w:r>
        <w:t>Experience with home rule charter review and municipal governance issues;</w:t>
      </w:r>
    </w:p>
    <w:p w14:paraId="5A62B3A4" w14:textId="77777777" w:rsidR="00F72307" w:rsidRDefault="00000000">
      <w:pPr>
        <w:pStyle w:val="Compact"/>
        <w:numPr>
          <w:ilvl w:val="0"/>
          <w:numId w:val="3"/>
        </w:numPr>
      </w:pPr>
      <w:r>
        <w:t>Current service on the Stafford Economic Development Corporation Board;</w:t>
      </w:r>
    </w:p>
    <w:p w14:paraId="17927D69" w14:textId="4B7B008D" w:rsidR="00F72307" w:rsidRDefault="00000000">
      <w:pPr>
        <w:pStyle w:val="Compact"/>
        <w:numPr>
          <w:ilvl w:val="0"/>
          <w:numId w:val="3"/>
        </w:numPr>
      </w:pPr>
      <w:r>
        <w:t>Professional experience as a Public Funds Trustee and former Vice President of Tax-Exempt Corporate Trust</w:t>
      </w:r>
      <w:r w:rsidR="009752CF">
        <w:t>ee for over $10B in Tax Exempt Bond Projects</w:t>
      </w:r>
      <w:r>
        <w:t>;</w:t>
      </w:r>
    </w:p>
    <w:p w14:paraId="69E1EF06" w14:textId="77777777" w:rsidR="00F72307" w:rsidRDefault="00000000">
      <w:pPr>
        <w:pStyle w:val="Compact"/>
        <w:numPr>
          <w:ilvl w:val="0"/>
          <w:numId w:val="3"/>
        </w:numPr>
      </w:pPr>
      <w:r>
        <w:t>Recent consulting experience for Smart City Developments in Ghana, West Africa;</w:t>
      </w:r>
    </w:p>
    <w:p w14:paraId="1B9B96C5" w14:textId="3CEFD0AF" w:rsidR="00F72307" w:rsidRDefault="00000000">
      <w:pPr>
        <w:pStyle w:val="Compact"/>
        <w:numPr>
          <w:ilvl w:val="0"/>
          <w:numId w:val="3"/>
        </w:numPr>
      </w:pPr>
      <w:r>
        <w:t xml:space="preserve">Development of digital assets </w:t>
      </w:r>
      <w:r w:rsidR="009752CF">
        <w:t>and</w:t>
      </w:r>
      <w:r w:rsidR="00324DF0">
        <w:t xml:space="preserve"> </w:t>
      </w:r>
      <w:r>
        <w:t xml:space="preserve"> credit enhancement for humanitarian projects;</w:t>
      </w:r>
    </w:p>
    <w:p w14:paraId="3AF3B206" w14:textId="77777777" w:rsidR="00F72307" w:rsidRDefault="00000000">
      <w:pPr>
        <w:pStyle w:val="Compact"/>
        <w:numPr>
          <w:ilvl w:val="0"/>
          <w:numId w:val="3"/>
        </w:numPr>
      </w:pPr>
      <w:r>
        <w:t>Long-standing involvement in civic, financial, economic development, and public policy discussions.</w:t>
      </w:r>
    </w:p>
    <w:p w14:paraId="32015B55" w14:textId="77777777" w:rsidR="00F72307" w:rsidRDefault="00000000">
      <w:pPr>
        <w:pStyle w:val="FirstParagraph"/>
      </w:pPr>
      <w:r>
        <w:t xml:space="preserve">These experiences have convinced me that Stafford’s public finance structure should be studied as a whole. This is not about one board, one budget cycle, one election, one </w:t>
      </w:r>
      <w:r>
        <w:lastRenderedPageBreak/>
        <w:t>department, or one institution. It is about whether Stafford is financially organized for the next generation.</w:t>
      </w:r>
    </w:p>
    <w:p w14:paraId="7919ACD5" w14:textId="77777777" w:rsidR="00F72307" w:rsidRDefault="00000000">
      <w:pPr>
        <w:pStyle w:val="BodyText"/>
      </w:pPr>
      <w:r>
        <w:t>The purpose of this paper is to invite thoughtful people into the conversation before positions harden, politics take over, or another planning opportunity passes without addressing the deeper financial structure beneath the city’s future.</w:t>
      </w:r>
    </w:p>
    <w:p w14:paraId="6908693A" w14:textId="77777777" w:rsidR="00F72307" w:rsidRDefault="00000000">
      <w:pPr>
        <w:pStyle w:val="Heading1"/>
      </w:pPr>
      <w:bookmarkStart w:id="6" w:name="iii.-the-central-idea-one-taxpayer"/>
      <w:bookmarkEnd w:id="5"/>
      <w:r>
        <w:t>III. The Central Idea: One Taxpayer</w:t>
      </w:r>
    </w:p>
    <w:p w14:paraId="02B9CE09" w14:textId="77777777" w:rsidR="00F72307" w:rsidRDefault="00000000">
      <w:pPr>
        <w:pStyle w:val="FirstParagraph"/>
      </w:pPr>
      <w:r>
        <w:t xml:space="preserve">The phrase </w:t>
      </w:r>
      <w:r>
        <w:rPr>
          <w:b/>
          <w:bCs/>
        </w:rPr>
        <w:t>One Taxpayer, One Stafford, One Future</w:t>
      </w:r>
      <w:r>
        <w:t xml:space="preserve"> is based on a simple truth: government may divide funds into separate categories, but the public experiences the cost as one community.</w:t>
      </w:r>
    </w:p>
    <w:p w14:paraId="2D21DB54" w14:textId="77777777" w:rsidR="00F72307" w:rsidRDefault="00000000">
      <w:pPr>
        <w:pStyle w:val="BodyText"/>
      </w:pPr>
      <w:r>
        <w:t>A Stafford resident may pay or be affected by:</w:t>
      </w:r>
    </w:p>
    <w:p w14:paraId="06E7F7DE" w14:textId="77777777" w:rsidR="00F72307" w:rsidRDefault="00000000">
      <w:pPr>
        <w:pStyle w:val="Compact"/>
        <w:numPr>
          <w:ilvl w:val="0"/>
          <w:numId w:val="4"/>
        </w:numPr>
      </w:pPr>
      <w:r>
        <w:t>School district property tax;</w:t>
      </w:r>
    </w:p>
    <w:p w14:paraId="0C1CBBAB" w14:textId="77777777" w:rsidR="00F72307" w:rsidRDefault="00000000">
      <w:pPr>
        <w:pStyle w:val="Compact"/>
        <w:numPr>
          <w:ilvl w:val="0"/>
          <w:numId w:val="4"/>
        </w:numPr>
      </w:pPr>
      <w:r>
        <w:t>County property tax;</w:t>
      </w:r>
    </w:p>
    <w:p w14:paraId="4558558E" w14:textId="77777777" w:rsidR="00F72307" w:rsidRDefault="00000000">
      <w:pPr>
        <w:pStyle w:val="Compact"/>
        <w:numPr>
          <w:ilvl w:val="0"/>
          <w:numId w:val="4"/>
        </w:numPr>
      </w:pPr>
      <w:r>
        <w:t>Special district taxes;</w:t>
      </w:r>
    </w:p>
    <w:p w14:paraId="68D6F888" w14:textId="77777777" w:rsidR="00F72307" w:rsidRDefault="00000000">
      <w:pPr>
        <w:pStyle w:val="Compact"/>
        <w:numPr>
          <w:ilvl w:val="0"/>
          <w:numId w:val="4"/>
        </w:numPr>
      </w:pPr>
      <w:r>
        <w:t>Sales tax;</w:t>
      </w:r>
    </w:p>
    <w:p w14:paraId="1A097258" w14:textId="77777777" w:rsidR="00F72307" w:rsidRDefault="00000000">
      <w:pPr>
        <w:pStyle w:val="Compact"/>
        <w:numPr>
          <w:ilvl w:val="0"/>
          <w:numId w:val="4"/>
        </w:numPr>
      </w:pPr>
      <w:r>
        <w:t>Utility costs;</w:t>
      </w:r>
    </w:p>
    <w:p w14:paraId="777453E3" w14:textId="77777777" w:rsidR="00F72307" w:rsidRDefault="00000000">
      <w:pPr>
        <w:pStyle w:val="Compact"/>
        <w:numPr>
          <w:ilvl w:val="0"/>
          <w:numId w:val="4"/>
        </w:numPr>
      </w:pPr>
      <w:r>
        <w:t>Drainage or infrastructure-related costs;</w:t>
      </w:r>
    </w:p>
    <w:p w14:paraId="44C314F7" w14:textId="77777777" w:rsidR="00F72307" w:rsidRDefault="00000000">
      <w:pPr>
        <w:pStyle w:val="Compact"/>
        <w:numPr>
          <w:ilvl w:val="0"/>
          <w:numId w:val="4"/>
        </w:numPr>
      </w:pPr>
      <w:r>
        <w:t>Permit fees;</w:t>
      </w:r>
    </w:p>
    <w:p w14:paraId="0B0817FB" w14:textId="77777777" w:rsidR="00F72307" w:rsidRDefault="00000000">
      <w:pPr>
        <w:pStyle w:val="Compact"/>
        <w:numPr>
          <w:ilvl w:val="0"/>
          <w:numId w:val="4"/>
        </w:numPr>
      </w:pPr>
      <w:r>
        <w:t>Public service limitations;</w:t>
      </w:r>
    </w:p>
    <w:p w14:paraId="508CC044" w14:textId="77777777" w:rsidR="00F72307" w:rsidRDefault="00000000">
      <w:pPr>
        <w:pStyle w:val="Compact"/>
        <w:numPr>
          <w:ilvl w:val="0"/>
          <w:numId w:val="4"/>
        </w:numPr>
      </w:pPr>
      <w:r>
        <w:t>Deferred maintenance;</w:t>
      </w:r>
    </w:p>
    <w:p w14:paraId="42B8C080" w14:textId="77777777" w:rsidR="00F72307" w:rsidRDefault="00000000">
      <w:pPr>
        <w:pStyle w:val="Compact"/>
        <w:numPr>
          <w:ilvl w:val="0"/>
          <w:numId w:val="4"/>
        </w:numPr>
      </w:pPr>
      <w:r>
        <w:t>School quality;</w:t>
      </w:r>
    </w:p>
    <w:p w14:paraId="44BDD97F" w14:textId="77777777" w:rsidR="00F72307" w:rsidRDefault="00000000">
      <w:pPr>
        <w:pStyle w:val="Compact"/>
        <w:numPr>
          <w:ilvl w:val="0"/>
          <w:numId w:val="4"/>
        </w:numPr>
      </w:pPr>
      <w:r>
        <w:t>Public safety;</w:t>
      </w:r>
    </w:p>
    <w:p w14:paraId="424DC5A9" w14:textId="77777777" w:rsidR="00F72307" w:rsidRDefault="00000000">
      <w:pPr>
        <w:pStyle w:val="Compact"/>
        <w:numPr>
          <w:ilvl w:val="0"/>
          <w:numId w:val="4"/>
        </w:numPr>
      </w:pPr>
      <w:r>
        <w:t>Road conditions;</w:t>
      </w:r>
    </w:p>
    <w:p w14:paraId="3CA4CD25" w14:textId="77777777" w:rsidR="00F72307" w:rsidRDefault="00000000">
      <w:pPr>
        <w:pStyle w:val="Compact"/>
        <w:numPr>
          <w:ilvl w:val="0"/>
          <w:numId w:val="4"/>
        </w:numPr>
      </w:pPr>
      <w:r>
        <w:t>Drainage problems;</w:t>
      </w:r>
    </w:p>
    <w:p w14:paraId="195EDBBC" w14:textId="77777777" w:rsidR="00F72307" w:rsidRDefault="00000000">
      <w:pPr>
        <w:pStyle w:val="Compact"/>
        <w:numPr>
          <w:ilvl w:val="0"/>
          <w:numId w:val="4"/>
        </w:numPr>
      </w:pPr>
      <w:r>
        <w:t>Economic development results.</w:t>
      </w:r>
    </w:p>
    <w:p w14:paraId="67208639" w14:textId="77777777" w:rsidR="00F72307" w:rsidRDefault="00000000">
      <w:pPr>
        <w:pStyle w:val="FirstParagraph"/>
      </w:pPr>
      <w:r>
        <w:t>To the resident, business owner, parent, senior, or taxpayer, these are not separate issues. They are part of one total experience of living, working, investing, raising children, or owning property in Stafford.</w:t>
      </w:r>
    </w:p>
    <w:p w14:paraId="65CA2B1F" w14:textId="77777777" w:rsidR="00F72307" w:rsidRDefault="00000000">
      <w:pPr>
        <w:pStyle w:val="BlockText"/>
      </w:pPr>
      <w:r>
        <w:rPr>
          <w:b/>
          <w:bCs/>
        </w:rPr>
        <w:t>One Taxpayer Test</w:t>
      </w:r>
      <w:r>
        <w:br/>
        <w:t>Every major public finance decision should ask: What is the total impact on the Stafford taxpayer, and what value is the taxpayer receiving in return?</w:t>
      </w:r>
    </w:p>
    <w:p w14:paraId="17E52C1D" w14:textId="77777777" w:rsidR="00F72307" w:rsidRDefault="00000000">
      <w:pPr>
        <w:pStyle w:val="FirstParagraph"/>
      </w:pPr>
      <w:r>
        <w:t>This principle does not mean every public entity loses its independence. The City, Stafford Municipal School District, SEDC, and other public bodies each have their own legal duties. But it does mean Stafford should stop treating connected financial issues as if they are unrelated.</w:t>
      </w:r>
    </w:p>
    <w:p w14:paraId="4DDA24EF" w14:textId="77777777" w:rsidR="00F72307" w:rsidRDefault="00000000">
      <w:pPr>
        <w:pStyle w:val="Heading1"/>
      </w:pPr>
      <w:bookmarkStart w:id="7" w:name="iv.-staffords-public-finance-challenge"/>
      <w:bookmarkEnd w:id="6"/>
      <w:r>
        <w:lastRenderedPageBreak/>
        <w:t>IV. Stafford’s Public Finance Challenge</w:t>
      </w:r>
    </w:p>
    <w:p w14:paraId="44C7BAD8" w14:textId="77777777" w:rsidR="00F72307" w:rsidRDefault="00000000">
      <w:pPr>
        <w:pStyle w:val="FirstParagraph"/>
      </w:pPr>
      <w:r>
        <w:t>Stafford’s public finance structure includes several moving pieces:</w:t>
      </w:r>
    </w:p>
    <w:p w14:paraId="3D57B807" w14:textId="77777777" w:rsidR="00F72307" w:rsidRDefault="00000000">
      <w:pPr>
        <w:pStyle w:val="Compact"/>
        <w:numPr>
          <w:ilvl w:val="0"/>
          <w:numId w:val="5"/>
        </w:numPr>
      </w:pPr>
      <w:r>
        <w:t>A city government historically built around no municipal property tax;</w:t>
      </w:r>
    </w:p>
    <w:p w14:paraId="693BA9ED" w14:textId="77777777" w:rsidR="00F72307" w:rsidRDefault="00000000">
      <w:pPr>
        <w:pStyle w:val="Compact"/>
        <w:numPr>
          <w:ilvl w:val="0"/>
          <w:numId w:val="5"/>
        </w:numPr>
      </w:pPr>
      <w:r>
        <w:t>Heavy reliance on sales tax revenue;</w:t>
      </w:r>
    </w:p>
    <w:p w14:paraId="30F2CA95" w14:textId="77777777" w:rsidR="00F72307" w:rsidRDefault="00000000">
      <w:pPr>
        <w:pStyle w:val="Compact"/>
        <w:numPr>
          <w:ilvl w:val="0"/>
          <w:numId w:val="5"/>
        </w:numPr>
      </w:pPr>
      <w:r>
        <w:t>A Stafford Economic Development Corporation funded by restricted sales tax;</w:t>
      </w:r>
    </w:p>
    <w:p w14:paraId="6D5275AA" w14:textId="77777777" w:rsidR="00F72307" w:rsidRDefault="00000000">
      <w:pPr>
        <w:pStyle w:val="Compact"/>
        <w:numPr>
          <w:ilvl w:val="0"/>
          <w:numId w:val="5"/>
        </w:numPr>
      </w:pPr>
      <w:r>
        <w:t>A municipal school district with property tax, VATRE, and state school finance issues;</w:t>
      </w:r>
    </w:p>
    <w:p w14:paraId="0F78FC2A" w14:textId="77777777" w:rsidR="00F72307" w:rsidRDefault="00000000">
      <w:pPr>
        <w:pStyle w:val="Compact"/>
        <w:numPr>
          <w:ilvl w:val="0"/>
          <w:numId w:val="5"/>
        </w:numPr>
      </w:pPr>
      <w:r>
        <w:t>Infrastructure and public works needs;</w:t>
      </w:r>
    </w:p>
    <w:p w14:paraId="2F6E7F0C" w14:textId="77777777" w:rsidR="00F72307" w:rsidRDefault="00000000">
      <w:pPr>
        <w:pStyle w:val="Compact"/>
        <w:numPr>
          <w:ilvl w:val="0"/>
          <w:numId w:val="5"/>
        </w:numPr>
      </w:pPr>
      <w:r>
        <w:t>Possible drainage and stormwater funding needs;</w:t>
      </w:r>
    </w:p>
    <w:p w14:paraId="3D0CB425" w14:textId="77777777" w:rsidR="00F72307" w:rsidRDefault="00000000">
      <w:pPr>
        <w:pStyle w:val="Compact"/>
        <w:numPr>
          <w:ilvl w:val="0"/>
          <w:numId w:val="5"/>
        </w:numPr>
      </w:pPr>
      <w:r>
        <w:t>Hotel occupancy tax and tourism-related opportunities;</w:t>
      </w:r>
    </w:p>
    <w:p w14:paraId="2B67BF8B" w14:textId="77777777" w:rsidR="00F72307" w:rsidRDefault="00000000">
      <w:pPr>
        <w:pStyle w:val="Compact"/>
        <w:numPr>
          <w:ilvl w:val="0"/>
          <w:numId w:val="5"/>
        </w:numPr>
      </w:pPr>
      <w:r>
        <w:t>Franchise fees and utility-related revenues;</w:t>
      </w:r>
    </w:p>
    <w:p w14:paraId="462BF1A4" w14:textId="77777777" w:rsidR="00F72307" w:rsidRDefault="00000000">
      <w:pPr>
        <w:pStyle w:val="Compact"/>
        <w:numPr>
          <w:ilvl w:val="0"/>
          <w:numId w:val="5"/>
        </w:numPr>
      </w:pPr>
      <w:r>
        <w:t>Restricted or dedicated funds that require careful legal use;</w:t>
      </w:r>
    </w:p>
    <w:p w14:paraId="1EE1F89F" w14:textId="77777777" w:rsidR="00F72307" w:rsidRDefault="00000000">
      <w:pPr>
        <w:pStyle w:val="Compact"/>
        <w:numPr>
          <w:ilvl w:val="0"/>
          <w:numId w:val="5"/>
        </w:numPr>
      </w:pPr>
      <w:r>
        <w:t>Long-term economic development expectations;</w:t>
      </w:r>
    </w:p>
    <w:p w14:paraId="5E0BAFA5" w14:textId="77777777" w:rsidR="00F72307" w:rsidRDefault="00000000">
      <w:pPr>
        <w:pStyle w:val="Compact"/>
        <w:numPr>
          <w:ilvl w:val="0"/>
          <w:numId w:val="5"/>
        </w:numPr>
      </w:pPr>
      <w:r>
        <w:t>Rising service costs and community expectations.</w:t>
      </w:r>
    </w:p>
    <w:p w14:paraId="015E3C84" w14:textId="77777777" w:rsidR="00F72307" w:rsidRDefault="00000000">
      <w:pPr>
        <w:pStyle w:val="FirstParagraph"/>
      </w:pPr>
      <w:r>
        <w:t>These issues are often discussed separately, but they are financially connected. If public works is underfunded, pressure may increase to use funds intended for other purposes. If school finance pressures grow, the burden on Stafford families grows. If restricted funds are not clearly tracked, public confidence declines. If Stafford updates its Comprehensive Plan without a revenue modernization component, the plan may describe goals without identifying how to sustain them.</w:t>
      </w:r>
    </w:p>
    <w:p w14:paraId="174432D4" w14:textId="77777777" w:rsidR="00F72307" w:rsidRDefault="00000000">
      <w:pPr>
        <w:pStyle w:val="BodyText"/>
      </w:pPr>
      <w:r>
        <w:t>The Comprehensive Plan process should therefore include a serious review of Stafford’s revenue structure and long-term fiscal sustainability.</w:t>
      </w:r>
    </w:p>
    <w:p w14:paraId="2E5E9C33" w14:textId="77777777" w:rsidR="00F72307" w:rsidRDefault="00000000">
      <w:pPr>
        <w:pStyle w:val="Heading1"/>
      </w:pPr>
      <w:bookmarkStart w:id="8" w:name="Xbc16b79b37d31e0129ebbfa6b11b8c2eb32ca35"/>
      <w:bookmarkEnd w:id="7"/>
      <w:r>
        <w:t>V. The Four-Part Revenue Modernization Framework</w:t>
      </w:r>
    </w:p>
    <w:p w14:paraId="7E9B23CF" w14:textId="77777777" w:rsidR="00F72307" w:rsidRDefault="00000000">
      <w:pPr>
        <w:pStyle w:val="FirstParagraph"/>
      </w:pPr>
      <w:r>
        <w:t xml:space="preserve">The </w:t>
      </w:r>
      <w:r>
        <w:rPr>
          <w:b/>
          <w:bCs/>
        </w:rPr>
        <w:t>One Taxpayer, One Stafford, One Future</w:t>
      </w:r>
      <w:r>
        <w:t xml:space="preserve"> concept is built around four connected areas of study.</w:t>
      </w:r>
    </w:p>
    <w:p w14:paraId="20B9A523" w14:textId="77777777" w:rsidR="00F72307" w:rsidRDefault="00000000">
      <w:pPr>
        <w:pStyle w:val="Heading2"/>
      </w:pPr>
      <w:bookmarkStart w:id="9" w:name="X49ed3c380556bf502ac9d03408f308ee18d07cf"/>
      <w:r>
        <w:t>1. Sales Tax Realignment and Restricted Fund Transparency</w:t>
      </w:r>
    </w:p>
    <w:p w14:paraId="0D01055C" w14:textId="0DF65D01" w:rsidR="00F72307" w:rsidRDefault="00000000">
      <w:pPr>
        <w:pStyle w:val="FirstParagraph"/>
      </w:pPr>
      <w:r>
        <w:t>Stafford is operating within the maximum combined state and local sales tax structure. The Texas Comptroller states that the state sales and use tax rate is 6.25 percent, and local taxing jurisdictions may impose up to 2 percent, for a total maximum combined rate of 8.25 percent. Stafford’s public tax information reflects an 8.25 percent sales tax rate, including 6.25 percent to the State of Texas, 1.</w:t>
      </w:r>
      <w:r w:rsidR="007D518F">
        <w:t>0</w:t>
      </w:r>
      <w:r>
        <w:t>0 percent to the City of Stafford</w:t>
      </w:r>
      <w:r w:rsidR="00324DF0">
        <w:t xml:space="preserve"> General Fund</w:t>
      </w:r>
      <w:r>
        <w:t>,</w:t>
      </w:r>
      <w:r w:rsidR="007D518F">
        <w:t xml:space="preserve"> 0.50 percent to the MST Fund</w:t>
      </w:r>
      <w:r w:rsidR="00324DF0">
        <w:t xml:space="preserve"> for property tax and debt service relief</w:t>
      </w:r>
      <w:r w:rsidR="007D518F">
        <w:t>,</w:t>
      </w:r>
      <w:r>
        <w:t xml:space="preserve"> and 0.50 percent to the Stafford Economic Development Corporation.</w:t>
      </w:r>
    </w:p>
    <w:p w14:paraId="7B37657F" w14:textId="77777777" w:rsidR="00F72307" w:rsidRDefault="00000000">
      <w:pPr>
        <w:pStyle w:val="BodyText"/>
      </w:pPr>
      <w:r>
        <w:t xml:space="preserve">That means the issue is not simply whether Stafford can add more sales tax. The more serious question is: </w:t>
      </w:r>
      <w:r>
        <w:rPr>
          <w:b/>
          <w:bCs/>
        </w:rPr>
        <w:t>Are Stafford’s existing sales tax allocations structured in the best way to support the next 25 years?</w:t>
      </w:r>
    </w:p>
    <w:p w14:paraId="173DB97E" w14:textId="77777777" w:rsidR="00F72307" w:rsidRDefault="00000000">
      <w:pPr>
        <w:pStyle w:val="BodyText"/>
      </w:pPr>
      <w:r>
        <w:lastRenderedPageBreak/>
        <w:t>A comprehensive study should examine:</w:t>
      </w:r>
    </w:p>
    <w:p w14:paraId="3601D018" w14:textId="77777777" w:rsidR="00F72307" w:rsidRDefault="00000000">
      <w:pPr>
        <w:pStyle w:val="Compact"/>
        <w:numPr>
          <w:ilvl w:val="0"/>
          <w:numId w:val="6"/>
        </w:numPr>
      </w:pPr>
      <w:r>
        <w:t>How each portion of local sales tax is allocated;</w:t>
      </w:r>
    </w:p>
    <w:p w14:paraId="7E9900D5" w14:textId="77777777" w:rsidR="00F72307" w:rsidRDefault="00000000">
      <w:pPr>
        <w:pStyle w:val="Compact"/>
        <w:numPr>
          <w:ilvl w:val="0"/>
          <w:numId w:val="6"/>
        </w:numPr>
      </w:pPr>
      <w:r>
        <w:t>Which portions are restricted;</w:t>
      </w:r>
    </w:p>
    <w:p w14:paraId="4EC1DC98" w14:textId="77777777" w:rsidR="00F72307" w:rsidRDefault="00000000">
      <w:pPr>
        <w:pStyle w:val="Compact"/>
        <w:numPr>
          <w:ilvl w:val="0"/>
          <w:numId w:val="6"/>
        </w:numPr>
      </w:pPr>
      <w:r>
        <w:t>Which portions were approved by voters;</w:t>
      </w:r>
    </w:p>
    <w:p w14:paraId="7E389EBD" w14:textId="77777777" w:rsidR="00F72307" w:rsidRDefault="00000000">
      <w:pPr>
        <w:pStyle w:val="Compact"/>
        <w:numPr>
          <w:ilvl w:val="0"/>
          <w:numId w:val="6"/>
        </w:numPr>
      </w:pPr>
      <w:r>
        <w:t>Whether current allocations match voter intent;</w:t>
      </w:r>
    </w:p>
    <w:p w14:paraId="5D2EAB99" w14:textId="77777777" w:rsidR="00F72307" w:rsidRDefault="00000000">
      <w:pPr>
        <w:pStyle w:val="Compact"/>
        <w:numPr>
          <w:ilvl w:val="0"/>
          <w:numId w:val="6"/>
        </w:numPr>
      </w:pPr>
      <w:r>
        <w:t>Whether any allocations can be lawfully restructured;</w:t>
      </w:r>
    </w:p>
    <w:p w14:paraId="6279FEFF" w14:textId="77777777" w:rsidR="00F72307" w:rsidRDefault="00000000">
      <w:pPr>
        <w:pStyle w:val="Compact"/>
        <w:numPr>
          <w:ilvl w:val="0"/>
          <w:numId w:val="6"/>
        </w:numPr>
      </w:pPr>
      <w:r>
        <w:t>Whether a future voter-approved realignment should be considered;</w:t>
      </w:r>
    </w:p>
    <w:p w14:paraId="7D38647C" w14:textId="77777777" w:rsidR="00F72307" w:rsidRDefault="00000000">
      <w:pPr>
        <w:pStyle w:val="Compact"/>
        <w:numPr>
          <w:ilvl w:val="0"/>
          <w:numId w:val="6"/>
        </w:numPr>
      </w:pPr>
      <w:r>
        <w:t>Whether SEDC funds are being preserved for true economic development purposes;</w:t>
      </w:r>
    </w:p>
    <w:p w14:paraId="7773DFCE" w14:textId="77777777" w:rsidR="00F72307" w:rsidRDefault="00000000">
      <w:pPr>
        <w:pStyle w:val="Compact"/>
        <w:numPr>
          <w:ilvl w:val="0"/>
          <w:numId w:val="6"/>
        </w:numPr>
      </w:pPr>
      <w:r>
        <w:t>Whether economic development should be broadened to include workforce, public facilities, youth opportunity, and quality-of-life investments.</w:t>
      </w:r>
    </w:p>
    <w:p w14:paraId="335DDE4B" w14:textId="77777777" w:rsidR="00F72307" w:rsidRDefault="00000000">
      <w:pPr>
        <w:pStyle w:val="FirstParagraph"/>
      </w:pPr>
      <w:r>
        <w:t>This is not about weakening economic development. It is about modernizing economic development. A next-generation Stafford economic development strategy should include commercial corridor strength, business recruitment, job creation, workforce readiness, youth opportunity, public facilities, tourism and convention activity, quality of life, education-support partnerships, and infrastructure that supports businesses and families.</w:t>
      </w:r>
    </w:p>
    <w:p w14:paraId="3325B1D9" w14:textId="77777777" w:rsidR="00F72307" w:rsidRDefault="00000000">
      <w:pPr>
        <w:pStyle w:val="Heading2"/>
      </w:pPr>
      <w:bookmarkStart w:id="10" w:name="X00ea87daed087a3879c73d0d1ac12b155b7ff98"/>
      <w:bookmarkEnd w:id="9"/>
      <w:r>
        <w:t>2. Public Works, Drainage, and Infrastructure Funding</w:t>
      </w:r>
    </w:p>
    <w:p w14:paraId="48249A10" w14:textId="77777777" w:rsidR="00F72307" w:rsidRDefault="00000000">
      <w:pPr>
        <w:pStyle w:val="FirstParagraph"/>
      </w:pPr>
      <w:r>
        <w:t>Stafford needs a serious, long-term public works funding strategy. Drainage, streets, sidewalks, facilities, stormwater, and maintenance cannot be funded only through annual budget pressure or one-time decisions. These are core quality-of-life obligations.</w:t>
      </w:r>
    </w:p>
    <w:p w14:paraId="3F37358C" w14:textId="77777777" w:rsidR="00F72307" w:rsidRDefault="00000000">
      <w:pPr>
        <w:pStyle w:val="BodyText"/>
      </w:pPr>
      <w:r>
        <w:t>A Comprehensive Plan that discusses growth, transportation, infrastructure, parks, and development should also identify how Stafford will fund the public works system needed to support that vision.</w:t>
      </w:r>
    </w:p>
    <w:p w14:paraId="440E1E9D" w14:textId="77777777" w:rsidR="00F72307" w:rsidRDefault="00000000">
      <w:pPr>
        <w:pStyle w:val="BodyText"/>
      </w:pPr>
      <w:r>
        <w:t>The study should examine whether Stafford should create a dedicated public works or stormwater/drainage utility funding model. Possible questions include:</w:t>
      </w:r>
    </w:p>
    <w:p w14:paraId="6CB9564F" w14:textId="77777777" w:rsidR="00F72307" w:rsidRDefault="00000000">
      <w:pPr>
        <w:pStyle w:val="Compact"/>
        <w:numPr>
          <w:ilvl w:val="0"/>
          <w:numId w:val="7"/>
        </w:numPr>
      </w:pPr>
      <w:r>
        <w:t>What is Stafford’s current infrastructure backlog?</w:t>
      </w:r>
    </w:p>
    <w:p w14:paraId="1D30F668" w14:textId="77777777" w:rsidR="00F72307" w:rsidRDefault="00000000">
      <w:pPr>
        <w:pStyle w:val="Compact"/>
        <w:numPr>
          <w:ilvl w:val="0"/>
          <w:numId w:val="7"/>
        </w:numPr>
      </w:pPr>
      <w:r>
        <w:t>What are the city’s drainage and stormwater needs?</w:t>
      </w:r>
    </w:p>
    <w:p w14:paraId="7A69C839" w14:textId="1AFD1137" w:rsidR="00F72307" w:rsidRDefault="00000000">
      <w:pPr>
        <w:pStyle w:val="Compact"/>
        <w:numPr>
          <w:ilvl w:val="0"/>
          <w:numId w:val="7"/>
        </w:numPr>
      </w:pPr>
      <w:r>
        <w:t xml:space="preserve">What streets, sidewalks, and </w:t>
      </w:r>
      <w:r w:rsidR="00BB4094">
        <w:t xml:space="preserve">related </w:t>
      </w:r>
      <w:r>
        <w:t>public facilities need repair or replacement?</w:t>
      </w:r>
    </w:p>
    <w:p w14:paraId="473327BF" w14:textId="77777777" w:rsidR="00F72307" w:rsidRDefault="00000000">
      <w:pPr>
        <w:pStyle w:val="Compact"/>
        <w:numPr>
          <w:ilvl w:val="0"/>
          <w:numId w:val="7"/>
        </w:numPr>
      </w:pPr>
      <w:r>
        <w:t>What annual maintenance gap exists?</w:t>
      </w:r>
    </w:p>
    <w:p w14:paraId="108899BD" w14:textId="77777777" w:rsidR="00F72307" w:rsidRDefault="00000000">
      <w:pPr>
        <w:pStyle w:val="Compact"/>
        <w:numPr>
          <w:ilvl w:val="0"/>
          <w:numId w:val="7"/>
        </w:numPr>
      </w:pPr>
      <w:r>
        <w:t>Could a dedicated drainage utility or public works assessment reduce pressure on the general fund?</w:t>
      </w:r>
    </w:p>
    <w:p w14:paraId="637EA8D9" w14:textId="77777777" w:rsidR="00F72307" w:rsidRDefault="00000000">
      <w:pPr>
        <w:pStyle w:val="Compact"/>
        <w:numPr>
          <w:ilvl w:val="0"/>
          <w:numId w:val="7"/>
        </w:numPr>
      </w:pPr>
      <w:r>
        <w:t>Could such a structure reduce pressure on restricted funds?</w:t>
      </w:r>
    </w:p>
    <w:p w14:paraId="0D2067B9" w14:textId="77777777" w:rsidR="00F72307" w:rsidRDefault="00000000">
      <w:pPr>
        <w:pStyle w:val="Compact"/>
        <w:numPr>
          <w:ilvl w:val="0"/>
          <w:numId w:val="7"/>
        </w:numPr>
      </w:pPr>
      <w:r>
        <w:t>Should residential properties and commercial properties be treated differently?</w:t>
      </w:r>
    </w:p>
    <w:p w14:paraId="2F37E459" w14:textId="77777777" w:rsidR="00F72307" w:rsidRDefault="00000000">
      <w:pPr>
        <w:pStyle w:val="Compact"/>
        <w:numPr>
          <w:ilvl w:val="0"/>
          <w:numId w:val="7"/>
        </w:numPr>
      </w:pPr>
      <w:r>
        <w:t>Should commercial fees be tied to impervious surface or drainage impact?</w:t>
      </w:r>
    </w:p>
    <w:p w14:paraId="0E3FF065" w14:textId="77777777" w:rsidR="00F72307" w:rsidRDefault="00000000">
      <w:pPr>
        <w:pStyle w:val="Compact"/>
        <w:numPr>
          <w:ilvl w:val="0"/>
          <w:numId w:val="7"/>
        </w:numPr>
      </w:pPr>
      <w:r>
        <w:t>Should credits be available for private drainage improvements?</w:t>
      </w:r>
    </w:p>
    <w:p w14:paraId="45F5FFCC" w14:textId="77777777" w:rsidR="00F72307" w:rsidRDefault="00000000">
      <w:pPr>
        <w:pStyle w:val="Compact"/>
        <w:numPr>
          <w:ilvl w:val="0"/>
          <w:numId w:val="7"/>
        </w:numPr>
      </w:pPr>
      <w:r>
        <w:t>How would seniors, fixed-income residents, small businesses, and homeowners be protected?</w:t>
      </w:r>
    </w:p>
    <w:p w14:paraId="09631C4A" w14:textId="77777777" w:rsidR="00F72307" w:rsidRDefault="00000000">
      <w:pPr>
        <w:pStyle w:val="FirstParagraph"/>
      </w:pPr>
      <w:r>
        <w:t>This area may be one of the most practical places to begin because public works is visible, measurable, and directly connected to quality of life.</w:t>
      </w:r>
    </w:p>
    <w:p w14:paraId="3A40FAEE" w14:textId="77777777" w:rsidR="00F72307" w:rsidRDefault="00000000">
      <w:pPr>
        <w:pStyle w:val="Heading2"/>
      </w:pPr>
      <w:bookmarkStart w:id="11" w:name="X870ca8f24f691687f35d52cd6cd02d0b7ab4241"/>
      <w:bookmarkEnd w:id="10"/>
      <w:r>
        <w:lastRenderedPageBreak/>
        <w:t>3. Education, Youth Development, and Municipal Partnership</w:t>
      </w:r>
    </w:p>
    <w:p w14:paraId="69E75134" w14:textId="77777777" w:rsidR="00F72307" w:rsidRDefault="00000000">
      <w:pPr>
        <w:pStyle w:val="FirstParagraph"/>
      </w:pPr>
      <w:r>
        <w:t>Stafford’s children are central to Stafford’s future. Strong schools affect property values, family stability, business recruitment, workforce development, public safety, and community pride. Education is not only a school district issue. It is also an economic development issue, a family issue, a public safety issue, and a quality-of-life issue.</w:t>
      </w:r>
    </w:p>
    <w:p w14:paraId="6A232270" w14:textId="77777777" w:rsidR="00F72307" w:rsidRDefault="00000000">
      <w:pPr>
        <w:pStyle w:val="BodyText"/>
      </w:pPr>
      <w:r>
        <w:t>At the same time, Stafford must respect the legal separation between the City and Stafford Municipal School District. A city revenue plan should not improperly replace school district maintenance and operations funding. It should not be designed as a legal workaround to avoid state school finance obligations. SMSD’s VATRE, tax rate, and recapture issues require specialized legal and financial review.</w:t>
      </w:r>
    </w:p>
    <w:p w14:paraId="60ED07C4" w14:textId="77777777" w:rsidR="00F72307" w:rsidRDefault="00000000">
      <w:pPr>
        <w:pStyle w:val="BodyText"/>
      </w:pPr>
      <w:r>
        <w:t>But Stafford can still study lawful ways for the City, SMSD, SEDC, businesses, nonprofits, and community partners to support children and families. Potential areas for study include:</w:t>
      </w:r>
    </w:p>
    <w:p w14:paraId="004FC552" w14:textId="77777777" w:rsidR="00F72307" w:rsidRDefault="00000000">
      <w:pPr>
        <w:pStyle w:val="Compact"/>
        <w:numPr>
          <w:ilvl w:val="0"/>
          <w:numId w:val="8"/>
        </w:numPr>
      </w:pPr>
      <w:r>
        <w:t>Joint-use public facilities;</w:t>
      </w:r>
    </w:p>
    <w:p w14:paraId="0F518979" w14:textId="77777777" w:rsidR="00F72307" w:rsidRDefault="00000000">
      <w:pPr>
        <w:pStyle w:val="Compact"/>
        <w:numPr>
          <w:ilvl w:val="0"/>
          <w:numId w:val="8"/>
        </w:numPr>
      </w:pPr>
      <w:r>
        <w:t>Career and technical education partnerships;</w:t>
      </w:r>
    </w:p>
    <w:p w14:paraId="4613A0A7" w14:textId="77777777" w:rsidR="00F72307" w:rsidRDefault="00000000">
      <w:pPr>
        <w:pStyle w:val="Compact"/>
        <w:numPr>
          <w:ilvl w:val="0"/>
          <w:numId w:val="8"/>
        </w:numPr>
      </w:pPr>
      <w:r>
        <w:t>Workforce development;</w:t>
      </w:r>
    </w:p>
    <w:p w14:paraId="7A0709A0" w14:textId="77777777" w:rsidR="00F72307" w:rsidRDefault="00000000">
      <w:pPr>
        <w:pStyle w:val="Compact"/>
        <w:numPr>
          <w:ilvl w:val="0"/>
          <w:numId w:val="8"/>
        </w:numPr>
      </w:pPr>
      <w:r>
        <w:t>Student internship pipelines;</w:t>
      </w:r>
    </w:p>
    <w:p w14:paraId="7B09452B" w14:textId="77777777" w:rsidR="00F72307" w:rsidRDefault="00000000">
      <w:pPr>
        <w:pStyle w:val="Compact"/>
        <w:numPr>
          <w:ilvl w:val="0"/>
          <w:numId w:val="8"/>
        </w:numPr>
      </w:pPr>
      <w:r>
        <w:t>Youth technology and innovation centers;</w:t>
      </w:r>
    </w:p>
    <w:p w14:paraId="2DAF812D" w14:textId="77777777" w:rsidR="00F72307" w:rsidRDefault="00000000">
      <w:pPr>
        <w:pStyle w:val="Compact"/>
        <w:numPr>
          <w:ilvl w:val="0"/>
          <w:numId w:val="8"/>
        </w:numPr>
      </w:pPr>
      <w:r>
        <w:t>After-school and summer programs;</w:t>
      </w:r>
    </w:p>
    <w:p w14:paraId="40FB6D3F" w14:textId="77777777" w:rsidR="00F72307" w:rsidRDefault="00000000">
      <w:pPr>
        <w:pStyle w:val="Compact"/>
        <w:numPr>
          <w:ilvl w:val="0"/>
          <w:numId w:val="8"/>
        </w:numPr>
      </w:pPr>
      <w:r>
        <w:t>School-area sidewalks, lighting, traffic, and drainage;</w:t>
      </w:r>
    </w:p>
    <w:p w14:paraId="089AD1D2" w14:textId="77777777" w:rsidR="00F72307" w:rsidRDefault="00000000">
      <w:pPr>
        <w:pStyle w:val="Compact"/>
        <w:numPr>
          <w:ilvl w:val="0"/>
          <w:numId w:val="8"/>
        </w:numPr>
      </w:pPr>
      <w:r>
        <w:t>Safe routes to school;</w:t>
      </w:r>
    </w:p>
    <w:p w14:paraId="36702727" w14:textId="77777777" w:rsidR="00F72307" w:rsidRDefault="00000000">
      <w:pPr>
        <w:pStyle w:val="Compact"/>
        <w:numPr>
          <w:ilvl w:val="0"/>
          <w:numId w:val="8"/>
        </w:numPr>
      </w:pPr>
      <w:r>
        <w:t>Public library and learning resources;</w:t>
      </w:r>
    </w:p>
    <w:p w14:paraId="079AD00C" w14:textId="77777777" w:rsidR="00F72307" w:rsidRDefault="00000000">
      <w:pPr>
        <w:pStyle w:val="Compact"/>
        <w:numPr>
          <w:ilvl w:val="0"/>
          <w:numId w:val="8"/>
        </w:numPr>
      </w:pPr>
      <w:r>
        <w:t>Youth recreation and wellness;</w:t>
      </w:r>
    </w:p>
    <w:p w14:paraId="592C1DC5" w14:textId="77777777" w:rsidR="00F72307" w:rsidRDefault="00000000">
      <w:pPr>
        <w:pStyle w:val="Compact"/>
        <w:numPr>
          <w:ilvl w:val="0"/>
          <w:numId w:val="8"/>
        </w:numPr>
      </w:pPr>
      <w:r>
        <w:t>Performing arts, cultural, and civic programs;</w:t>
      </w:r>
    </w:p>
    <w:p w14:paraId="0C7EFE5D" w14:textId="77777777" w:rsidR="00F72307" w:rsidRDefault="00000000">
      <w:pPr>
        <w:pStyle w:val="Compact"/>
        <w:numPr>
          <w:ilvl w:val="0"/>
          <w:numId w:val="8"/>
        </w:numPr>
      </w:pPr>
      <w:r>
        <w:t>Business-school partnerships;</w:t>
      </w:r>
    </w:p>
    <w:p w14:paraId="7EF0E98F" w14:textId="77777777" w:rsidR="00F72307" w:rsidRDefault="00000000">
      <w:pPr>
        <w:pStyle w:val="Compact"/>
        <w:numPr>
          <w:ilvl w:val="0"/>
          <w:numId w:val="8"/>
        </w:numPr>
      </w:pPr>
      <w:r>
        <w:t>Family support services.</w:t>
      </w:r>
    </w:p>
    <w:p w14:paraId="7B3D007E" w14:textId="77777777" w:rsidR="00F72307" w:rsidRDefault="00000000">
      <w:pPr>
        <w:pStyle w:val="BlockText"/>
      </w:pPr>
      <w:r>
        <w:rPr>
          <w:b/>
          <w:bCs/>
        </w:rPr>
        <w:t>Education Partnership Question</w:t>
      </w:r>
      <w:r>
        <w:br/>
        <w:t>How can Stafford lawfully support student success and family quality of life without simply shifting school operating costs from one taxpayer pocket to another?</w:t>
      </w:r>
    </w:p>
    <w:p w14:paraId="6E48D130" w14:textId="77777777" w:rsidR="00F72307" w:rsidRDefault="00000000">
      <w:pPr>
        <w:pStyle w:val="Heading2"/>
      </w:pPr>
      <w:bookmarkStart w:id="12" w:name="Xd990615820f2a9b5dbd6f5198ce86148eeb81d1"/>
      <w:bookmarkEnd w:id="11"/>
      <w:r>
        <w:t>4. Property Tax, VATRE, Recapture, and Total Taxpayer Burden</w:t>
      </w:r>
    </w:p>
    <w:p w14:paraId="7A8E2288" w14:textId="77777777" w:rsidR="00F72307" w:rsidRDefault="00000000">
      <w:pPr>
        <w:pStyle w:val="FirstParagraph"/>
      </w:pPr>
      <w:r>
        <w:t>This is the most sensitive part of the conversation and must be handled carefully. Stafford’s no-city-property-tax history is important. It should not be changed casually or without public consent, transparent modeling, and legal review.</w:t>
      </w:r>
    </w:p>
    <w:p w14:paraId="39CFC49A" w14:textId="75217E33" w:rsidR="00F72307" w:rsidRDefault="00000000">
      <w:pPr>
        <w:pStyle w:val="BodyText"/>
      </w:pPr>
      <w:r>
        <w:t>At the same time, Stafford residents already experience property tax through other entities, including SMSD and other overlapping jurisdictions. Stafford’s public tax information states that</w:t>
      </w:r>
      <w:r w:rsidR="00C4581E">
        <w:t xml:space="preserve"> </w:t>
      </w:r>
      <w:r>
        <w:t xml:space="preserve">the City currently does not levy </w:t>
      </w:r>
      <w:r w:rsidR="00C4581E">
        <w:t>property</w:t>
      </w:r>
      <w:r>
        <w:t xml:space="preserve"> </w:t>
      </w:r>
      <w:r w:rsidR="00BB4094">
        <w:t>tax but</w:t>
      </w:r>
      <w:r>
        <w:t xml:space="preserve"> identifies other entities that may assess taxes in Stafford, including Stafford MSD, Fort Bend County, WCID, drainage, and HCC Stafford.</w:t>
      </w:r>
    </w:p>
    <w:p w14:paraId="72B611E6" w14:textId="77777777" w:rsidR="00F72307" w:rsidRDefault="00000000">
      <w:pPr>
        <w:pStyle w:val="BodyText"/>
      </w:pPr>
      <w:r>
        <w:lastRenderedPageBreak/>
        <w:t xml:space="preserve">The question is not simply whether Stafford should create a new city property tax. The question is broader: </w:t>
      </w:r>
      <w:r>
        <w:rPr>
          <w:b/>
          <w:bCs/>
        </w:rPr>
        <w:t>Can Stafford study whether a better-balanced public finance structure could reduce the total burden on taxpayers while better supporting infrastructure, education, and long-term quality of life?</w:t>
      </w:r>
    </w:p>
    <w:p w14:paraId="4DD9891C" w14:textId="77777777" w:rsidR="00F72307" w:rsidRDefault="00000000">
      <w:pPr>
        <w:pStyle w:val="BodyText"/>
      </w:pPr>
      <w:r>
        <w:t>Any serious study should examine:</w:t>
      </w:r>
    </w:p>
    <w:p w14:paraId="2D6DC805" w14:textId="77777777" w:rsidR="00F72307" w:rsidRDefault="00000000">
      <w:pPr>
        <w:pStyle w:val="Compact"/>
        <w:numPr>
          <w:ilvl w:val="0"/>
          <w:numId w:val="9"/>
        </w:numPr>
      </w:pPr>
      <w:r>
        <w:t>Current SMSD tax rates;</w:t>
      </w:r>
    </w:p>
    <w:p w14:paraId="679F4147" w14:textId="77777777" w:rsidR="00F72307" w:rsidRDefault="00000000">
      <w:pPr>
        <w:pStyle w:val="Compact"/>
        <w:numPr>
          <w:ilvl w:val="0"/>
          <w:numId w:val="9"/>
        </w:numPr>
      </w:pPr>
      <w:r>
        <w:t>VATRE impact;</w:t>
      </w:r>
    </w:p>
    <w:p w14:paraId="63983C59" w14:textId="77777777" w:rsidR="00F72307" w:rsidRDefault="00000000">
      <w:pPr>
        <w:pStyle w:val="Compact"/>
        <w:numPr>
          <w:ilvl w:val="0"/>
          <w:numId w:val="9"/>
        </w:numPr>
      </w:pPr>
      <w:r>
        <w:t>SMSD recapture exposure;</w:t>
      </w:r>
    </w:p>
    <w:p w14:paraId="62501053" w14:textId="77777777" w:rsidR="00F72307" w:rsidRDefault="00000000">
      <w:pPr>
        <w:pStyle w:val="Compact"/>
        <w:numPr>
          <w:ilvl w:val="0"/>
          <w:numId w:val="9"/>
        </w:numPr>
      </w:pPr>
      <w:r>
        <w:t>School finance limitations;</w:t>
      </w:r>
    </w:p>
    <w:p w14:paraId="348F32DE" w14:textId="77777777" w:rsidR="00F72307" w:rsidRDefault="00000000">
      <w:pPr>
        <w:pStyle w:val="Compact"/>
        <w:numPr>
          <w:ilvl w:val="0"/>
          <w:numId w:val="9"/>
        </w:numPr>
      </w:pPr>
      <w:r>
        <w:t>City property tax authority;</w:t>
      </w:r>
    </w:p>
    <w:p w14:paraId="749F4C02" w14:textId="77777777" w:rsidR="00F72307" w:rsidRDefault="00000000">
      <w:pPr>
        <w:pStyle w:val="Compact"/>
        <w:numPr>
          <w:ilvl w:val="0"/>
          <w:numId w:val="9"/>
        </w:numPr>
      </w:pPr>
      <w:r>
        <w:t>Whether any shift would increase or decrease the total taxpayer burden;</w:t>
      </w:r>
    </w:p>
    <w:p w14:paraId="1E33CF02" w14:textId="77777777" w:rsidR="00F72307" w:rsidRDefault="00000000">
      <w:pPr>
        <w:pStyle w:val="Compact"/>
        <w:numPr>
          <w:ilvl w:val="0"/>
          <w:numId w:val="9"/>
        </w:numPr>
      </w:pPr>
      <w:r>
        <w:t>Whether city-funded programs could lawfully support education-adjacent purposes;</w:t>
      </w:r>
    </w:p>
    <w:p w14:paraId="449930F4" w14:textId="77777777" w:rsidR="00F72307" w:rsidRDefault="00000000">
      <w:pPr>
        <w:pStyle w:val="Compact"/>
        <w:numPr>
          <w:ilvl w:val="0"/>
          <w:numId w:val="9"/>
        </w:numPr>
      </w:pPr>
      <w:r>
        <w:t>Whether voters would need to approve any component;</w:t>
      </w:r>
    </w:p>
    <w:p w14:paraId="43F7E771" w14:textId="77777777" w:rsidR="00F72307" w:rsidRDefault="00000000">
      <w:pPr>
        <w:pStyle w:val="Compact"/>
        <w:numPr>
          <w:ilvl w:val="0"/>
          <w:numId w:val="9"/>
        </w:numPr>
      </w:pPr>
      <w:r>
        <w:t>Whether bond counsel, school finance counsel, TEA-related expertise, and municipal finance advisors would support the structure.</w:t>
      </w:r>
    </w:p>
    <w:p w14:paraId="1876BBFC" w14:textId="77777777" w:rsidR="00F72307" w:rsidRDefault="00000000">
      <w:pPr>
        <w:pStyle w:val="FirstParagraph"/>
      </w:pPr>
      <w:r>
        <w:t>This area should not be oversold. It requires careful study. The responsible position is that before Stafford considers any major change to school tax, city tax, sales tax, or dedicated assessments, the community deserves a full legal, financial, and taxpayer-impact analysis.</w:t>
      </w:r>
    </w:p>
    <w:p w14:paraId="1E167589" w14:textId="77777777" w:rsidR="00F72307" w:rsidRDefault="00000000">
      <w:pPr>
        <w:pStyle w:val="Heading1"/>
      </w:pPr>
      <w:bookmarkStart w:id="13" w:name="X2fc46db7cbe5da883fb61b6262526020eca73d7"/>
      <w:bookmarkEnd w:id="8"/>
      <w:bookmarkEnd w:id="12"/>
      <w:r>
        <w:t>VI. Why This Should Be Part of the Comprehensive Plan</w:t>
      </w:r>
    </w:p>
    <w:p w14:paraId="5EA7CB14" w14:textId="77777777" w:rsidR="00F72307" w:rsidRDefault="00000000">
      <w:pPr>
        <w:pStyle w:val="FirstParagraph"/>
      </w:pPr>
      <w:r>
        <w:t>The City’s Comprehensive Plan Update should not be limited to physical planning alone. A 25-year community blueprint should connect land use, infrastructure, transportation, housing, economic development, parks, public facilities, schools and youth opportunity, public works, fiscal sustainability, and taxpayer impact.</w:t>
      </w:r>
    </w:p>
    <w:p w14:paraId="6626B4F3" w14:textId="719F52AC" w:rsidR="00F72307" w:rsidRDefault="00000000">
      <w:pPr>
        <w:pStyle w:val="BodyText"/>
      </w:pPr>
      <w:r>
        <w:t>The RFP for Stafford’s Comprehensive Plan Update already calls for an implementation-oriented plan with realistic timelines and alignment with municipal capacity and available resources. It also includes a Capital Improvement Program framework, evaluation of infrastructure needs, existing and projected revenue sources, legally authorized funding mechanisms, and financially feasible phasing.</w:t>
      </w:r>
    </w:p>
    <w:p w14:paraId="2B8B7753" w14:textId="77777777" w:rsidR="001D7C59" w:rsidRDefault="00000000" w:rsidP="001D7C59">
      <w:pPr>
        <w:pStyle w:val="BodyText"/>
      </w:pPr>
      <w:r>
        <w:t>For that reason, this concept paper proposes that the Comprehensive Plan Update include a formal component titled:</w:t>
      </w:r>
    </w:p>
    <w:p w14:paraId="637828FA" w14:textId="206D8273" w:rsidR="00F72307" w:rsidRDefault="00000000" w:rsidP="001D7C59">
      <w:pPr>
        <w:pStyle w:val="BodyText"/>
      </w:pPr>
      <w:r>
        <w:rPr>
          <w:b/>
          <w:bCs/>
        </w:rPr>
        <w:t>One Taxpayer, One Stafford, One Future: Fiscal Sustainability and Revenue Modernization Framework</w:t>
      </w:r>
    </w:p>
    <w:p w14:paraId="13C8EA58" w14:textId="77777777" w:rsidR="00F72307" w:rsidRDefault="00000000">
      <w:pPr>
        <w:pStyle w:val="FirstParagraph"/>
      </w:pPr>
      <w:r>
        <w:t>This component could include:</w:t>
      </w:r>
    </w:p>
    <w:p w14:paraId="1DD2FE8C" w14:textId="77777777" w:rsidR="00F72307" w:rsidRDefault="00000000">
      <w:pPr>
        <w:pStyle w:val="Compact"/>
        <w:numPr>
          <w:ilvl w:val="0"/>
          <w:numId w:val="10"/>
        </w:numPr>
      </w:pPr>
      <w:r>
        <w:t>A full revenue-source inventory;</w:t>
      </w:r>
    </w:p>
    <w:p w14:paraId="427C0CC3" w14:textId="77777777" w:rsidR="00F72307" w:rsidRDefault="00000000">
      <w:pPr>
        <w:pStyle w:val="Compact"/>
        <w:numPr>
          <w:ilvl w:val="0"/>
          <w:numId w:val="10"/>
        </w:numPr>
      </w:pPr>
      <w:r>
        <w:t>A restricted-funds matrix;</w:t>
      </w:r>
    </w:p>
    <w:p w14:paraId="2C026EC1" w14:textId="77777777" w:rsidR="00F72307" w:rsidRDefault="00000000">
      <w:pPr>
        <w:pStyle w:val="Compact"/>
        <w:numPr>
          <w:ilvl w:val="0"/>
          <w:numId w:val="10"/>
        </w:numPr>
      </w:pPr>
      <w:r>
        <w:t>A public works funding analysis;</w:t>
      </w:r>
    </w:p>
    <w:p w14:paraId="745FBAC0" w14:textId="77777777" w:rsidR="00F72307" w:rsidRDefault="00000000">
      <w:pPr>
        <w:pStyle w:val="Compact"/>
        <w:numPr>
          <w:ilvl w:val="0"/>
          <w:numId w:val="10"/>
        </w:numPr>
      </w:pPr>
      <w:r>
        <w:lastRenderedPageBreak/>
        <w:t>A sales tax allocation review;</w:t>
      </w:r>
    </w:p>
    <w:p w14:paraId="178C5362" w14:textId="77777777" w:rsidR="00F72307" w:rsidRDefault="00000000">
      <w:pPr>
        <w:pStyle w:val="Compact"/>
        <w:numPr>
          <w:ilvl w:val="0"/>
          <w:numId w:val="10"/>
        </w:numPr>
      </w:pPr>
      <w:r>
        <w:t>An education and workforce partnership framework;</w:t>
      </w:r>
    </w:p>
    <w:p w14:paraId="7D67A559" w14:textId="77777777" w:rsidR="00F72307" w:rsidRDefault="00000000">
      <w:pPr>
        <w:pStyle w:val="Compact"/>
        <w:numPr>
          <w:ilvl w:val="0"/>
          <w:numId w:val="10"/>
        </w:numPr>
      </w:pPr>
      <w:r>
        <w:t>A taxpayer impact model;</w:t>
      </w:r>
    </w:p>
    <w:p w14:paraId="0C3F43DE" w14:textId="77777777" w:rsidR="00F72307" w:rsidRDefault="00000000">
      <w:pPr>
        <w:pStyle w:val="Compact"/>
        <w:numPr>
          <w:ilvl w:val="0"/>
          <w:numId w:val="10"/>
        </w:numPr>
      </w:pPr>
      <w:r>
        <w:t>A long-term capital funding strategy;</w:t>
      </w:r>
    </w:p>
    <w:p w14:paraId="721B4AED" w14:textId="77777777" w:rsidR="00F72307" w:rsidRDefault="00000000">
      <w:pPr>
        <w:pStyle w:val="Compact"/>
        <w:numPr>
          <w:ilvl w:val="0"/>
          <w:numId w:val="10"/>
        </w:numPr>
      </w:pPr>
      <w:r>
        <w:t>A governance and transparency plan.</w:t>
      </w:r>
    </w:p>
    <w:p w14:paraId="1C16578B" w14:textId="77777777" w:rsidR="00F72307" w:rsidRDefault="00000000">
      <w:pPr>
        <w:pStyle w:val="FirstParagraph"/>
      </w:pPr>
      <w:r>
        <w:t>This would make the Comprehensive Plan more complete, more financially realistic, and more useful to residents.</w:t>
      </w:r>
    </w:p>
    <w:p w14:paraId="20292346" w14:textId="77777777" w:rsidR="00F72307" w:rsidRDefault="00000000">
      <w:pPr>
        <w:pStyle w:val="Heading1"/>
      </w:pPr>
      <w:bookmarkStart w:id="14" w:name="vii.-proposed-study-workstreams"/>
      <w:bookmarkEnd w:id="13"/>
      <w:r>
        <w:t>VII. Proposed Study Workstreams</w:t>
      </w:r>
    </w:p>
    <w:p w14:paraId="653AFB9C" w14:textId="77777777" w:rsidR="00F72307" w:rsidRDefault="00000000">
      <w:pPr>
        <w:pStyle w:val="FirstParagraph"/>
      </w:pPr>
      <w:r>
        <w:t>A serious revenue modernization study should include the following workstreams.</w:t>
      </w:r>
    </w:p>
    <w:tbl>
      <w:tblPr>
        <w:tblStyle w:val="Table"/>
        <w:tblW w:w="5000" w:type="pct"/>
        <w:tblLayout w:type="fixed"/>
        <w:tblLook w:val="0020" w:firstRow="1" w:lastRow="0" w:firstColumn="0" w:lastColumn="0" w:noHBand="0" w:noVBand="0"/>
      </w:tblPr>
      <w:tblGrid>
        <w:gridCol w:w="4680"/>
        <w:gridCol w:w="4680"/>
      </w:tblGrid>
      <w:tr w:rsidR="00F72307" w14:paraId="3D1F6876" w14:textId="77777777" w:rsidTr="00F72307">
        <w:trPr>
          <w:cnfStyle w:val="100000000000" w:firstRow="1" w:lastRow="0" w:firstColumn="0" w:lastColumn="0" w:oddVBand="0" w:evenVBand="0" w:oddHBand="0" w:evenHBand="0" w:firstRowFirstColumn="0" w:firstRowLastColumn="0" w:lastRowFirstColumn="0" w:lastRowLastColumn="0"/>
          <w:tblHeader/>
        </w:trPr>
        <w:tc>
          <w:tcPr>
            <w:tcW w:w="3960" w:type="dxa"/>
          </w:tcPr>
          <w:p w14:paraId="22D37EF1" w14:textId="77777777" w:rsidR="00F72307" w:rsidRDefault="00000000">
            <w:pPr>
              <w:pStyle w:val="Compact"/>
            </w:pPr>
            <w:r>
              <w:t>Workstream</w:t>
            </w:r>
          </w:p>
        </w:tc>
        <w:tc>
          <w:tcPr>
            <w:tcW w:w="3960" w:type="dxa"/>
          </w:tcPr>
          <w:p w14:paraId="26B9B347" w14:textId="77777777" w:rsidR="00F72307" w:rsidRDefault="00000000">
            <w:pPr>
              <w:pStyle w:val="Compact"/>
            </w:pPr>
            <w:r>
              <w:t>Core Review Areas</w:t>
            </w:r>
          </w:p>
        </w:tc>
      </w:tr>
      <w:tr w:rsidR="00F72307" w14:paraId="38D9969A" w14:textId="77777777">
        <w:tc>
          <w:tcPr>
            <w:tcW w:w="3960" w:type="dxa"/>
          </w:tcPr>
          <w:p w14:paraId="78F73D26" w14:textId="77777777" w:rsidR="00F72307" w:rsidRDefault="00000000">
            <w:pPr>
              <w:pStyle w:val="Compact"/>
            </w:pPr>
            <w:r>
              <w:rPr>
                <w:b/>
                <w:bCs/>
              </w:rPr>
              <w:t>1. Revenue Mapping</w:t>
            </w:r>
          </w:p>
        </w:tc>
        <w:tc>
          <w:tcPr>
            <w:tcW w:w="3960" w:type="dxa"/>
          </w:tcPr>
          <w:p w14:paraId="3FF1C32E" w14:textId="77777777" w:rsidR="00F72307" w:rsidRDefault="00000000">
            <w:pPr>
              <w:pStyle w:val="Compact"/>
            </w:pPr>
            <w:r>
              <w:t xml:space="preserve">City sales tax; SEDC sales tax; </w:t>
            </w:r>
            <w:r w:rsidRPr="001D7C59">
              <w:t>MST/property tax relief funds</w:t>
            </w:r>
            <w:r>
              <w:t>; general fund revenue; SMSD property tax; VATRE revenue; recapture exposure; HOT funds; franchise fees; permit fees; public works funding; drainage-related costs; debt obligations; restricted fund balances; capital improvement needs.</w:t>
            </w:r>
          </w:p>
        </w:tc>
      </w:tr>
      <w:tr w:rsidR="00F72307" w14:paraId="7CA6B230" w14:textId="77777777">
        <w:tc>
          <w:tcPr>
            <w:tcW w:w="3960" w:type="dxa"/>
          </w:tcPr>
          <w:p w14:paraId="0E735216" w14:textId="77777777" w:rsidR="00F72307" w:rsidRDefault="00000000">
            <w:pPr>
              <w:pStyle w:val="Compact"/>
            </w:pPr>
            <w:r>
              <w:rPr>
                <w:b/>
                <w:bCs/>
              </w:rPr>
              <w:t>2. Legal Authority Review</w:t>
            </w:r>
          </w:p>
        </w:tc>
        <w:tc>
          <w:tcPr>
            <w:tcW w:w="3960" w:type="dxa"/>
          </w:tcPr>
          <w:p w14:paraId="7920DC0C" w14:textId="77777777" w:rsidR="00F72307" w:rsidRDefault="00000000">
            <w:pPr>
              <w:pStyle w:val="Compact"/>
            </w:pPr>
            <w:r>
              <w:t>Sales tax reallocation options; economic development corporation authority; municipal development district options; drainage utility authority; municipal property tax authority; school finance law; recapture implications; public purpose requirements; election requirements; bond and debt restrictions; interlocal agreement authority.</w:t>
            </w:r>
          </w:p>
        </w:tc>
      </w:tr>
      <w:tr w:rsidR="00F72307" w14:paraId="288868D5" w14:textId="77777777">
        <w:tc>
          <w:tcPr>
            <w:tcW w:w="3960" w:type="dxa"/>
          </w:tcPr>
          <w:p w14:paraId="220EE921" w14:textId="77777777" w:rsidR="00F72307" w:rsidRDefault="00000000">
            <w:pPr>
              <w:pStyle w:val="Compact"/>
            </w:pPr>
            <w:r>
              <w:rPr>
                <w:b/>
                <w:bCs/>
              </w:rPr>
              <w:t>3. Infrastructure and Public Works Assessment</w:t>
            </w:r>
          </w:p>
        </w:tc>
        <w:tc>
          <w:tcPr>
            <w:tcW w:w="3960" w:type="dxa"/>
          </w:tcPr>
          <w:p w14:paraId="31125D0C" w14:textId="77777777" w:rsidR="00F72307" w:rsidRDefault="00000000">
            <w:pPr>
              <w:pStyle w:val="Compact"/>
            </w:pPr>
            <w:r>
              <w:t>Drainage needs; street repair needs; sidewalk gaps; public facility needs; stormwater needs; maintenance backlog; capital improvement requirements; annual funding gaps.</w:t>
            </w:r>
          </w:p>
        </w:tc>
      </w:tr>
      <w:tr w:rsidR="00F72307" w14:paraId="2A699E5D" w14:textId="77777777">
        <w:tc>
          <w:tcPr>
            <w:tcW w:w="3960" w:type="dxa"/>
          </w:tcPr>
          <w:p w14:paraId="142A7432" w14:textId="77777777" w:rsidR="00F72307" w:rsidRDefault="00000000">
            <w:pPr>
              <w:pStyle w:val="Compact"/>
            </w:pPr>
            <w:r>
              <w:rPr>
                <w:b/>
                <w:bCs/>
              </w:rPr>
              <w:t>4. Education and Youth Partnership Review</w:t>
            </w:r>
          </w:p>
        </w:tc>
        <w:tc>
          <w:tcPr>
            <w:tcW w:w="3960" w:type="dxa"/>
          </w:tcPr>
          <w:p w14:paraId="3BB85A36" w14:textId="77777777" w:rsidR="00F72307" w:rsidRDefault="00000000">
            <w:pPr>
              <w:pStyle w:val="Compact"/>
            </w:pPr>
            <w:r>
              <w:t>Workforce readiness; student opportunity; technology access; joint-use facilities; youth development; school-area safety; recreation; family support; public-private partnerships.</w:t>
            </w:r>
          </w:p>
        </w:tc>
      </w:tr>
      <w:tr w:rsidR="00F72307" w14:paraId="071A871A" w14:textId="77777777">
        <w:tc>
          <w:tcPr>
            <w:tcW w:w="3960" w:type="dxa"/>
          </w:tcPr>
          <w:p w14:paraId="30ED19F9" w14:textId="77777777" w:rsidR="00F72307" w:rsidRDefault="00000000">
            <w:pPr>
              <w:pStyle w:val="Compact"/>
            </w:pPr>
            <w:r>
              <w:rPr>
                <w:b/>
                <w:bCs/>
              </w:rPr>
              <w:t>5. Taxpayer Impact Modeling</w:t>
            </w:r>
          </w:p>
        </w:tc>
        <w:tc>
          <w:tcPr>
            <w:tcW w:w="3960" w:type="dxa"/>
          </w:tcPr>
          <w:p w14:paraId="130A242D" w14:textId="77777777" w:rsidR="00F72307" w:rsidRDefault="00000000">
            <w:pPr>
              <w:pStyle w:val="Compact"/>
            </w:pPr>
            <w:r>
              <w:t xml:space="preserve">Average homeowners; seniors; renters; small businesses; commercial property </w:t>
            </w:r>
            <w:r>
              <w:lastRenderedPageBreak/>
              <w:t>owners; industrial taxpayers; families with children; fixed-income residents.</w:t>
            </w:r>
          </w:p>
        </w:tc>
      </w:tr>
      <w:tr w:rsidR="00F72307" w14:paraId="1B39042C" w14:textId="77777777">
        <w:tc>
          <w:tcPr>
            <w:tcW w:w="3960" w:type="dxa"/>
          </w:tcPr>
          <w:p w14:paraId="1FBD9F21" w14:textId="77777777" w:rsidR="00F72307" w:rsidRDefault="00000000">
            <w:pPr>
              <w:pStyle w:val="Compact"/>
            </w:pPr>
            <w:r>
              <w:rPr>
                <w:b/>
                <w:bCs/>
              </w:rPr>
              <w:t>6. Governance and Transparency</w:t>
            </w:r>
          </w:p>
        </w:tc>
        <w:tc>
          <w:tcPr>
            <w:tcW w:w="3960" w:type="dxa"/>
          </w:tcPr>
          <w:p w14:paraId="488E6EAF" w14:textId="77777777" w:rsidR="00F72307" w:rsidRDefault="00000000">
            <w:pPr>
              <w:pStyle w:val="Compact"/>
            </w:pPr>
            <w:r>
              <w:t>Restricted fund dashboards; annual taxpayer impact reports; public hearings; citizen oversight; independent audits; project ROI reporting; sunset reviews; plain-language public reporting.</w:t>
            </w:r>
          </w:p>
        </w:tc>
      </w:tr>
    </w:tbl>
    <w:p w14:paraId="7561C23B" w14:textId="77777777" w:rsidR="00F72307" w:rsidRDefault="00000000">
      <w:pPr>
        <w:pStyle w:val="Heading1"/>
      </w:pPr>
      <w:bookmarkStart w:id="15" w:name="viii.-a-possible-community-process"/>
      <w:bookmarkEnd w:id="14"/>
      <w:r>
        <w:t>VIII. A Possible Community Process</w:t>
      </w:r>
    </w:p>
    <w:p w14:paraId="42653EC1" w14:textId="77777777" w:rsidR="00F72307" w:rsidRDefault="00000000">
      <w:pPr>
        <w:pStyle w:val="FirstParagraph"/>
      </w:pPr>
      <w:r>
        <w:t>This conversation should be broad, respectful, and fact-based. It should include residents, parents, seniors, business owners, educators, faith leaders, civic leaders, former elected officials, financial professionals, infrastructure experts, SMSD representatives, City representatives, SEDC representatives, and youth and young adult voices.</w:t>
      </w:r>
    </w:p>
    <w:p w14:paraId="41254C8D" w14:textId="77777777" w:rsidR="00F72307" w:rsidRDefault="00000000">
      <w:pPr>
        <w:pStyle w:val="BodyText"/>
      </w:pPr>
      <w:r>
        <w:t>The purpose should not be to force agreement. The purpose should be to create understanding. Stafford needs a process where people can ask hard questions without being labeled, dismissed, or forced into political camps.</w:t>
      </w:r>
    </w:p>
    <w:p w14:paraId="4EF6A047" w14:textId="77777777" w:rsidR="00F72307" w:rsidRDefault="00000000">
      <w:pPr>
        <w:pStyle w:val="Heading1"/>
      </w:pPr>
      <w:bookmarkStart w:id="16" w:name="ix.-what-this-concept-is-not"/>
      <w:bookmarkEnd w:id="15"/>
      <w:r>
        <w:t>IX. What This Concept Is Not</w:t>
      </w:r>
    </w:p>
    <w:p w14:paraId="666FA293" w14:textId="77777777" w:rsidR="00F72307" w:rsidRDefault="00000000">
      <w:pPr>
        <w:pStyle w:val="FirstParagraph"/>
      </w:pPr>
      <w:r>
        <w:t>This concept is not:</w:t>
      </w:r>
    </w:p>
    <w:p w14:paraId="67B48D25" w14:textId="77777777" w:rsidR="00F72307" w:rsidRDefault="00000000">
      <w:pPr>
        <w:pStyle w:val="Compact"/>
        <w:numPr>
          <w:ilvl w:val="0"/>
          <w:numId w:val="11"/>
        </w:numPr>
      </w:pPr>
      <w:r>
        <w:t>A final tax plan;</w:t>
      </w:r>
    </w:p>
    <w:p w14:paraId="1497B450" w14:textId="77777777" w:rsidR="00F72307" w:rsidRDefault="00000000">
      <w:pPr>
        <w:pStyle w:val="Compact"/>
        <w:numPr>
          <w:ilvl w:val="0"/>
          <w:numId w:val="11"/>
        </w:numPr>
      </w:pPr>
      <w:r>
        <w:t>A proposal to immediately create a new tax;</w:t>
      </w:r>
    </w:p>
    <w:p w14:paraId="1AED1BCF" w14:textId="77777777" w:rsidR="00F72307" w:rsidRDefault="00000000">
      <w:pPr>
        <w:pStyle w:val="Compact"/>
        <w:numPr>
          <w:ilvl w:val="0"/>
          <w:numId w:val="11"/>
        </w:numPr>
      </w:pPr>
      <w:r>
        <w:t>An attack on current leadership;</w:t>
      </w:r>
    </w:p>
    <w:p w14:paraId="15509743" w14:textId="77777777" w:rsidR="00F72307" w:rsidRDefault="00000000">
      <w:pPr>
        <w:pStyle w:val="Compact"/>
        <w:numPr>
          <w:ilvl w:val="0"/>
          <w:numId w:val="11"/>
        </w:numPr>
      </w:pPr>
      <w:r>
        <w:t>A criticism of SMSD;</w:t>
      </w:r>
    </w:p>
    <w:p w14:paraId="4FC7AE9E" w14:textId="77777777" w:rsidR="00F72307" w:rsidRDefault="00000000">
      <w:pPr>
        <w:pStyle w:val="Compact"/>
        <w:numPr>
          <w:ilvl w:val="0"/>
          <w:numId w:val="11"/>
        </w:numPr>
      </w:pPr>
      <w:r>
        <w:t>A criticism of SEDC;</w:t>
      </w:r>
    </w:p>
    <w:p w14:paraId="3A82D5F7" w14:textId="77777777" w:rsidR="00F72307" w:rsidRDefault="00000000">
      <w:pPr>
        <w:pStyle w:val="Compact"/>
        <w:numPr>
          <w:ilvl w:val="0"/>
          <w:numId w:val="11"/>
        </w:numPr>
      </w:pPr>
      <w:r>
        <w:t>A rejection of Stafford’s no-city-property-tax history;</w:t>
      </w:r>
    </w:p>
    <w:p w14:paraId="48573427" w14:textId="77777777" w:rsidR="00F72307" w:rsidRDefault="00000000">
      <w:pPr>
        <w:pStyle w:val="Compact"/>
        <w:numPr>
          <w:ilvl w:val="0"/>
          <w:numId w:val="11"/>
        </w:numPr>
      </w:pPr>
      <w:r>
        <w:t>A finished legal conclusion;</w:t>
      </w:r>
    </w:p>
    <w:p w14:paraId="5478AAB0" w14:textId="77777777" w:rsidR="00F72307" w:rsidRDefault="00000000">
      <w:pPr>
        <w:pStyle w:val="Compact"/>
        <w:numPr>
          <w:ilvl w:val="0"/>
          <w:numId w:val="11"/>
        </w:numPr>
      </w:pPr>
      <w:r>
        <w:t>A replacement for professional counsel;</w:t>
      </w:r>
    </w:p>
    <w:p w14:paraId="3438F8B5" w14:textId="77777777" w:rsidR="00F72307" w:rsidRDefault="00000000">
      <w:pPr>
        <w:pStyle w:val="Compact"/>
        <w:numPr>
          <w:ilvl w:val="0"/>
          <w:numId w:val="11"/>
        </w:numPr>
      </w:pPr>
      <w:r>
        <w:t>A predetermined outcome.</w:t>
      </w:r>
    </w:p>
    <w:p w14:paraId="08A9F845" w14:textId="77777777" w:rsidR="00F72307" w:rsidRDefault="00000000">
      <w:pPr>
        <w:pStyle w:val="Heading1"/>
      </w:pPr>
      <w:bookmarkStart w:id="17" w:name="x.-what-this-concept-is"/>
      <w:bookmarkEnd w:id="16"/>
      <w:r>
        <w:t>X. What This Concept Is</w:t>
      </w:r>
    </w:p>
    <w:p w14:paraId="7BA63199" w14:textId="77777777" w:rsidR="00F72307" w:rsidRDefault="00000000">
      <w:pPr>
        <w:pStyle w:val="FirstParagraph"/>
      </w:pPr>
      <w:r>
        <w:t>This concept is:</w:t>
      </w:r>
    </w:p>
    <w:p w14:paraId="31C9C62D" w14:textId="77777777" w:rsidR="00F72307" w:rsidRDefault="00000000">
      <w:pPr>
        <w:pStyle w:val="Compact"/>
        <w:numPr>
          <w:ilvl w:val="0"/>
          <w:numId w:val="12"/>
        </w:numPr>
      </w:pPr>
      <w:r>
        <w:t>A call for serious study;</w:t>
      </w:r>
    </w:p>
    <w:p w14:paraId="24C46F1C" w14:textId="77777777" w:rsidR="00F72307" w:rsidRDefault="00000000">
      <w:pPr>
        <w:pStyle w:val="Compact"/>
        <w:numPr>
          <w:ilvl w:val="0"/>
          <w:numId w:val="12"/>
        </w:numPr>
      </w:pPr>
      <w:r>
        <w:t>A civic conversation;</w:t>
      </w:r>
    </w:p>
    <w:p w14:paraId="1EE758F2" w14:textId="77777777" w:rsidR="00F72307" w:rsidRDefault="00000000">
      <w:pPr>
        <w:pStyle w:val="Compact"/>
        <w:numPr>
          <w:ilvl w:val="0"/>
          <w:numId w:val="12"/>
        </w:numPr>
      </w:pPr>
      <w:r>
        <w:t>A professional public finance framework;</w:t>
      </w:r>
    </w:p>
    <w:p w14:paraId="2C4BF23D" w14:textId="77777777" w:rsidR="00F72307" w:rsidRDefault="00000000">
      <w:pPr>
        <w:pStyle w:val="Compact"/>
        <w:numPr>
          <w:ilvl w:val="0"/>
          <w:numId w:val="12"/>
        </w:numPr>
      </w:pPr>
      <w:r>
        <w:t>A taxpayer-centered planning model;</w:t>
      </w:r>
    </w:p>
    <w:p w14:paraId="7898DC15" w14:textId="77777777" w:rsidR="00F72307" w:rsidRDefault="00000000">
      <w:pPr>
        <w:pStyle w:val="Compact"/>
        <w:numPr>
          <w:ilvl w:val="0"/>
          <w:numId w:val="12"/>
        </w:numPr>
      </w:pPr>
      <w:r>
        <w:lastRenderedPageBreak/>
        <w:t>A proposed component of the Comprehensive Plan Update;</w:t>
      </w:r>
    </w:p>
    <w:p w14:paraId="1B400E3D" w14:textId="77777777" w:rsidR="00F72307" w:rsidRDefault="00000000">
      <w:pPr>
        <w:pStyle w:val="Compact"/>
        <w:numPr>
          <w:ilvl w:val="0"/>
          <w:numId w:val="12"/>
        </w:numPr>
      </w:pPr>
      <w:r>
        <w:t>A way to connect infrastructure, education, sales tax, public works, and economic development;</w:t>
      </w:r>
    </w:p>
    <w:p w14:paraId="036EF056" w14:textId="77777777" w:rsidR="00F72307" w:rsidRDefault="00000000">
      <w:pPr>
        <w:pStyle w:val="Compact"/>
        <w:numPr>
          <w:ilvl w:val="0"/>
          <w:numId w:val="12"/>
        </w:numPr>
      </w:pPr>
      <w:r>
        <w:t>A request for broader community engagement;</w:t>
      </w:r>
    </w:p>
    <w:p w14:paraId="5206D33B" w14:textId="77777777" w:rsidR="00F72307" w:rsidRDefault="00000000">
      <w:pPr>
        <w:pStyle w:val="Compact"/>
        <w:numPr>
          <w:ilvl w:val="0"/>
          <w:numId w:val="12"/>
        </w:numPr>
      </w:pPr>
      <w:r>
        <w:t>A starting point for long-term thinking.</w:t>
      </w:r>
    </w:p>
    <w:p w14:paraId="6AE25CEA" w14:textId="77777777" w:rsidR="00F72307" w:rsidRDefault="00000000">
      <w:pPr>
        <w:pStyle w:val="Heading1"/>
      </w:pPr>
      <w:bookmarkStart w:id="18" w:name="xi.-guiding-values"/>
      <w:bookmarkEnd w:id="17"/>
      <w:r>
        <w:t>XI. Guiding Values</w:t>
      </w:r>
    </w:p>
    <w:p w14:paraId="09137F16" w14:textId="77777777" w:rsidR="00F72307" w:rsidRDefault="00000000">
      <w:pPr>
        <w:pStyle w:val="FirstParagraph"/>
      </w:pPr>
      <w:r>
        <w:rPr>
          <w:b/>
          <w:bCs/>
        </w:rPr>
        <w:t>Humility:</w:t>
      </w:r>
      <w:r>
        <w:t xml:space="preserve"> No one person has all the answers. The purpose is to begin a better conversation.</w:t>
      </w:r>
    </w:p>
    <w:p w14:paraId="4BFF2F0E" w14:textId="77777777" w:rsidR="00F72307" w:rsidRDefault="00000000">
      <w:pPr>
        <w:pStyle w:val="BodyText"/>
      </w:pPr>
      <w:r>
        <w:rPr>
          <w:b/>
          <w:bCs/>
        </w:rPr>
        <w:t>Respect:</w:t>
      </w:r>
      <w:r>
        <w:t xml:space="preserve"> Stafford’s history, residents, institutions, elected officials, and public servants should be respected.</w:t>
      </w:r>
    </w:p>
    <w:p w14:paraId="17BD118B" w14:textId="77777777" w:rsidR="00F72307" w:rsidRDefault="00000000">
      <w:pPr>
        <w:pStyle w:val="BodyText"/>
      </w:pPr>
      <w:r>
        <w:rPr>
          <w:b/>
          <w:bCs/>
        </w:rPr>
        <w:t>Transparency:</w:t>
      </w:r>
      <w:r>
        <w:t xml:space="preserve"> Taxpayers deserve to know where public funds come from, where they go, and what restrictions apply.</w:t>
      </w:r>
    </w:p>
    <w:p w14:paraId="4B56B2B9" w14:textId="77777777" w:rsidR="00F72307" w:rsidRDefault="00000000">
      <w:pPr>
        <w:pStyle w:val="BodyText"/>
      </w:pPr>
      <w:r>
        <w:rPr>
          <w:b/>
          <w:bCs/>
        </w:rPr>
        <w:t>Stewardship:</w:t>
      </w:r>
      <w:r>
        <w:t xml:space="preserve"> Public money should be treated as a trust.</w:t>
      </w:r>
    </w:p>
    <w:p w14:paraId="58134A02" w14:textId="77777777" w:rsidR="00F72307" w:rsidRDefault="00000000">
      <w:pPr>
        <w:pStyle w:val="BodyText"/>
      </w:pPr>
      <w:r>
        <w:rPr>
          <w:b/>
          <w:bCs/>
        </w:rPr>
        <w:t>Unity:</w:t>
      </w:r>
      <w:r>
        <w:t xml:space="preserve"> City, school, business, family, and taxpayer interests should not be forced into unnecessary conflict.</w:t>
      </w:r>
    </w:p>
    <w:p w14:paraId="770B10A8" w14:textId="77777777" w:rsidR="00F72307" w:rsidRDefault="00000000">
      <w:pPr>
        <w:pStyle w:val="BodyText"/>
      </w:pPr>
      <w:r>
        <w:rPr>
          <w:b/>
          <w:bCs/>
        </w:rPr>
        <w:t>Long-term thinking:</w:t>
      </w:r>
      <w:r>
        <w:t xml:space="preserve"> Stafford must plan for the next generation, not just the next budget cycle.</w:t>
      </w:r>
    </w:p>
    <w:p w14:paraId="7E8AE660" w14:textId="77777777" w:rsidR="00F72307" w:rsidRDefault="00000000">
      <w:pPr>
        <w:pStyle w:val="BodyText"/>
      </w:pPr>
      <w:r>
        <w:rPr>
          <w:b/>
          <w:bCs/>
        </w:rPr>
        <w:t>Education and quality of life:</w:t>
      </w:r>
      <w:r>
        <w:t xml:space="preserve"> Children, families, workforce, infrastructure, and economic development are connected.</w:t>
      </w:r>
    </w:p>
    <w:p w14:paraId="31B50010" w14:textId="77777777" w:rsidR="00F72307" w:rsidRDefault="00000000">
      <w:pPr>
        <w:pStyle w:val="Heading1"/>
      </w:pPr>
      <w:bookmarkStart w:id="19" w:name="Xe2baf968c177f70114ce1f68c9d8500cdd87b92"/>
      <w:bookmarkEnd w:id="18"/>
      <w:r>
        <w:t>XII. Initial Questions for Community Review</w:t>
      </w:r>
    </w:p>
    <w:p w14:paraId="07D04427" w14:textId="77777777" w:rsidR="00F72307" w:rsidRDefault="00000000">
      <w:pPr>
        <w:pStyle w:val="FirstParagraph"/>
      </w:pPr>
      <w:r>
        <w:t>Before this concept is expanded publicly, selected community members should be invited to respond to several questions:</w:t>
      </w:r>
    </w:p>
    <w:p w14:paraId="5BD33394" w14:textId="77777777" w:rsidR="00F72307" w:rsidRDefault="00000000">
      <w:pPr>
        <w:pStyle w:val="Compact"/>
        <w:numPr>
          <w:ilvl w:val="0"/>
          <w:numId w:val="13"/>
        </w:numPr>
      </w:pPr>
      <w:r>
        <w:t>Do you believe Stafford needs a broader conversation about public finance?</w:t>
      </w:r>
    </w:p>
    <w:p w14:paraId="506EA36F" w14:textId="77777777" w:rsidR="00F72307" w:rsidRDefault="00000000">
      <w:pPr>
        <w:pStyle w:val="Compact"/>
        <w:numPr>
          <w:ilvl w:val="0"/>
          <w:numId w:val="13"/>
        </w:numPr>
      </w:pPr>
      <w:r>
        <w:t>Should revenue modernization be part of the Comprehensive Plan Update?</w:t>
      </w:r>
    </w:p>
    <w:p w14:paraId="3F80BE07" w14:textId="77777777" w:rsidR="00F72307" w:rsidRDefault="00000000">
      <w:pPr>
        <w:pStyle w:val="Compact"/>
        <w:numPr>
          <w:ilvl w:val="0"/>
          <w:numId w:val="13"/>
        </w:numPr>
      </w:pPr>
      <w:r>
        <w:t>Do you believe city, school, infrastructure, and economic development issues are too often discussed separately?</w:t>
      </w:r>
    </w:p>
    <w:p w14:paraId="4906F12D" w14:textId="77777777" w:rsidR="00F72307" w:rsidRDefault="00000000">
      <w:pPr>
        <w:pStyle w:val="Compact"/>
        <w:numPr>
          <w:ilvl w:val="0"/>
          <w:numId w:val="13"/>
        </w:numPr>
      </w:pPr>
      <w:r>
        <w:t>What concerns you most: taxes, schools, roads, drainage, public safety, economic development, or quality of life?</w:t>
      </w:r>
    </w:p>
    <w:p w14:paraId="2A5F3500" w14:textId="77777777" w:rsidR="00F72307" w:rsidRDefault="00000000">
      <w:pPr>
        <w:pStyle w:val="Compact"/>
        <w:numPr>
          <w:ilvl w:val="0"/>
          <w:numId w:val="13"/>
        </w:numPr>
      </w:pPr>
      <w:r>
        <w:t>Would you support a neutral feasibility study before any final proposal is made?</w:t>
      </w:r>
    </w:p>
    <w:p w14:paraId="2180F8D3" w14:textId="77777777" w:rsidR="00F72307" w:rsidRDefault="00000000">
      <w:pPr>
        <w:pStyle w:val="Compact"/>
        <w:numPr>
          <w:ilvl w:val="0"/>
          <w:numId w:val="13"/>
        </w:numPr>
      </w:pPr>
      <w:r>
        <w:t>What safeguards would make this process trustworthy?</w:t>
      </w:r>
    </w:p>
    <w:p w14:paraId="6BD6767D" w14:textId="77777777" w:rsidR="00F72307" w:rsidRDefault="00000000">
      <w:pPr>
        <w:pStyle w:val="Compact"/>
        <w:numPr>
          <w:ilvl w:val="0"/>
          <w:numId w:val="13"/>
        </w:numPr>
      </w:pPr>
      <w:r>
        <w:t>Who should be included in the conversation?</w:t>
      </w:r>
    </w:p>
    <w:p w14:paraId="1D8C9053" w14:textId="77777777" w:rsidR="00F72307" w:rsidRDefault="00000000">
      <w:pPr>
        <w:pStyle w:val="Compact"/>
        <w:numPr>
          <w:ilvl w:val="0"/>
          <w:numId w:val="13"/>
        </w:numPr>
      </w:pPr>
      <w:r>
        <w:t>What should be studied first?</w:t>
      </w:r>
    </w:p>
    <w:p w14:paraId="34897DD2" w14:textId="77777777" w:rsidR="00F72307" w:rsidRDefault="00000000">
      <w:pPr>
        <w:pStyle w:val="Heading1"/>
      </w:pPr>
      <w:bookmarkStart w:id="20" w:name="xiii.-proposed-next-step"/>
      <w:bookmarkEnd w:id="19"/>
      <w:r>
        <w:lastRenderedPageBreak/>
        <w:t>XIII. Proposed Next Step</w:t>
      </w:r>
    </w:p>
    <w:p w14:paraId="19ACA793" w14:textId="77777777" w:rsidR="00F72307" w:rsidRDefault="00000000">
      <w:pPr>
        <w:pStyle w:val="FirstParagraph"/>
      </w:pPr>
      <w:r>
        <w:t>The immediate next step should be the formation of an informal community working group to review and refine this concept. That group should be small, diverse, and thoughtful. It should include people who care about Stafford but may not all agree on every issue.</w:t>
      </w:r>
    </w:p>
    <w:p w14:paraId="0FA5746B" w14:textId="77777777" w:rsidR="00F72307" w:rsidRDefault="00000000">
      <w:pPr>
        <w:pStyle w:val="BlockText"/>
      </w:pPr>
      <w:r>
        <w:rPr>
          <w:b/>
          <w:bCs/>
        </w:rPr>
        <w:t>First Goal</w:t>
      </w:r>
      <w:r>
        <w:br/>
        <w:t xml:space="preserve">Determine whether there is community support for asking that Stafford’s Comprehensive Plan Update include a serious fiscal sustainability and revenue modernization component under the principle of </w:t>
      </w:r>
      <w:r>
        <w:rPr>
          <w:b/>
          <w:bCs/>
        </w:rPr>
        <w:t>One Taxpayer, One Stafford, One Future</w:t>
      </w:r>
      <w:r>
        <w:t>.</w:t>
      </w:r>
    </w:p>
    <w:p w14:paraId="596FE152" w14:textId="77777777" w:rsidR="00F72307" w:rsidRDefault="00000000">
      <w:pPr>
        <w:pStyle w:val="FirstParagraph"/>
      </w:pPr>
      <w:r>
        <w:t>This keeps the focus where it belongs: on public policy, community education, long-term planning, and responsible stewardship.</w:t>
      </w:r>
    </w:p>
    <w:p w14:paraId="3423E653" w14:textId="77777777" w:rsidR="00F72307" w:rsidRDefault="00000000">
      <w:pPr>
        <w:pStyle w:val="Heading1"/>
      </w:pPr>
      <w:bookmarkStart w:id="21" w:name="xiv.-closing-statement"/>
      <w:bookmarkEnd w:id="20"/>
      <w:r>
        <w:t>XIV. Closing Statement</w:t>
      </w:r>
    </w:p>
    <w:p w14:paraId="6047C854" w14:textId="77777777" w:rsidR="00F72307" w:rsidRDefault="00000000">
      <w:pPr>
        <w:pStyle w:val="FirstParagraph"/>
      </w:pPr>
      <w:r>
        <w:t>Stafford has always been different. That difference should not only be remembered. It should be renewed.</w:t>
      </w:r>
    </w:p>
    <w:p w14:paraId="3CDD37FA" w14:textId="77777777" w:rsidR="00F72307" w:rsidRDefault="00000000">
      <w:pPr>
        <w:pStyle w:val="BodyText"/>
      </w:pPr>
      <w:r>
        <w:t>The next chapter of Stafford’s future will require more than pride in the past. It will require transparent public finance, stronger infrastructure, support for children and families, responsible economic development, and a full understanding of the total burden placed on the taxpayer.</w:t>
      </w:r>
    </w:p>
    <w:p w14:paraId="0DB93629" w14:textId="77777777" w:rsidR="00F72307" w:rsidRDefault="00000000">
      <w:pPr>
        <w:pStyle w:val="BodyText"/>
      </w:pPr>
      <w:r>
        <w:t>The City’s Comprehensive Plan Update gives Stafford a timely opportunity to connect vision with financial reality.</w:t>
      </w:r>
    </w:p>
    <w:p w14:paraId="155F6930" w14:textId="77777777" w:rsidR="00F72307" w:rsidRDefault="00000000">
      <w:pPr>
        <w:pStyle w:val="BodyText"/>
      </w:pPr>
      <w:r>
        <w:t>If Stafford is planning for land use, transportation, infrastructure, housing, parks, economic development, and quality of life for the next 25 years, then Stafford must also plan how public resources will be aligned to support that future.</w:t>
      </w:r>
    </w:p>
    <w:p w14:paraId="085302F3" w14:textId="77777777" w:rsidR="00F72307" w:rsidRDefault="00000000">
      <w:pPr>
        <w:pStyle w:val="BodyText"/>
      </w:pPr>
      <w:r>
        <w:t>That is the purpose of this conversation. Not politics. Not blame. Not division. Not a predetermined answer.</w:t>
      </w:r>
    </w:p>
    <w:p w14:paraId="73A4D3B4" w14:textId="77777777" w:rsidR="00F72307" w:rsidRDefault="00000000">
      <w:pPr>
        <w:pStyle w:val="BlockText"/>
      </w:pPr>
      <w:r>
        <w:rPr>
          <w:b/>
          <w:bCs/>
        </w:rPr>
        <w:t>Final Civic Question</w:t>
      </w:r>
      <w:r>
        <w:br/>
        <w:t>Can Stafford create a smarter, fairer, more transparent public finance model that protects taxpayers, supports children, strengthens infrastructure, and positions the city for the next generation?</w:t>
      </w:r>
    </w:p>
    <w:p w14:paraId="155A9FC6" w14:textId="77777777" w:rsidR="00F72307" w:rsidRDefault="00000000">
      <w:pPr>
        <w:pStyle w:val="FirstParagraph"/>
      </w:pPr>
      <w:r>
        <w:rPr>
          <w:b/>
          <w:bCs/>
        </w:rPr>
        <w:t>One Taxpayer. One Stafford. One Future.</w:t>
      </w:r>
    </w:p>
    <w:p w14:paraId="50B01A50" w14:textId="77777777" w:rsidR="00F72307" w:rsidRDefault="00000000">
      <w:r>
        <w:br w:type="page"/>
      </w:r>
    </w:p>
    <w:p w14:paraId="0EEE4F6C" w14:textId="77777777" w:rsidR="00F72307" w:rsidRDefault="00000000">
      <w:pPr>
        <w:pStyle w:val="Heading1"/>
      </w:pPr>
      <w:bookmarkStart w:id="22" w:name="selected-public-sources"/>
      <w:bookmarkEnd w:id="21"/>
      <w:r>
        <w:lastRenderedPageBreak/>
        <w:t>Selected Public Sources</w:t>
      </w:r>
    </w:p>
    <w:p w14:paraId="6769AC56" w14:textId="77777777" w:rsidR="00F72307" w:rsidRDefault="00000000">
      <w:pPr>
        <w:pStyle w:val="FirstParagraph"/>
      </w:pPr>
      <w:r>
        <w:t xml:space="preserve">[1]: City of Stafford, “Comprehensive Plan,” noting the current plan was adopted on December 2, 2015, and describing comprehensive plans as a future blueprint, usually for the next 25 years or so. </w:t>
      </w:r>
      <w:hyperlink r:id="rId7">
        <w:r w:rsidR="00F72307">
          <w:rPr>
            <w:rStyle w:val="Hyperlink"/>
          </w:rPr>
          <w:t>https://www.staffordtx.gov/173/Comprehensive-Plan</w:t>
        </w:r>
      </w:hyperlink>
    </w:p>
    <w:p w14:paraId="5C0551BB" w14:textId="77777777" w:rsidR="00F72307" w:rsidRDefault="00000000">
      <w:pPr>
        <w:pStyle w:val="BodyText"/>
      </w:pPr>
      <w:r>
        <w:t xml:space="preserve">[2]: City of Stafford, “RFP 2026-001: Comprehensive Plan Update,” including the request for a Comprehensive Plan Update and Zoning Ordinance rewrite, implementation-oriented planning, fiscal capacity alignment, Capital Improvement Program framework, and public engagement elements. </w:t>
      </w:r>
      <w:hyperlink r:id="rId8">
        <w:r w:rsidR="00F72307">
          <w:rPr>
            <w:rStyle w:val="Hyperlink"/>
          </w:rPr>
          <w:t>https://www.staffordtx.gov/DocumentCenter/View/1653</w:t>
        </w:r>
      </w:hyperlink>
    </w:p>
    <w:p w14:paraId="531D61C0" w14:textId="77777777" w:rsidR="00F72307" w:rsidRDefault="00000000">
      <w:pPr>
        <w:pStyle w:val="BodyText"/>
      </w:pPr>
      <w:r>
        <w:t xml:space="preserve">[3]: Texas Comptroller of Public Accounts, “Local Sales and Use Tax Frequently Asked Questions,” stating that the Texas state sales and use tax rate is 6.25 percent and local jurisdictions may impose up to 2 percent, for a maximum combined rate of 8.25 percent. </w:t>
      </w:r>
      <w:hyperlink r:id="rId9">
        <w:r w:rsidR="00F72307">
          <w:rPr>
            <w:rStyle w:val="Hyperlink"/>
          </w:rPr>
          <w:t>https://comptroller.texas.gov/taxes/sales/faq/local.php</w:t>
        </w:r>
      </w:hyperlink>
    </w:p>
    <w:p w14:paraId="293BF564" w14:textId="77777777" w:rsidR="00F72307" w:rsidRDefault="00000000">
      <w:pPr>
        <w:pStyle w:val="BodyText"/>
      </w:pPr>
      <w:r>
        <w:t xml:space="preserve">[4]: City of Stafford, “City of Stafford Tax Rates for Fiscal Year 2025-2026,” stating that the City currently does not levy a property tax and showing the sales tax allocation of 6.25 percent to the State of Texas, 1.50 percent to the City of Stafford, and 0.50 percent to the Stafford Economic Development Corporation. </w:t>
      </w:r>
      <w:hyperlink r:id="rId10">
        <w:r w:rsidR="00F72307">
          <w:rPr>
            <w:rStyle w:val="Hyperlink"/>
          </w:rPr>
          <w:t>https://www.staffordtx.gov/DocumentCenter/View/1082</w:t>
        </w:r>
      </w:hyperlink>
    </w:p>
    <w:p w14:paraId="7C41D3B8" w14:textId="77777777" w:rsidR="00F72307" w:rsidRDefault="00000000">
      <w:pPr>
        <w:pStyle w:val="BodyText"/>
      </w:pPr>
      <w:r>
        <w:t xml:space="preserve">[5]: City of Stafford, “Tax Structure,” identifying Stafford’s local sales tax and property tax context. </w:t>
      </w:r>
      <w:hyperlink r:id="rId11">
        <w:r w:rsidR="00F72307">
          <w:rPr>
            <w:rStyle w:val="Hyperlink"/>
          </w:rPr>
          <w:t>https://www.staffordtx.gov/479/Tax-Structure</w:t>
        </w:r>
      </w:hyperlink>
      <w:bookmarkEnd w:id="22"/>
    </w:p>
    <w:sectPr w:rsidR="00F7230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0D237" w14:textId="77777777" w:rsidR="009E66B6" w:rsidRDefault="009E66B6">
      <w:pPr>
        <w:spacing w:after="0"/>
      </w:pPr>
      <w:r>
        <w:separator/>
      </w:r>
    </w:p>
  </w:endnote>
  <w:endnote w:type="continuationSeparator" w:id="0">
    <w:p w14:paraId="780EC92C" w14:textId="77777777" w:rsidR="009E66B6" w:rsidRDefault="009E66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851EA" w14:textId="77777777" w:rsidR="009E66B6" w:rsidRDefault="009E66B6">
      <w:r>
        <w:separator/>
      </w:r>
    </w:p>
  </w:footnote>
  <w:footnote w:type="continuationSeparator" w:id="0">
    <w:p w14:paraId="12BAB43D" w14:textId="77777777" w:rsidR="009E66B6" w:rsidRDefault="009E66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1897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BBC12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38C1F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7701143">
    <w:abstractNumId w:val="0"/>
  </w:num>
  <w:num w:numId="2" w16cid:durableId="2031445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8839490">
    <w:abstractNumId w:val="1"/>
  </w:num>
  <w:num w:numId="4" w16cid:durableId="822502786">
    <w:abstractNumId w:val="1"/>
  </w:num>
  <w:num w:numId="5" w16cid:durableId="1345091673">
    <w:abstractNumId w:val="1"/>
  </w:num>
  <w:num w:numId="6" w16cid:durableId="699671728">
    <w:abstractNumId w:val="1"/>
  </w:num>
  <w:num w:numId="7" w16cid:durableId="472019634">
    <w:abstractNumId w:val="1"/>
  </w:num>
  <w:num w:numId="8" w16cid:durableId="2013070844">
    <w:abstractNumId w:val="1"/>
  </w:num>
  <w:num w:numId="9" w16cid:durableId="944267573">
    <w:abstractNumId w:val="1"/>
  </w:num>
  <w:num w:numId="10" w16cid:durableId="1522235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43964104">
    <w:abstractNumId w:val="1"/>
  </w:num>
  <w:num w:numId="12" w16cid:durableId="138575525">
    <w:abstractNumId w:val="1"/>
  </w:num>
  <w:num w:numId="13" w16cid:durableId="357118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07"/>
    <w:rsid w:val="00004360"/>
    <w:rsid w:val="000702C5"/>
    <w:rsid w:val="000D77F5"/>
    <w:rsid w:val="000F014E"/>
    <w:rsid w:val="001D7C59"/>
    <w:rsid w:val="001F679E"/>
    <w:rsid w:val="00285B5E"/>
    <w:rsid w:val="002F5AE7"/>
    <w:rsid w:val="00324DF0"/>
    <w:rsid w:val="00366776"/>
    <w:rsid w:val="00390B74"/>
    <w:rsid w:val="00394162"/>
    <w:rsid w:val="003F18C8"/>
    <w:rsid w:val="004618F9"/>
    <w:rsid w:val="007D518F"/>
    <w:rsid w:val="009752CF"/>
    <w:rsid w:val="009E66B6"/>
    <w:rsid w:val="00A224CE"/>
    <w:rsid w:val="00B60AD2"/>
    <w:rsid w:val="00B77423"/>
    <w:rsid w:val="00BB4094"/>
    <w:rsid w:val="00C4581E"/>
    <w:rsid w:val="00C6251A"/>
    <w:rsid w:val="00E75EC1"/>
    <w:rsid w:val="00F33B97"/>
    <w:rsid w:val="00F72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D8AF"/>
  <w15:docId w15:val="{87947C38-F995-4BAC-A038-A9E035E67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ffordtx.gov/DocumentCenter/View/165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taffordtx.gov/173/Comprehensive-Pla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taffordtx.gov/479/Tax-Structure" TargetMode="External"/><Relationship Id="rId5" Type="http://schemas.openxmlformats.org/officeDocument/2006/relationships/footnotes" Target="footnotes.xml"/><Relationship Id="rId10" Type="http://schemas.openxmlformats.org/officeDocument/2006/relationships/hyperlink" Target="https://www.staffordtx.gov/DocumentCenter/View/1082" TargetMode="External"/><Relationship Id="rId4" Type="http://schemas.openxmlformats.org/officeDocument/2006/relationships/webSettings" Target="webSettings.xml"/><Relationship Id="rId9" Type="http://schemas.openxmlformats.org/officeDocument/2006/relationships/hyperlink" Target="https://comptroller.texas.gov/taxes/sales/faq/local.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13</Pages>
  <Words>3555</Words>
  <Characters>22469</Characters>
  <Application>Microsoft Office Word</Application>
  <DocSecurity>0</DocSecurity>
  <Lines>368</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Arthur Honore</dc:creator>
  <cp:keywords/>
  <cp:lastModifiedBy>Arthur Honore</cp:lastModifiedBy>
  <cp:revision>3</cp:revision>
  <dcterms:created xsi:type="dcterms:W3CDTF">2026-05-01T17:15:00Z</dcterms:created>
  <dcterms:modified xsi:type="dcterms:W3CDTF">2026-05-01T19:56:00Z</dcterms:modified>
</cp:coreProperties>
</file>