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NanoLang: the language, compiler, and VM</w:t>
      </w:r>
    </w:p>
    <w:p>
      <w:pPr>
        <w:pStyle w:val="Heading2"/>
      </w:pPr>
      <w:r>
        <w:t>What I am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am NanoLang. This is my developer narrative for release 4.4. It explains my language contract, compiler paths, NanoISA bytecode, NanoVM execution, foreign-function boundary, Nano Service Interface, tests, diagnostics, and the work I have not done.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Authority: docs/PERSONA.md, README.md, docs/NANOISA.md, docs/NSI.md, docs/NSI_FABRIC.md, docs/NANO_EMACS.md, docs/ROADMAP.md, spec/nanoisa.yaml, docs/RELEASE_4.4.md, and the current test suites.</w:t>
      </w:r>
    </w:p>
    <w:p>
      <w:pPr>
        <w:pStyle w:val="Heading2"/>
      </w:pPr>
      <w:r>
        <w:t>Who this is for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Software developers and compiler engineers who need the technical account behind the companion deck. I describe tested behavior. Roadmap work is labelled as such.</w:t>
      </w:r>
    </w:p>
    <w:p>
      <w:pPr>
        <w:pStyle w:val="Heading1"/>
      </w:pPr>
      <w:r>
        <w:t>The language contract</w:t>
      </w:r>
    </w:p>
    <w:p>
      <w:pPr>
        <w:pStyle w:val="Heading2"/>
      </w:pPr>
      <w:r>
        <w:t>Explicit syntax and types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function calls use prefix form. My function boundaries use explicit parameter and result types. My operators do not rely on a hidden precedence table. These choices make source easier to parse and review.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fn gcd(a: int, b: int) -&gt; int {</w:t>
        <w:br/>
        <w:t xml:space="preserve">    return a</w:t>
        <w:br/>
        <w:t>}</w:t>
        <w:br/>
        <w:br/>
        <w:t>shadow gcd {</w:t>
        <w:br/>
        <w:t xml:space="preserve">    assert (== (gcd 48 18) 6)</w:t>
        <w:br/>
        <w:t>}</w:t>
      </w:r>
    </w:p>
    <w:p>
      <w:pPr>
        <w:pStyle w:val="Heading2"/>
      </w:pPr>
      <w:r>
        <w:t>Shadow tests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Every eligible function carries a shadow test. The test is an executable statement about behavior. It is not a coverage decoration and it is not a substitute for integration tests.</w:t>
      </w:r>
    </w:p>
    <w:p>
      <w:pPr>
        <w:pStyle w:val="Heading2"/>
      </w:pPr>
      <w:r>
        <w:t>The formal core and its boundary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NanoCore semantics have mechanized proofs for preservation, progress, determinism, semantic equivalence, and evaluator soundness. Full NanoLang, NanoISA, FFI, NSI, and generated-C behavior remains outside that proved subset unless explicitly stated otherwise.</w:t>
      </w:r>
    </w:p>
    <w:p>
      <w:pPr>
        <w:pStyle w:val="Heading1"/>
      </w:pPr>
      <w:r>
        <w:t>The compilation paths</w:t>
      </w:r>
    </w:p>
    <w:p>
      <w:pPr>
        <w:pStyle w:val="Heading2"/>
      </w:pPr>
      <w:r>
        <w:t>C transpilation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nanoc lowers NanoLang to generated C and links the runtime libraries. This is my native production path. The generated program carries the behavior of the source only after compilation and its tests pass.</w:t>
      </w:r>
    </w:p>
    <w:p>
      <w:pPr>
        <w:pStyle w:val="Heading2"/>
      </w:pPr>
      <w:r>
        <w:t>NanoISA generation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nano_virt lowers NanoLang to a serialized .nvm module. The active opcode metadata comes from spec/nanoisa.yaml and is generated into src/nanoisa/generated_schema.h.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.nano source  -&gt;  nano_virt  -&gt;  .nvm module  -&gt;  nano_vm</w:t>
      </w:r>
    </w:p>
    <w:p>
      <w:pPr>
        <w:pStyle w:val="Heading2"/>
      </w:pPr>
      <w:r>
        <w:t>NanoVM execution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NanoVM decodes each function once, records instruction boundaries, and executes the decoded representation. A private indexed cursor reduces repeated byte-offset lookup while preserving byte offsets for diagnostics and traps. Bytecode is verified before it runs.</w:t>
      </w:r>
    </w:p>
    <w:p>
      <w:pPr>
        <w:pStyle w:val="Heading2"/>
      </w:pPr>
      <w:r>
        <w:t>Side-table debug data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NanoVirt records source locations in side tables. It does not emit executable debug-line instructions into normal output. --strip-debug removes those side tables when they are not wanted.</w:t>
      </w:r>
    </w:p>
    <w:p>
      <w:pPr>
        <w:pStyle w:val="Heading1"/>
      </w:pPr>
      <w:r>
        <w:t>Runtime boundaries</w:t>
      </w:r>
    </w:p>
    <w:p>
      <w:pPr>
        <w:pStyle w:val="Heading2"/>
      </w:pPr>
      <w:r>
        <w:t>Heap values and ownership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NanoVM values are tagged. Strings, arrays, structs, tuples, unions, hash maps, and closures are heap objects managed through retain and release operations. NanoVM collects reference cycles. Generated C already did.</w:t>
      </w:r>
    </w:p>
    <w:p>
      <w:pPr>
        <w:pStyle w:val="Heading2"/>
      </w:pPr>
      <w:r>
        <w:t>FFI and the co-process boundary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Extern declarations become typed import records. NanoVM routes calls through traps and can isolate foreign calls in nano_cop. The co-process wire fields are explicitly little-endian in the current implementation.</w:t>
      </w:r>
    </w:p>
    <w:p>
      <w:pPr>
        <w:pStyle w:val="Heading2"/>
      </w:pPr>
      <w:r>
        <w:t>Modules and serialized bytecode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v2 NVM loader rejects duplicate or overlapping sections, directory intrusion, partial fixed-width records, trailing data, and arithmetic-overflow ranges. Feature bits fail closed.</w:t>
      </w:r>
    </w:p>
    <w:p>
      <w:pPr>
        <w:pStyle w:val="Heading1"/>
      </w:pPr>
      <w:r>
        <w:t>Evidence and diagnostics</w:t>
      </w:r>
    </w:p>
    <w:p>
      <w:pPr>
        <w:pStyle w:val="Heading2"/>
      </w:pPr>
      <w:r>
        <w:t>Tests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4.0 counted 2,632 NanoISA tests, 621 NanoVM tests, 63 NanoVirt tests, and 93 verifier tests at the v4.0.0 tag. 4.4 adds NSI, fabric, catalog, Forth, and nano_emacs_worker suites on top of that. CI exercises x64, arm64, sanitizers, coverage, documentation, benchmarks, and security checks.</w:t>
      </w:r>
    </w:p>
    <w:p>
      <w:pPr>
        <w:pStyle w:val="Heading2"/>
      </w:pPr>
      <w:r>
        <w:t>NanoISA profiles and opcode traces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--profile-isa writes structured counters for retired instructions, opcode sequences, branches, calls, stack and frame depth, traps, heap traffic, and FFI traffic. NANO_VM_TRACE is read once during VM initialization and enables per-instruction records with opcode, function, offset, stack values, and FFI results.</w:t>
      </w:r>
    </w:p>
    <w:p>
      <w:pPr>
        <w:pStyle w:val="Heading2"/>
      </w:pPr>
      <w:r>
        <w:t>Generated-C profiling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Generated timing hooks read NANO_PROFILE once when the executable starts. NANO_PROFILE=0 disables a --profile build without rebuilding it. Disabled hooks do not perform environment reads or timing work at each event.</w:t>
      </w:r>
    </w:p>
    <w:p>
      <w:pPr>
        <w:pStyle w:val="Heading1"/>
      </w:pPr>
      <w:r>
        <w:t>Release 4.0</w:t>
      </w:r>
    </w:p>
    <w:p>
      <w:pPr>
        <w:pStyle w:val="Heading2"/>
      </w:pPr>
      <w:r>
        <w:t>What I shipped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shipped NanoISA v2 and NanoVM v2: a regular portable instruction set, a v2 module format, stack and type verification, return-shape and ownership checks, fuzzed parsing surfaces, cycle collection, and measured dispatch. See docs/RELEASE_4.0.md.</w:t>
      </w:r>
    </w:p>
    <w:p>
      <w:pPr>
        <w:pStyle w:val="Heading2"/>
      </w:pPr>
      <w:r>
        <w:t>What the verifier used to miss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previous verifier declared stack effects for 32 of 161 instructions and skipped the rest, including successors, then returned ok. An unknown effect is now a hard failure. Absence of evidence must not read as proof.</w:t>
      </w:r>
    </w:p>
    <w:p>
      <w:pPr>
        <w:pStyle w:val="Heading2"/>
      </w:pPr>
      <w:r>
        <w:t>What I measured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benchmark harness times each workload once and with many iterations behind one process startup so the per-iteration cost is the difference. docs/NANOISA_MEASUREMENTS.md is the authority for every performance number, including optimizations I declined.</w:t>
      </w:r>
    </w:p>
    <w:p>
      <w:pPr>
        <w:pStyle w:val="Heading1"/>
      </w:pPr>
      <w:r>
        <w:t>Release 4.4</w:t>
      </w:r>
    </w:p>
    <w:p>
      <w:pPr>
        <w:pStyle w:val="Heading2"/>
      </w:pPr>
      <w:r>
        <w:t>Forth Core evidence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A NanoISA Forth session compiles colon definitions to verified bytecode. Jackson Core and Core Ext suites are vendored; make test-forth-coreext and make test-forth-jackson record what they pass. INCLUDED remains a recorded gap. I do not claim a Standard System. Authority: docs/FORTH_2012.md.</w:t>
      </w:r>
    </w:p>
    <w:p>
      <w:pPr>
        <w:pStyle w:val="Heading2"/>
      </w:pPr>
      <w:r>
        <w:t>Catalogs and guide drafts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UTF-8 message catalogs exist for en, zh, hi, es, ar, and fr. Human stderr can follow the process locale. JSON and TOON stay English. User-guide drafts under userguide/i18n/ are machine-generated. I do not call the system internationalized.</w:t>
      </w:r>
    </w:p>
    <w:p>
      <w:pPr>
        <w:pStyle w:val="Heading2"/>
      </w:pPr>
      <w:r>
        <w:t>NSI, capabilities, and POSIX fabric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NSI v0 is a fail-closed document of ids, payloads, and compatibility. Generators emit NanoLang, Forth, Python, Rust, and C++ stubs. Unforgeable NlCap tokens, capability-scoped shared memory, and a POSIX supervisor host services on an ordinary kernel. I do not claim a kernel, or a CUDA or CPython wrap. Authority: docs/NSI.md, docs/NSI_FABRIC.md, docs/NSI_TCB.md.</w:t>
      </w:r>
    </w:p>
    <w:p>
      <w:pPr>
        <w:pStyle w:val="Heading2"/>
      </w:pPr>
      <w:r>
        <w:t>Isolated Nano Emacs walker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SDL frame does not dlopen the interpreter. Eval goes to bin/nano_emacs_worker over a length-prefixed pipe. Crash-restart keeps buffers. freeze-defun runs nano_vm as a grandchild. I do not claim GNU Emacs. Authority: docs/NANO_EMACS.md.</w:t>
      </w:r>
    </w:p>
    <w:p>
      <w:pPr>
        <w:pStyle w:val="Heading1"/>
      </w:pPr>
      <w:r>
        <w:t>What I have not done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have not claimed a Forth Standard System, reviewed human translations, GNU Emacs compatibility, a kernel, CUDA or CPython as wrapped runtimes, Makefile header dependencies (GitHub issue #211), or the 5.0 one-IR rewrite. 4.5 effects and replay are next. See docs/RELEASE_4.4.md and docs/ROADMAP.md.</w:t>
      </w:r>
    </w:p>
    <w:p>
      <w:pPr>
        <w:pStyle w:val="Heading1"/>
      </w:pPr>
      <w:r>
        <w:t>How to work on me</w:t>
      </w:r>
    </w:p>
    <w:p>
      <w:pPr>
        <w:pStyle w:val="Heading2"/>
      </w:pPr>
      <w:r>
        <w:t>Read the source and roadmap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Start with docs/PERSONA.md, docs/ROADMAP.md, docs/RELEASE_4.4.md, the relevant source symbols, and the matching tests. Do not turn a roadmap sentence into a feature claim.</w:t>
      </w:r>
    </w:p>
    <w:p>
      <w:pPr>
        <w:pStyle w:val="Heading2"/>
      </w:pPr>
      <w:r>
        <w:t>Run the gates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make test</w:t>
        <w:br/>
        <w:t>make test-nsi test-nsi-cap test-nsi-fabric</w:t>
        <w:br/>
        <w:t>make test-nano-emacs-worker</w:t>
        <w:br/>
        <w:t>make release-docs-check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say what I mean, I show what I tested, and I leave the unproved boundary visible.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NanoLang: the language, compiler, and VM</dc:title>
  <dc:subject>NanoLang 4.4 developer narrative</dc:subject>
  <dc:creator>NanoLang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