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484D8E">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FB43ED">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484D8E">
        <w:tc>
          <w:tcPr>
            <w:tcW w:w="3964"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FB43ED">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FB323D" w:rsidRPr="00955E7A" w:rsidRDefault="00FB323D">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484D8E">
        <w:tc>
          <w:tcPr>
            <w:tcW w:w="3964" w:type="dxa"/>
            <w:shd w:val="clear" w:color="auto" w:fill="B4C6E7" w:themeFill="accent1" w:themeFillTint="66"/>
          </w:tcPr>
          <w:p w:rsidR="00955E7A" w:rsidRDefault="00955E7A" w:rsidP="00955E7A">
            <w:pPr>
              <w:rPr>
                <w:rFonts w:ascii="Arial" w:hAnsi="Arial" w:cs="Arial"/>
              </w:rPr>
            </w:pPr>
            <w:r>
              <w:rPr>
                <w:rFonts w:ascii="Arial" w:hAnsi="Arial" w:cs="Arial"/>
              </w:rPr>
              <w:t>#ALL_SUMS_</w:t>
            </w:r>
            <w:r w:rsidR="00550259">
              <w:rPr>
                <w:rFonts w:ascii="Arial" w:hAnsi="Arial" w:cs="Arial"/>
              </w:rPr>
              <w:t>2</w:t>
            </w:r>
            <w:r>
              <w:rPr>
                <w:rFonts w:ascii="Arial" w:hAnsi="Arial" w:cs="Arial"/>
              </w:rPr>
              <w:t xml:space="preserve"> %</w:t>
            </w:r>
          </w:p>
        </w:tc>
      </w:tr>
    </w:tbl>
    <w:p w:rsidR="00FB323D" w:rsidRPr="00B70908" w:rsidRDefault="00955E7A">
      <w:pPr>
        <w:rPr>
          <w:rFonts w:ascii="Arial" w:hAnsi="Arial" w:cs="Arial"/>
          <w:b/>
          <w:sz w:val="20"/>
        </w:rPr>
      </w:pPr>
      <w:r w:rsidRPr="00B70908">
        <w:rPr>
          <w:rFonts w:ascii="Arial" w:hAnsi="Arial" w:cs="Arial"/>
          <w:b/>
          <w:sz w:val="20"/>
        </w:rPr>
        <w:t xml:space="preserve">How well did </w:t>
      </w:r>
      <w:r w:rsidR="00FB43ED">
        <w:rPr>
          <w:rFonts w:ascii="Arial" w:hAnsi="Arial" w:cs="Arial"/>
          <w:b/>
          <w:sz w:val="20"/>
        </w:rPr>
        <w:t>“#STUDENT_NAME”</w:t>
      </w:r>
      <w:r w:rsidRPr="00B70908">
        <w:rPr>
          <w:rFonts w:ascii="Arial" w:hAnsi="Arial" w:cs="Arial"/>
          <w:b/>
          <w:sz w:val="20"/>
        </w:rPr>
        <w:t xml:space="preserve"> use </w:t>
      </w:r>
      <w:r w:rsidR="00B70908" w:rsidRPr="00B70908">
        <w:rPr>
          <w:rFonts w:ascii="Arial" w:hAnsi="Arial" w:cs="Arial"/>
          <w:b/>
          <w:sz w:val="20"/>
        </w:rPr>
        <w:t>“</w:t>
      </w:r>
      <w:proofErr w:type="gramStart"/>
      <w:r w:rsidRPr="00B70908">
        <w:rPr>
          <w:rFonts w:ascii="Arial" w:hAnsi="Arial" w:cs="Arial"/>
          <w:b/>
          <w:sz w:val="20"/>
        </w:rPr>
        <w:t>his</w:t>
      </w:r>
      <w:r w:rsidR="00B70908" w:rsidRPr="00B70908">
        <w:rPr>
          <w:rFonts w:ascii="Arial" w:hAnsi="Arial" w:cs="Arial"/>
          <w:b/>
          <w:sz w:val="20"/>
        </w:rPr>
        <w:t>“</w:t>
      </w:r>
      <w:r w:rsidRPr="00B70908">
        <w:rPr>
          <w:rFonts w:ascii="Arial" w:hAnsi="Arial" w:cs="Arial"/>
          <w:b/>
          <w:sz w:val="20"/>
        </w:rPr>
        <w:t xml:space="preserve"> calculator</w:t>
      </w:r>
      <w:proofErr w:type="gramEnd"/>
      <w:r w:rsidRPr="00B70908">
        <w:rPr>
          <w:rFonts w:ascii="Arial" w:hAnsi="Arial" w:cs="Arial"/>
          <w:b/>
          <w:sz w:val="20"/>
        </w:rPr>
        <w:t xml:space="preserve"> during the assessment:</w:t>
      </w:r>
    </w:p>
    <w:p w:rsidR="002B1C5F" w:rsidRDefault="00B70908">
      <w:pPr>
        <w:rPr>
          <w:rFonts w:ascii="Arial" w:hAnsi="Arial" w:cs="Arial"/>
          <w:sz w:val="20"/>
        </w:rPr>
      </w:pPr>
      <w:r>
        <w:rPr>
          <w:rFonts w:ascii="Arial" w:hAnsi="Arial" w:cs="Arial" w:hint="eastAsia"/>
          <w:sz w:val="20"/>
        </w:rPr>
        <w:t>T</w:t>
      </w:r>
      <w:r>
        <w:rPr>
          <w:rFonts w:ascii="Arial" w:hAnsi="Arial" w:cs="Arial"/>
          <w:sz w:val="20"/>
        </w:rPr>
        <w:t xml:space="preserve">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D47C2D">
        <w:rPr>
          <w:rFonts w:ascii="Arial" w:hAnsi="Arial" w:cs="Arial"/>
          <w:sz w:val="20"/>
        </w:rPr>
        <w:t>“#STUDENT_NAME”</w:t>
      </w:r>
      <w:r>
        <w:rPr>
          <w:rFonts w:ascii="Arial" w:hAnsi="Arial" w:cs="Arial"/>
          <w:sz w:val="20"/>
        </w:rPr>
        <w:t xml:space="preserve"> </w:t>
      </w:r>
      <w:r w:rsidR="00311D78">
        <w:rPr>
          <w:rFonts w:ascii="Arial" w:hAnsi="Arial" w:cs="Arial"/>
          <w:sz w:val="20"/>
        </w:rPr>
        <w:t>masters “his” calculator.</w:t>
      </w:r>
    </w:p>
    <w:p w:rsidR="00B04FA0" w:rsidRDefault="00B04FA0" w:rsidP="00B04FA0">
      <w:pPr>
        <w:rPr>
          <w:rFonts w:ascii="Arial" w:hAnsi="Arial" w:cs="Arial"/>
          <w:sz w:val="20"/>
        </w:rPr>
      </w:pPr>
    </w:p>
    <w:tbl>
      <w:tblPr>
        <w:tblStyle w:val="TableGrid"/>
        <w:tblpPr w:leftFromText="180" w:rightFromText="180" w:vertAnchor="text" w:horzAnchor="page" w:tblpX="5509" w:tblpY="31"/>
        <w:tblW w:w="0" w:type="auto"/>
        <w:shd w:val="clear" w:color="auto" w:fill="B4C6E7" w:themeFill="accent1" w:themeFillTint="66"/>
        <w:tblLook w:val="04A0" w:firstRow="1" w:lastRow="0" w:firstColumn="1" w:lastColumn="0" w:noHBand="0" w:noVBand="1"/>
      </w:tblPr>
      <w:tblGrid>
        <w:gridCol w:w="5524"/>
      </w:tblGrid>
      <w:tr w:rsidR="00B04FA0" w:rsidTr="00484D8E">
        <w:tc>
          <w:tcPr>
            <w:tcW w:w="552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B04FA0" w:rsidRDefault="00B04FA0">
            <w:pPr>
              <w:rPr>
                <w:rFonts w:ascii="Arial" w:hAnsi="Arial" w:cs="Arial"/>
                <w:sz w:val="20"/>
              </w:rPr>
            </w:pPr>
            <w:r>
              <w:rPr>
                <w:rFonts w:ascii="Arial" w:hAnsi="Arial" w:cs="Arial"/>
                <w:sz w:val="20"/>
              </w:rPr>
              <w:t>#QUESTIONS TYPICAL TO MATHS LITERACY #4 %</w:t>
            </w:r>
          </w:p>
          <w:p w:rsidR="00B04FA0" w:rsidRDefault="00B04FA0">
            <w:pPr>
              <w:rPr>
                <w:rFonts w:ascii="Arial" w:hAnsi="Arial" w:cs="Arial"/>
                <w:sz w:val="20"/>
              </w:rPr>
            </w:pPr>
            <w:r>
              <w:rPr>
                <w:rFonts w:ascii="Arial" w:hAnsi="Arial" w:cs="Arial"/>
                <w:sz w:val="20"/>
              </w:rPr>
              <w:t>#QUESTIONS TYPICAL TO CORE MATHS #5 %</w:t>
            </w:r>
          </w:p>
        </w:tc>
      </w:tr>
    </w:tbl>
    <w:p w:rsidR="00B04FA0" w:rsidRDefault="00B04FA0" w:rsidP="00B04FA0">
      <w:pPr>
        <w:rPr>
          <w:rFonts w:ascii="Arial" w:hAnsi="Arial" w:cs="Arial"/>
          <w:sz w:val="20"/>
        </w:rPr>
      </w:pPr>
    </w:p>
    <w:p w:rsidR="00B04FA0" w:rsidRDefault="00B04FA0" w:rsidP="00B04FA0">
      <w:pPr>
        <w:rPr>
          <w:rFonts w:ascii="Arial" w:hAnsi="Arial" w:cs="Arial"/>
          <w:sz w:val="20"/>
        </w:rPr>
      </w:pPr>
    </w:p>
    <w:p w:rsidR="00B04FA0" w:rsidRPr="00537EFB" w:rsidRDefault="00B04FA0" w:rsidP="00B04FA0">
      <w:pPr>
        <w:rPr>
          <w:rFonts w:ascii="Arial" w:hAnsi="Arial" w:cs="Arial"/>
          <w:b/>
          <w:sz w:val="20"/>
        </w:rPr>
      </w:pPr>
      <w:proofErr w:type="spellStart"/>
      <w:r w:rsidRPr="00537EFB">
        <w:rPr>
          <w:rFonts w:ascii="Arial" w:hAnsi="Arial" w:cs="Arial"/>
          <w:b/>
          <w:sz w:val="20"/>
        </w:rPr>
        <w:t>Maths</w:t>
      </w:r>
      <w:proofErr w:type="spellEnd"/>
      <w:r w:rsidRPr="00537EFB">
        <w:rPr>
          <w:rFonts w:ascii="Arial" w:hAnsi="Arial" w:cs="Arial"/>
          <w:b/>
          <w:sz w:val="20"/>
        </w:rPr>
        <w:t xml:space="preserve"> VS </w:t>
      </w:r>
      <w:proofErr w:type="spellStart"/>
      <w:r w:rsidRPr="00537EFB">
        <w:rPr>
          <w:rFonts w:ascii="Arial" w:hAnsi="Arial" w:cs="Arial"/>
          <w:b/>
          <w:sz w:val="20"/>
        </w:rPr>
        <w:t>Maths</w:t>
      </w:r>
      <w:proofErr w:type="spellEnd"/>
      <w:r w:rsidRPr="00537EFB">
        <w:rPr>
          <w:rFonts w:ascii="Arial" w:hAnsi="Arial" w:cs="Arial"/>
          <w:b/>
          <w:sz w:val="20"/>
        </w:rPr>
        <w:t xml:space="preserve"> Literacy</w:t>
      </w:r>
    </w:p>
    <w:p w:rsidR="00B04FA0" w:rsidRDefault="00B04FA0" w:rsidP="00B04FA0">
      <w:pPr>
        <w:rPr>
          <w:rFonts w:ascii="Arial" w:hAnsi="Arial" w:cs="Arial"/>
          <w:sz w:val="20"/>
        </w:rPr>
      </w:pPr>
      <w:r>
        <w:rPr>
          <w:rFonts w:ascii="Arial" w:hAnsi="Arial" w:cs="Arial"/>
          <w:sz w:val="20"/>
        </w:rPr>
        <w:t xml:space="preserve">Use this score to decide if the learner should rather take </w:t>
      </w:r>
      <w:proofErr w:type="spellStart"/>
      <w:r>
        <w:rPr>
          <w:rFonts w:ascii="Arial" w:hAnsi="Arial" w:cs="Arial"/>
          <w:sz w:val="20"/>
        </w:rPr>
        <w:t>Maths</w:t>
      </w:r>
      <w:proofErr w:type="spellEnd"/>
      <w:r>
        <w:rPr>
          <w:rFonts w:ascii="Arial" w:hAnsi="Arial" w:cs="Arial"/>
          <w:sz w:val="20"/>
        </w:rPr>
        <w:t xml:space="preserve"> of </w:t>
      </w:r>
      <w:proofErr w:type="spellStart"/>
      <w:r>
        <w:rPr>
          <w:rFonts w:ascii="Arial" w:hAnsi="Arial" w:cs="Arial"/>
          <w:sz w:val="20"/>
        </w:rPr>
        <w:t>Maths</w:t>
      </w:r>
      <w:proofErr w:type="spellEnd"/>
      <w:r>
        <w:rPr>
          <w:rFonts w:ascii="Arial" w:hAnsi="Arial" w:cs="Arial"/>
          <w:sz w:val="20"/>
        </w:rPr>
        <w:t xml:space="preserve"> Literacy as a subject. If the learner’s score is significantly high for </w:t>
      </w:r>
      <w:proofErr w:type="spellStart"/>
      <w:r>
        <w:rPr>
          <w:rFonts w:ascii="Arial" w:hAnsi="Arial" w:cs="Arial"/>
          <w:sz w:val="20"/>
        </w:rPr>
        <w:t>Maths</w:t>
      </w:r>
      <w:proofErr w:type="spellEnd"/>
      <w:r>
        <w:rPr>
          <w:rFonts w:ascii="Arial" w:hAnsi="Arial" w:cs="Arial"/>
          <w:sz w:val="20"/>
        </w:rPr>
        <w:t xml:space="preserve"> Literacy, and quite low for </w:t>
      </w:r>
      <w:proofErr w:type="spellStart"/>
      <w:r>
        <w:rPr>
          <w:rFonts w:ascii="Arial" w:hAnsi="Arial" w:cs="Arial"/>
          <w:sz w:val="20"/>
        </w:rPr>
        <w:t>Maths</w:t>
      </w:r>
      <w:proofErr w:type="spellEnd"/>
      <w:r>
        <w:rPr>
          <w:rFonts w:ascii="Arial" w:hAnsi="Arial" w:cs="Arial"/>
          <w:sz w:val="20"/>
        </w:rPr>
        <w:t>, it is highly recommended that the learner:</w:t>
      </w:r>
    </w:p>
    <w:p w:rsidR="00B04FA0" w:rsidRDefault="00B04FA0" w:rsidP="00B04FA0">
      <w:pPr>
        <w:pStyle w:val="ListParagraph"/>
        <w:numPr>
          <w:ilvl w:val="0"/>
          <w:numId w:val="2"/>
        </w:numPr>
        <w:ind w:leftChars="0" w:left="567" w:hanging="283"/>
        <w:rPr>
          <w:rFonts w:ascii="Arial" w:hAnsi="Arial" w:cs="Arial"/>
          <w:sz w:val="20"/>
        </w:rPr>
      </w:pPr>
      <w:r>
        <w:rPr>
          <w:rFonts w:ascii="Arial" w:hAnsi="Arial" w:cs="Arial"/>
          <w:sz w:val="20"/>
        </w:rPr>
        <w:t>Either receives professional, private, intervention (see details below)</w:t>
      </w:r>
    </w:p>
    <w:p w:rsidR="00B04FA0" w:rsidRDefault="00B04FA0" w:rsidP="00B04FA0">
      <w:pPr>
        <w:pStyle w:val="ListParagraph"/>
        <w:numPr>
          <w:ilvl w:val="0"/>
          <w:numId w:val="2"/>
        </w:numPr>
        <w:ind w:leftChars="0" w:left="567" w:hanging="283"/>
        <w:rPr>
          <w:rFonts w:ascii="Arial" w:hAnsi="Arial" w:cs="Arial"/>
          <w:sz w:val="20"/>
        </w:rPr>
      </w:pPr>
      <w:r>
        <w:rPr>
          <w:rFonts w:ascii="Arial" w:hAnsi="Arial" w:cs="Arial"/>
          <w:sz w:val="20"/>
        </w:rPr>
        <w:t xml:space="preserve">Rather take up </w:t>
      </w:r>
      <w:proofErr w:type="spellStart"/>
      <w:r>
        <w:rPr>
          <w:rFonts w:ascii="Arial" w:hAnsi="Arial" w:cs="Arial"/>
          <w:sz w:val="20"/>
        </w:rPr>
        <w:t>Maths</w:t>
      </w:r>
      <w:proofErr w:type="spellEnd"/>
      <w:r>
        <w:rPr>
          <w:rFonts w:ascii="Arial" w:hAnsi="Arial" w:cs="Arial"/>
          <w:sz w:val="20"/>
        </w:rPr>
        <w:t xml:space="preserve"> Literacy as a subject.</w:t>
      </w:r>
    </w:p>
    <w:p w:rsidR="00B04FA0" w:rsidRDefault="00B04FA0" w:rsidP="00B04FA0">
      <w:pPr>
        <w:rPr>
          <w:rFonts w:ascii="Arial" w:hAnsi="Arial" w:cs="Arial"/>
          <w:sz w:val="20"/>
        </w:rPr>
      </w:pPr>
      <w:r>
        <w:rPr>
          <w:rFonts w:ascii="Arial" w:hAnsi="Arial" w:cs="Arial"/>
          <w:sz w:val="20"/>
        </w:rPr>
        <w:t xml:space="preserve">If both scores are very low, it is still best that the learner takes up </w:t>
      </w:r>
      <w:proofErr w:type="spellStart"/>
      <w:r>
        <w:rPr>
          <w:rFonts w:ascii="Arial" w:hAnsi="Arial" w:cs="Arial"/>
          <w:sz w:val="20"/>
        </w:rPr>
        <w:t>Maths</w:t>
      </w:r>
      <w:proofErr w:type="spellEnd"/>
      <w:r>
        <w:rPr>
          <w:rFonts w:ascii="Arial" w:hAnsi="Arial" w:cs="Arial"/>
          <w:sz w:val="20"/>
        </w:rPr>
        <w:t xml:space="preserve"> Literacy as a subject, instead of </w:t>
      </w:r>
      <w:proofErr w:type="spellStart"/>
      <w:r>
        <w:rPr>
          <w:rFonts w:ascii="Arial" w:hAnsi="Arial" w:cs="Arial"/>
          <w:sz w:val="20"/>
        </w:rPr>
        <w:t>Maths</w:t>
      </w:r>
      <w:proofErr w:type="spellEnd"/>
      <w:r>
        <w:rPr>
          <w:rFonts w:ascii="Arial" w:hAnsi="Arial" w:cs="Arial"/>
          <w:sz w:val="20"/>
        </w:rPr>
        <w:t xml:space="preserve">. From this level onward, core </w:t>
      </w:r>
      <w:proofErr w:type="spellStart"/>
      <w:r>
        <w:rPr>
          <w:rFonts w:ascii="Arial" w:hAnsi="Arial" w:cs="Arial"/>
          <w:sz w:val="20"/>
        </w:rPr>
        <w:t>Maths</w:t>
      </w:r>
      <w:proofErr w:type="spellEnd"/>
      <w:r>
        <w:rPr>
          <w:rFonts w:ascii="Arial" w:hAnsi="Arial" w:cs="Arial"/>
          <w:sz w:val="20"/>
        </w:rPr>
        <w:t xml:space="preserve"> will only become increasingly more difficult.</w:t>
      </w:r>
    </w:p>
    <w:p w:rsidR="00B04FA0" w:rsidRPr="00B04FA0" w:rsidRDefault="00B04FA0">
      <w:pPr>
        <w:rPr>
          <w:rFonts w:ascii="Arial" w:hAnsi="Arial" w:cs="Arial"/>
          <w:sz w:val="20"/>
        </w:rPr>
      </w:pPr>
    </w:p>
    <w:p w:rsidR="002B1C5F" w:rsidRDefault="002B1C5F">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484D8E">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FB43ED">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4207D2" w:rsidRDefault="004207D2" w:rsidP="004207D2">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484D8E" w:rsidTr="00484D8E">
        <w:tc>
          <w:tcPr>
            <w:tcW w:w="4673" w:type="dxa"/>
            <w:hideMark/>
          </w:tcPr>
          <w:p w:rsidR="00484D8E" w:rsidRDefault="00484D8E">
            <w:pPr>
              <w:ind w:leftChars="-43" w:left="-103" w:rightChars="-49" w:right="-118"/>
              <w:rPr>
                <w:rFonts w:ascii="Arial" w:hAnsi="Arial" w:cs="Arial"/>
                <w:sz w:val="20"/>
              </w:rPr>
            </w:pPr>
            <w:r>
              <w:rPr>
                <w:rFonts w:ascii="Arial" w:hAnsi="Arial" w:cs="Arial"/>
                <w:sz w:val="20"/>
              </w:rPr>
              <w:t>#TABLE</w:t>
            </w:r>
          </w:p>
        </w:tc>
        <w:tc>
          <w:tcPr>
            <w:tcW w:w="5522" w:type="dxa"/>
            <w:hideMark/>
          </w:tcPr>
          <w:p w:rsidR="00484D8E" w:rsidRDefault="00484D8E">
            <w:pPr>
              <w:ind w:leftChars="-44" w:left="-106" w:rightChars="-52" w:right="-125"/>
              <w:rPr>
                <w:rFonts w:ascii="Arial" w:hAnsi="Arial" w:cs="Arial"/>
                <w:sz w:val="20"/>
              </w:rPr>
            </w:pPr>
            <w:r>
              <w:rPr>
                <w:rFonts w:ascii="Arial" w:hAnsi="Arial" w:cs="Arial"/>
                <w:sz w:val="20"/>
              </w:rPr>
              <w:t>#CHART</w:t>
            </w:r>
          </w:p>
        </w:tc>
      </w:tr>
    </w:tbl>
    <w:p w:rsidR="003A6149" w:rsidRDefault="003A6149" w:rsidP="003A6149">
      <w:pPr>
        <w:rPr>
          <w:rFonts w:ascii="Arial" w:hAnsi="Arial" w:cs="Arial"/>
          <w:sz w:val="20"/>
        </w:rPr>
      </w:pPr>
      <w:bookmarkStart w:id="0" w:name="_GoBack"/>
      <w:bookmarkEnd w:id="0"/>
    </w:p>
    <w:p w:rsidR="00EF5AFA" w:rsidRPr="00EF5AFA" w:rsidRDefault="00EF5AFA">
      <w:pPr>
        <w:rPr>
          <w:rFonts w:ascii="Arial" w:hAnsi="Arial" w:cs="Arial"/>
          <w:sz w:val="20"/>
        </w:rPr>
      </w:pPr>
    </w:p>
    <w:sectPr w:rsidR="00EF5AFA" w:rsidRPr="00EF5AFA" w:rsidSect="00484D8E">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청봉">
    <w:panose1 w:val="00000600050400000000"/>
    <w:charset w:val="88"/>
    <w:family w:val="auto"/>
    <w:pitch w:val="variable"/>
    <w:sig w:usb0="900002AF" w:usb1="19DFECFB" w:usb2="00000012" w:usb3="00000000" w:csb0="00180001"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panose1 w:val="00000609050400000000"/>
    <w:charset w:val="88"/>
    <w:family w:val="modern"/>
    <w:pitch w:val="fixed"/>
    <w:sig w:usb0="900002AF"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9176927"/>
    <w:multiLevelType w:val="hybridMultilevel"/>
    <w:tmpl w:val="85E05EEC"/>
    <w:lvl w:ilvl="0" w:tplc="87AEAA76">
      <w:start w:val="1"/>
      <w:numFmt w:val="bullet"/>
      <w:lvlText w:val="·"/>
      <w:lvlJc w:val="left"/>
      <w:pPr>
        <w:ind w:left="480" w:hanging="480"/>
      </w:pPr>
      <w:rPr>
        <w:rFonts w:ascii="청봉" w:eastAsia="청봉" w:hAnsi="청봉"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D9"/>
    <w:rsid w:val="00084CFA"/>
    <w:rsid w:val="0011449E"/>
    <w:rsid w:val="002B1C5F"/>
    <w:rsid w:val="002D632E"/>
    <w:rsid w:val="00311D78"/>
    <w:rsid w:val="003A6149"/>
    <w:rsid w:val="003F71FB"/>
    <w:rsid w:val="004207D2"/>
    <w:rsid w:val="00484D8E"/>
    <w:rsid w:val="0053024E"/>
    <w:rsid w:val="00537EFB"/>
    <w:rsid w:val="00550259"/>
    <w:rsid w:val="00955E7A"/>
    <w:rsid w:val="00992771"/>
    <w:rsid w:val="00A673D8"/>
    <w:rsid w:val="00B04FA0"/>
    <w:rsid w:val="00B472D9"/>
    <w:rsid w:val="00B70908"/>
    <w:rsid w:val="00D47C2D"/>
    <w:rsid w:val="00E04E20"/>
    <w:rsid w:val="00EF5AFA"/>
    <w:rsid w:val="00FB323D"/>
    <w:rsid w:val="00FB43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97A71-26B8-4CB7-BD0C-202C191B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76301">
      <w:bodyDiv w:val="1"/>
      <w:marLeft w:val="0"/>
      <w:marRight w:val="0"/>
      <w:marTop w:val="0"/>
      <w:marBottom w:val="0"/>
      <w:divBdr>
        <w:top w:val="none" w:sz="0" w:space="0" w:color="auto"/>
        <w:left w:val="none" w:sz="0" w:space="0" w:color="auto"/>
        <w:bottom w:val="none" w:sz="0" w:space="0" w:color="auto"/>
        <w:right w:val="none" w:sz="0" w:space="0" w:color="auto"/>
      </w:divBdr>
    </w:div>
    <w:div w:id="505291131">
      <w:bodyDiv w:val="1"/>
      <w:marLeft w:val="0"/>
      <w:marRight w:val="0"/>
      <w:marTop w:val="0"/>
      <w:marBottom w:val="0"/>
      <w:divBdr>
        <w:top w:val="none" w:sz="0" w:space="0" w:color="auto"/>
        <w:left w:val="none" w:sz="0" w:space="0" w:color="auto"/>
        <w:bottom w:val="none" w:sz="0" w:space="0" w:color="auto"/>
        <w:right w:val="none" w:sz="0" w:space="0" w:color="auto"/>
      </w:divBdr>
    </w:div>
    <w:div w:id="574049892">
      <w:bodyDiv w:val="1"/>
      <w:marLeft w:val="0"/>
      <w:marRight w:val="0"/>
      <w:marTop w:val="0"/>
      <w:marBottom w:val="0"/>
      <w:divBdr>
        <w:top w:val="none" w:sz="0" w:space="0" w:color="auto"/>
        <w:left w:val="none" w:sz="0" w:space="0" w:color="auto"/>
        <w:bottom w:val="none" w:sz="0" w:space="0" w:color="auto"/>
        <w:right w:val="none" w:sz="0" w:space="0" w:color="auto"/>
      </w:divBdr>
    </w:div>
    <w:div w:id="15114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2022-08-29T22:28:00Z</dcterms:created>
  <dcterms:modified xsi:type="dcterms:W3CDTF">2022-09-03T09:28:00Z</dcterms:modified>
</cp:coreProperties>
</file>