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3082"/>
        <w:gridCol w:w="820"/>
        <w:gridCol w:w="2897"/>
        <w:gridCol w:w="1984"/>
        <w:gridCol w:w="1983"/>
        <w:gridCol w:w="3228"/>
      </w:tblGrid>
      <w:tr w:rsidR="00176F85" w:rsidRPr="006C56E0" w14:paraId="663D9A8F" w14:textId="77777777" w:rsidTr="009F0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224856D2" w14:textId="08DD4981" w:rsidR="00176F85" w:rsidRPr="006C56E0" w:rsidRDefault="00176F85" w:rsidP="009F0171">
            <w:pPr>
              <w:jc w:val="center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Fonction</w:t>
            </w:r>
          </w:p>
        </w:tc>
        <w:tc>
          <w:tcPr>
            <w:tcW w:w="820" w:type="dxa"/>
            <w:vAlign w:val="center"/>
          </w:tcPr>
          <w:p w14:paraId="4C3778E6" w14:textId="2C6C98C7" w:rsidR="00176F85" w:rsidRPr="006C56E0" w:rsidRDefault="00176F85" w:rsidP="009F0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Priorité</w:t>
            </w:r>
          </w:p>
        </w:tc>
        <w:tc>
          <w:tcPr>
            <w:tcW w:w="2900" w:type="dxa"/>
            <w:vAlign w:val="center"/>
          </w:tcPr>
          <w:p w14:paraId="0725FBC1" w14:textId="5D16A4F8" w:rsidR="00176F85" w:rsidRPr="006C56E0" w:rsidRDefault="00176F85" w:rsidP="009F0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Solution technique</w:t>
            </w:r>
          </w:p>
        </w:tc>
        <w:tc>
          <w:tcPr>
            <w:tcW w:w="1985" w:type="dxa"/>
            <w:vAlign w:val="center"/>
          </w:tcPr>
          <w:p w14:paraId="5737D9AD" w14:textId="6C286F90" w:rsidR="00176F85" w:rsidRPr="006C56E0" w:rsidRDefault="00176F85" w:rsidP="009F0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Coût estimé</w:t>
            </w:r>
          </w:p>
        </w:tc>
        <w:tc>
          <w:tcPr>
            <w:tcW w:w="1984" w:type="dxa"/>
            <w:vAlign w:val="center"/>
          </w:tcPr>
          <w:p w14:paraId="14A6B564" w14:textId="7B4E6E0E" w:rsidR="00176F85" w:rsidRPr="006C56E0" w:rsidRDefault="00176F85" w:rsidP="009F0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Faisabilité</w:t>
            </w:r>
          </w:p>
        </w:tc>
        <w:tc>
          <w:tcPr>
            <w:tcW w:w="3231" w:type="dxa"/>
            <w:vAlign w:val="center"/>
          </w:tcPr>
          <w:p w14:paraId="5A897440" w14:textId="6C9E022C" w:rsidR="00176F85" w:rsidRPr="006C56E0" w:rsidRDefault="00176F85" w:rsidP="009F0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Point de vigilance</w:t>
            </w:r>
          </w:p>
        </w:tc>
      </w:tr>
      <w:tr w:rsidR="00176F85" w:rsidRPr="006C56E0" w14:paraId="5FF7D0AD" w14:textId="77777777" w:rsidTr="009F0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645F3B96" w14:textId="7680BAA0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FT1-1 : Afficher le texte</w:t>
            </w:r>
          </w:p>
        </w:tc>
        <w:tc>
          <w:tcPr>
            <w:tcW w:w="820" w:type="dxa"/>
            <w:vAlign w:val="center"/>
          </w:tcPr>
          <w:p w14:paraId="347DC8F4" w14:textId="7F323CF4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vAlign w:val="center"/>
          </w:tcPr>
          <w:p w14:paraId="5892FBDA" w14:textId="45026591" w:rsidR="00176F85" w:rsidRPr="006C56E0" w:rsidRDefault="00883334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 xml:space="preserve">Ecran </w:t>
            </w:r>
            <w:r w:rsidR="003D1551" w:rsidRPr="006C56E0">
              <w:rPr>
                <w:sz w:val="18"/>
                <w:szCs w:val="18"/>
              </w:rPr>
              <w:t>E-Ink</w:t>
            </w:r>
          </w:p>
        </w:tc>
        <w:tc>
          <w:tcPr>
            <w:tcW w:w="1985" w:type="dxa"/>
            <w:vAlign w:val="center"/>
          </w:tcPr>
          <w:p w14:paraId="19D4B16A" w14:textId="333D5916" w:rsidR="00176F85" w:rsidRPr="006C56E0" w:rsidRDefault="00BF5A48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</w:t>
            </w:r>
            <w:r w:rsidR="00112303" w:rsidRPr="006C56E0">
              <w:rPr>
                <w:sz w:val="18"/>
                <w:szCs w:val="18"/>
              </w:rPr>
              <w:t>25-30€ pour un module 6’’</w:t>
            </w:r>
          </w:p>
        </w:tc>
        <w:tc>
          <w:tcPr>
            <w:tcW w:w="1984" w:type="dxa"/>
            <w:vAlign w:val="center"/>
          </w:tcPr>
          <w:p w14:paraId="0FA6F379" w14:textId="25CAC207" w:rsidR="00176F85" w:rsidRPr="006C56E0" w:rsidRDefault="00112303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</w:t>
            </w:r>
            <w:r w:rsidR="008452EF" w:rsidRPr="006C56E0">
              <w:rPr>
                <w:sz w:val="18"/>
                <w:szCs w:val="18"/>
              </w:rPr>
              <w:t xml:space="preserve"> (composant standard, largement documentés)</w:t>
            </w:r>
          </w:p>
        </w:tc>
        <w:tc>
          <w:tcPr>
            <w:tcW w:w="3231" w:type="dxa"/>
            <w:vAlign w:val="center"/>
          </w:tcPr>
          <w:p w14:paraId="12D712C5" w14:textId="1A471DAA" w:rsidR="00176F85" w:rsidRPr="006C56E0" w:rsidRDefault="00FB46A3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E-Ink est un quasi-monopole = peu de fournisseur alternatif</w:t>
            </w:r>
          </w:p>
        </w:tc>
      </w:tr>
      <w:tr w:rsidR="00176F85" w:rsidRPr="006C56E0" w14:paraId="54188263" w14:textId="77777777" w:rsidTr="009F0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410D7722" w14:textId="385AA644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 xml:space="preserve">FT1-2 : </w:t>
            </w:r>
            <w:r w:rsidR="00883334" w:rsidRPr="006C56E0">
              <w:rPr>
                <w:sz w:val="18"/>
                <w:szCs w:val="18"/>
              </w:rPr>
              <w:t>E</w:t>
            </w:r>
            <w:r w:rsidRPr="006C56E0">
              <w:rPr>
                <w:sz w:val="18"/>
                <w:szCs w:val="18"/>
              </w:rPr>
              <w:t>clairer l’écran</w:t>
            </w:r>
          </w:p>
        </w:tc>
        <w:tc>
          <w:tcPr>
            <w:tcW w:w="820" w:type="dxa"/>
            <w:vAlign w:val="center"/>
          </w:tcPr>
          <w:p w14:paraId="3CA0179D" w14:textId="45594A1C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vAlign w:val="center"/>
          </w:tcPr>
          <w:p w14:paraId="64B6A7B7" w14:textId="37307826" w:rsidR="00176F85" w:rsidRPr="006C56E0" w:rsidRDefault="003D1551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Eclairage frontal</w:t>
            </w:r>
          </w:p>
        </w:tc>
        <w:tc>
          <w:tcPr>
            <w:tcW w:w="1985" w:type="dxa"/>
            <w:vAlign w:val="center"/>
          </w:tcPr>
          <w:p w14:paraId="4E4D14D6" w14:textId="491B50F8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~5-10€</w:t>
            </w:r>
          </w:p>
        </w:tc>
        <w:tc>
          <w:tcPr>
            <w:tcW w:w="1984" w:type="dxa"/>
            <w:vAlign w:val="center"/>
          </w:tcPr>
          <w:p w14:paraId="7E252B28" w14:textId="5E463781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</w:t>
            </w:r>
          </w:p>
        </w:tc>
        <w:tc>
          <w:tcPr>
            <w:tcW w:w="3231" w:type="dxa"/>
            <w:vAlign w:val="center"/>
          </w:tcPr>
          <w:p w14:paraId="72F5A06E" w14:textId="4C7520AC" w:rsidR="00176F85" w:rsidRPr="006C56E0" w:rsidRDefault="006C56E0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Consommation électrique à intégrer dans le bilan énergétique de la batterie</w:t>
            </w:r>
          </w:p>
        </w:tc>
      </w:tr>
      <w:tr w:rsidR="00176F85" w:rsidRPr="006C56E0" w14:paraId="452A5575" w14:textId="77777777" w:rsidTr="009F0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4B4EF57E" w14:textId="1711DD04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FT1-3 : Adapter l’affichage</w:t>
            </w:r>
          </w:p>
        </w:tc>
        <w:tc>
          <w:tcPr>
            <w:tcW w:w="820" w:type="dxa"/>
            <w:vAlign w:val="center"/>
          </w:tcPr>
          <w:p w14:paraId="2F2CC156" w14:textId="79923759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vAlign w:val="center"/>
          </w:tcPr>
          <w:p w14:paraId="6301BC8F" w14:textId="4AFAD5C1" w:rsidR="00176F85" w:rsidRPr="006C56E0" w:rsidRDefault="00883334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Réglages logiciels (police, taille, contraste)</w:t>
            </w:r>
          </w:p>
        </w:tc>
        <w:tc>
          <w:tcPr>
            <w:tcW w:w="1985" w:type="dxa"/>
            <w:vAlign w:val="center"/>
          </w:tcPr>
          <w:p w14:paraId="54AB9C41" w14:textId="257E17F2" w:rsidR="00176F85" w:rsidRPr="006C56E0" w:rsidRDefault="00BF5A48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</w:t>
            </w:r>
            <w:r w:rsidR="003D1551" w:rsidRPr="006C56E0">
              <w:rPr>
                <w:sz w:val="18"/>
                <w:szCs w:val="18"/>
              </w:rPr>
              <w:t>0€ (développement logiciel)</w:t>
            </w:r>
          </w:p>
        </w:tc>
        <w:tc>
          <w:tcPr>
            <w:tcW w:w="1984" w:type="dxa"/>
            <w:vAlign w:val="center"/>
          </w:tcPr>
          <w:p w14:paraId="56964F71" w14:textId="366A5B55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 (uniquement des contraintes logicielles)</w:t>
            </w:r>
          </w:p>
        </w:tc>
        <w:tc>
          <w:tcPr>
            <w:tcW w:w="3231" w:type="dxa"/>
            <w:vAlign w:val="center"/>
          </w:tcPr>
          <w:p w14:paraId="5F72761E" w14:textId="4E7ECD12" w:rsidR="00176F85" w:rsidRPr="006C56E0" w:rsidRDefault="006C56E0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Temps de développement et tests + accessibilité à anticiper</w:t>
            </w:r>
          </w:p>
        </w:tc>
      </w:tr>
      <w:tr w:rsidR="00176F85" w:rsidRPr="006C56E0" w14:paraId="5CC4FAAD" w14:textId="77777777" w:rsidTr="009F0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041D4D50" w14:textId="4E4486D6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FT2 : Stocker des livres</w:t>
            </w:r>
          </w:p>
        </w:tc>
        <w:tc>
          <w:tcPr>
            <w:tcW w:w="820" w:type="dxa"/>
            <w:vAlign w:val="center"/>
          </w:tcPr>
          <w:p w14:paraId="732BA770" w14:textId="796239DB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vAlign w:val="center"/>
          </w:tcPr>
          <w:p w14:paraId="6CC3686C" w14:textId="460CE908" w:rsidR="00176F85" w:rsidRPr="006C56E0" w:rsidRDefault="00883334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Mémoire interne</w:t>
            </w:r>
          </w:p>
        </w:tc>
        <w:tc>
          <w:tcPr>
            <w:tcW w:w="1985" w:type="dxa"/>
            <w:vAlign w:val="center"/>
          </w:tcPr>
          <w:p w14:paraId="1F89F770" w14:textId="722A9589" w:rsidR="00176F85" w:rsidRPr="006C56E0" w:rsidRDefault="00BF5A48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~30€ (8Go)</w:t>
            </w:r>
          </w:p>
        </w:tc>
        <w:tc>
          <w:tcPr>
            <w:tcW w:w="1984" w:type="dxa"/>
            <w:vAlign w:val="center"/>
          </w:tcPr>
          <w:p w14:paraId="0AE65570" w14:textId="3A48F774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</w:t>
            </w:r>
          </w:p>
        </w:tc>
        <w:tc>
          <w:tcPr>
            <w:tcW w:w="3231" w:type="dxa"/>
            <w:vAlign w:val="center"/>
          </w:tcPr>
          <w:p w14:paraId="416863AF" w14:textId="58595AD4" w:rsidR="00176F85" w:rsidRPr="006C56E0" w:rsidRDefault="006C56E0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Compatibilité et formats supportés (PDF, etc.)</w:t>
            </w:r>
          </w:p>
        </w:tc>
      </w:tr>
      <w:tr w:rsidR="00176F85" w:rsidRPr="006C56E0" w14:paraId="4EBB4E24" w14:textId="77777777" w:rsidTr="009F0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0BD1B157" w14:textId="659D34DE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FT3 : Ajouter des livres</w:t>
            </w:r>
          </w:p>
        </w:tc>
        <w:tc>
          <w:tcPr>
            <w:tcW w:w="820" w:type="dxa"/>
            <w:vAlign w:val="center"/>
          </w:tcPr>
          <w:p w14:paraId="068D1F11" w14:textId="48526F62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vAlign w:val="center"/>
          </w:tcPr>
          <w:p w14:paraId="6EED7516" w14:textId="0272CF63" w:rsidR="00176F85" w:rsidRPr="006C56E0" w:rsidRDefault="00883334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Module Wi-Fi / Connecteur USB</w:t>
            </w:r>
          </w:p>
        </w:tc>
        <w:tc>
          <w:tcPr>
            <w:tcW w:w="1985" w:type="dxa"/>
            <w:vAlign w:val="center"/>
          </w:tcPr>
          <w:p w14:paraId="26B1C9C0" w14:textId="35F8768F" w:rsidR="00176F85" w:rsidRPr="006C56E0" w:rsidRDefault="00BF5A48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</w:t>
            </w:r>
            <w:r w:rsidR="00A9101A" w:rsidRPr="006C56E0">
              <w:rPr>
                <w:sz w:val="18"/>
                <w:szCs w:val="18"/>
              </w:rPr>
              <w:t>10</w:t>
            </w:r>
            <w:r w:rsidRPr="006C56E0">
              <w:rPr>
                <w:sz w:val="18"/>
                <w:szCs w:val="18"/>
              </w:rPr>
              <w:t>€ (ESP32</w:t>
            </w:r>
            <w:r w:rsidR="00A9101A" w:rsidRPr="006C56E0">
              <w:rPr>
                <w:sz w:val="18"/>
                <w:szCs w:val="18"/>
              </w:rPr>
              <w:t xml:space="preserve"> + module Wi-Fi</w:t>
            </w:r>
            <w:r w:rsidRPr="006C56E0">
              <w:rPr>
                <w:sz w:val="18"/>
                <w:szCs w:val="18"/>
              </w:rPr>
              <w:t>)</w:t>
            </w:r>
          </w:p>
        </w:tc>
        <w:tc>
          <w:tcPr>
            <w:tcW w:w="1984" w:type="dxa"/>
            <w:vAlign w:val="center"/>
          </w:tcPr>
          <w:p w14:paraId="0D958EDD" w14:textId="5E56F4D6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</w:t>
            </w:r>
          </w:p>
        </w:tc>
        <w:tc>
          <w:tcPr>
            <w:tcW w:w="3231" w:type="dxa"/>
            <w:vAlign w:val="center"/>
          </w:tcPr>
          <w:p w14:paraId="3D966C08" w14:textId="3EE299FA" w:rsidR="00176F85" w:rsidRPr="006C56E0" w:rsidRDefault="006C56E0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Certification RED (radio) obligatoire dans l’UE</w:t>
            </w:r>
          </w:p>
        </w:tc>
      </w:tr>
      <w:tr w:rsidR="00176F85" w:rsidRPr="006C56E0" w14:paraId="257EF6BC" w14:textId="77777777" w:rsidTr="009F0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02B18FC0" w14:textId="560A371F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FT4 : Alimenter le système</w:t>
            </w:r>
          </w:p>
        </w:tc>
        <w:tc>
          <w:tcPr>
            <w:tcW w:w="820" w:type="dxa"/>
            <w:vAlign w:val="center"/>
          </w:tcPr>
          <w:p w14:paraId="70E475F7" w14:textId="1D87E0F0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vAlign w:val="center"/>
          </w:tcPr>
          <w:p w14:paraId="078E6DF0" w14:textId="04C63E30" w:rsidR="00176F85" w:rsidRPr="006C56E0" w:rsidRDefault="00883334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Batterie rechargeable</w:t>
            </w:r>
          </w:p>
        </w:tc>
        <w:tc>
          <w:tcPr>
            <w:tcW w:w="1985" w:type="dxa"/>
            <w:vAlign w:val="center"/>
          </w:tcPr>
          <w:p w14:paraId="7E1C3546" w14:textId="05FC648F" w:rsidR="00176F85" w:rsidRPr="006C56E0" w:rsidRDefault="00A9101A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 xml:space="preserve">~12€ (Batterie </w:t>
            </w:r>
            <w:proofErr w:type="spellStart"/>
            <w:r w:rsidRPr="006C56E0">
              <w:rPr>
                <w:sz w:val="18"/>
                <w:szCs w:val="18"/>
              </w:rPr>
              <w:t>Lipo</w:t>
            </w:r>
            <w:proofErr w:type="spellEnd"/>
            <w:r w:rsidRPr="006C56E0">
              <w:rPr>
                <w:sz w:val="18"/>
                <w:szCs w:val="18"/>
              </w:rPr>
              <w:t xml:space="preserve"> 1500mAh)</w:t>
            </w:r>
          </w:p>
        </w:tc>
        <w:tc>
          <w:tcPr>
            <w:tcW w:w="1984" w:type="dxa"/>
            <w:vAlign w:val="center"/>
          </w:tcPr>
          <w:p w14:paraId="1B34BB43" w14:textId="5AAA759C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 (attention à la réglementation)</w:t>
            </w:r>
          </w:p>
        </w:tc>
        <w:tc>
          <w:tcPr>
            <w:tcW w:w="3231" w:type="dxa"/>
            <w:vAlign w:val="center"/>
          </w:tcPr>
          <w:p w14:paraId="5100C47E" w14:textId="7E5DB653" w:rsidR="00176F85" w:rsidRPr="006C56E0" w:rsidRDefault="006C56E0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Transport / recyclage réglementés (UN38.3, DEEE)</w:t>
            </w:r>
          </w:p>
        </w:tc>
      </w:tr>
      <w:tr w:rsidR="00176F85" w:rsidRPr="006C56E0" w14:paraId="679C73FA" w14:textId="77777777" w:rsidTr="009F0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12CC3F6D" w14:textId="11473092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FT5-1 : Résister à l’eau &amp; poussière</w:t>
            </w:r>
          </w:p>
        </w:tc>
        <w:tc>
          <w:tcPr>
            <w:tcW w:w="820" w:type="dxa"/>
            <w:vAlign w:val="center"/>
          </w:tcPr>
          <w:p w14:paraId="40A9E3C2" w14:textId="00CD24F8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vAlign w:val="center"/>
          </w:tcPr>
          <w:p w14:paraId="509354EE" w14:textId="444C5B2E" w:rsidR="00176F85" w:rsidRPr="006C56E0" w:rsidRDefault="00883334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Norme IP</w:t>
            </w:r>
          </w:p>
        </w:tc>
        <w:tc>
          <w:tcPr>
            <w:tcW w:w="1985" w:type="dxa"/>
            <w:vAlign w:val="center"/>
          </w:tcPr>
          <w:p w14:paraId="3F2E04EE" w14:textId="4519F515" w:rsidR="00176F85" w:rsidRPr="006C56E0" w:rsidRDefault="00F77272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~5€ (Joints d’étanchéité)</w:t>
            </w:r>
          </w:p>
        </w:tc>
        <w:tc>
          <w:tcPr>
            <w:tcW w:w="1984" w:type="dxa"/>
            <w:vAlign w:val="center"/>
          </w:tcPr>
          <w:p w14:paraId="637FE976" w14:textId="07CA4469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Moyenne (ajout de complexité et de coûts de validation)</w:t>
            </w:r>
          </w:p>
        </w:tc>
        <w:tc>
          <w:tcPr>
            <w:tcW w:w="3231" w:type="dxa"/>
            <w:vAlign w:val="center"/>
          </w:tcPr>
          <w:p w14:paraId="3D2C4D40" w14:textId="0BDF3EF7" w:rsidR="00176F85" w:rsidRPr="006C56E0" w:rsidRDefault="006C56E0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Certification + maintenance délicate en cas d’ouverture du boîter</w:t>
            </w:r>
          </w:p>
        </w:tc>
      </w:tr>
      <w:tr w:rsidR="00176F85" w:rsidRPr="006C56E0" w14:paraId="13B7FB84" w14:textId="77777777" w:rsidTr="009F0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781A34F4" w14:textId="23D4407C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FT6-1 : Adapter la luminosité</w:t>
            </w:r>
          </w:p>
        </w:tc>
        <w:tc>
          <w:tcPr>
            <w:tcW w:w="820" w:type="dxa"/>
            <w:vAlign w:val="center"/>
          </w:tcPr>
          <w:p w14:paraId="206E6D81" w14:textId="590FE009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vAlign w:val="center"/>
          </w:tcPr>
          <w:p w14:paraId="476BA0E4" w14:textId="4310B94F" w:rsidR="00176F85" w:rsidRPr="006C56E0" w:rsidRDefault="00883334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Réglage logiciel</w:t>
            </w:r>
          </w:p>
        </w:tc>
        <w:tc>
          <w:tcPr>
            <w:tcW w:w="1985" w:type="dxa"/>
            <w:vAlign w:val="center"/>
          </w:tcPr>
          <w:p w14:paraId="0708190F" w14:textId="3B9AF883" w:rsidR="00176F85" w:rsidRPr="006C56E0" w:rsidRDefault="00B2657D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~0€ (développement logiciel)</w:t>
            </w:r>
          </w:p>
        </w:tc>
        <w:tc>
          <w:tcPr>
            <w:tcW w:w="1984" w:type="dxa"/>
            <w:vAlign w:val="center"/>
          </w:tcPr>
          <w:p w14:paraId="5CB5F9D6" w14:textId="4DC92334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</w:t>
            </w:r>
          </w:p>
        </w:tc>
        <w:tc>
          <w:tcPr>
            <w:tcW w:w="3231" w:type="dxa"/>
            <w:vAlign w:val="center"/>
          </w:tcPr>
          <w:p w14:paraId="4C3E7915" w14:textId="4B8BD19A" w:rsidR="00176F85" w:rsidRPr="006C56E0" w:rsidRDefault="006C56E0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Consommation supplémentaire</w:t>
            </w:r>
          </w:p>
        </w:tc>
      </w:tr>
      <w:tr w:rsidR="008452EF" w:rsidRPr="006C56E0" w14:paraId="3239648B" w14:textId="77777777" w:rsidTr="009F0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18F9E1C5" w14:textId="4966A119" w:rsidR="008452EF" w:rsidRPr="006C56E0" w:rsidRDefault="008452EF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FT6-2 : Réduire la lumière bleue</w:t>
            </w:r>
          </w:p>
        </w:tc>
        <w:tc>
          <w:tcPr>
            <w:tcW w:w="820" w:type="dxa"/>
            <w:vAlign w:val="center"/>
          </w:tcPr>
          <w:p w14:paraId="45571297" w14:textId="51129DF9" w:rsidR="008452EF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vAlign w:val="center"/>
          </w:tcPr>
          <w:p w14:paraId="38710465" w14:textId="5A776CC3" w:rsidR="008452EF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LED ambrées / filtre logiciel</w:t>
            </w:r>
          </w:p>
        </w:tc>
        <w:tc>
          <w:tcPr>
            <w:tcW w:w="1985" w:type="dxa"/>
            <w:vAlign w:val="center"/>
          </w:tcPr>
          <w:p w14:paraId="62C272DA" w14:textId="69C39B04" w:rsidR="008452EF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~2-4€</w:t>
            </w:r>
          </w:p>
        </w:tc>
        <w:tc>
          <w:tcPr>
            <w:tcW w:w="1984" w:type="dxa"/>
            <w:vAlign w:val="center"/>
          </w:tcPr>
          <w:p w14:paraId="58BCFF11" w14:textId="3F22AB7C" w:rsidR="008452EF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 (déjà très répandu)</w:t>
            </w:r>
          </w:p>
        </w:tc>
        <w:tc>
          <w:tcPr>
            <w:tcW w:w="3231" w:type="dxa"/>
            <w:vAlign w:val="center"/>
          </w:tcPr>
          <w:p w14:paraId="65922243" w14:textId="77777777" w:rsidR="008452EF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176F85" w:rsidRPr="006C56E0" w14:paraId="4039C219" w14:textId="77777777" w:rsidTr="009F0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1438A51D" w14:textId="061ADEA1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FT6-3 : Limiter le poids</w:t>
            </w:r>
          </w:p>
        </w:tc>
        <w:tc>
          <w:tcPr>
            <w:tcW w:w="820" w:type="dxa"/>
            <w:vAlign w:val="center"/>
          </w:tcPr>
          <w:p w14:paraId="5C22F8D0" w14:textId="5243438E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vAlign w:val="center"/>
          </w:tcPr>
          <w:p w14:paraId="44B03501" w14:textId="2A3EBD17" w:rsidR="00176F85" w:rsidRPr="006C56E0" w:rsidRDefault="00883334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Choix matériaux de fabrication</w:t>
            </w:r>
          </w:p>
        </w:tc>
        <w:tc>
          <w:tcPr>
            <w:tcW w:w="1985" w:type="dxa"/>
            <w:vAlign w:val="center"/>
          </w:tcPr>
          <w:p w14:paraId="36EE415A" w14:textId="3720121A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Variable</w:t>
            </w:r>
          </w:p>
        </w:tc>
        <w:tc>
          <w:tcPr>
            <w:tcW w:w="1984" w:type="dxa"/>
            <w:vAlign w:val="center"/>
          </w:tcPr>
          <w:p w14:paraId="6D4DF94D" w14:textId="11DC0203" w:rsidR="00176F85" w:rsidRPr="006C56E0" w:rsidRDefault="008452EF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Elevée</w:t>
            </w:r>
          </w:p>
        </w:tc>
        <w:tc>
          <w:tcPr>
            <w:tcW w:w="3231" w:type="dxa"/>
            <w:vAlign w:val="center"/>
          </w:tcPr>
          <w:p w14:paraId="6361F67B" w14:textId="13A4BF73" w:rsidR="00176F85" w:rsidRPr="006C56E0" w:rsidRDefault="006C56E0" w:rsidP="009F0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Résistance / légèreté</w:t>
            </w:r>
          </w:p>
        </w:tc>
      </w:tr>
      <w:tr w:rsidR="00176F85" w:rsidRPr="006C56E0" w14:paraId="7D1DD24B" w14:textId="77777777" w:rsidTr="009F0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vAlign w:val="center"/>
          </w:tcPr>
          <w:p w14:paraId="02D804C3" w14:textId="7F8E5266" w:rsidR="00176F85" w:rsidRPr="006C56E0" w:rsidRDefault="00176F85" w:rsidP="009F0171">
            <w:pPr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FT6-4 : Adapter la forme du boîtier</w:t>
            </w:r>
          </w:p>
        </w:tc>
        <w:tc>
          <w:tcPr>
            <w:tcW w:w="820" w:type="dxa"/>
            <w:vAlign w:val="center"/>
          </w:tcPr>
          <w:p w14:paraId="343B71DA" w14:textId="79838037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vAlign w:val="center"/>
          </w:tcPr>
          <w:p w14:paraId="678B76D6" w14:textId="292F3D1A" w:rsidR="00176F85" w:rsidRPr="006C56E0" w:rsidRDefault="00883334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Etude ergonomique / Dimensions</w:t>
            </w:r>
          </w:p>
        </w:tc>
        <w:tc>
          <w:tcPr>
            <w:tcW w:w="1985" w:type="dxa"/>
            <w:vAlign w:val="center"/>
          </w:tcPr>
          <w:p w14:paraId="6C5ADAE3" w14:textId="179D0E17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Moules = plusieurs k€ amorti sur le volume</w:t>
            </w:r>
          </w:p>
        </w:tc>
        <w:tc>
          <w:tcPr>
            <w:tcW w:w="1984" w:type="dxa"/>
            <w:vAlign w:val="center"/>
          </w:tcPr>
          <w:p w14:paraId="748C2CEC" w14:textId="447E13D8" w:rsidR="00176F85" w:rsidRPr="006C56E0" w:rsidRDefault="008452EF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Moyenne</w:t>
            </w:r>
          </w:p>
        </w:tc>
        <w:tc>
          <w:tcPr>
            <w:tcW w:w="3231" w:type="dxa"/>
            <w:vAlign w:val="center"/>
          </w:tcPr>
          <w:p w14:paraId="40A460AE" w14:textId="7A0062CF" w:rsidR="00176F85" w:rsidRPr="006C56E0" w:rsidRDefault="006C56E0" w:rsidP="009F0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56E0">
              <w:rPr>
                <w:sz w:val="18"/>
                <w:szCs w:val="18"/>
              </w:rPr>
              <w:t>Coût important à faible volume</w:t>
            </w:r>
          </w:p>
        </w:tc>
      </w:tr>
    </w:tbl>
    <w:p w14:paraId="22DDB8D2" w14:textId="77777777" w:rsidR="00176F85" w:rsidRPr="00003A1B" w:rsidRDefault="00176F85"/>
    <w:p w14:paraId="20FB56FF" w14:textId="02D8AF15" w:rsidR="00883334" w:rsidRPr="00003A1B" w:rsidRDefault="00883334">
      <w:r w:rsidRPr="00003A1B">
        <w:t xml:space="preserve">Sources : </w:t>
      </w:r>
    </w:p>
    <w:p w14:paraId="7ED00321" w14:textId="2AB4DD84" w:rsidR="00883334" w:rsidRPr="00BF5A48" w:rsidRDefault="00112303" w:rsidP="00883334">
      <w:pPr>
        <w:pStyle w:val="Paragraphedeliste"/>
        <w:numPr>
          <w:ilvl w:val="0"/>
          <w:numId w:val="1"/>
        </w:numPr>
        <w:rPr>
          <w:lang w:val="it-IT"/>
        </w:rPr>
      </w:pPr>
      <w:proofErr w:type="spellStart"/>
      <w:r w:rsidRPr="00BF5A48">
        <w:rPr>
          <w:lang w:val="it-IT"/>
        </w:rPr>
        <w:t>Ecran</w:t>
      </w:r>
      <w:proofErr w:type="spellEnd"/>
      <w:r w:rsidRPr="00BF5A48">
        <w:rPr>
          <w:lang w:val="it-IT"/>
        </w:rPr>
        <w:t xml:space="preserve"> E-Ink : </w:t>
      </w:r>
      <w:hyperlink r:id="rId6" w:history="1">
        <w:r w:rsidRPr="00BF5A48">
          <w:rPr>
            <w:rStyle w:val="Lienhypertexte"/>
            <w:lang w:val="it-IT"/>
          </w:rPr>
          <w:t>https://fr.aliexpress.com/item/32849601642.html?isdl=y&amp;aff_fsk=_c3oYcbc3&amp;src=Adstrong2025&amp;aff_platform=aff_feeds&amp;aff_short_key=_c3oYcbc3&amp;pdp_npi=4%40dis%21EUR%2122.19%2122.19%21%21%21%21%21%40%2165181519415%21afff%21%21%21&amp;dp=FRgclid%28Cj0KCQjw8c3VBhCsARIsAA_xJ92xJloArVVROdgTQ172jYJYnu7tVLFN7HX7VFeTRHvyNxab7aZ6QxgaAqDjEALw_wcB%29&amp;gad_source=1&amp;gad_campaignid=23712018156&amp;gclid=Cj0KCQjw8c3VBhCsARIsAA_xJ92xJloArVVROdgTQ172jYJYnu7tVLFN7HX7VFeTRHvyNxab7aZ6QxgaAqDjEALw_wcB</w:t>
        </w:r>
      </w:hyperlink>
    </w:p>
    <w:p w14:paraId="5EE6865D" w14:textId="19685F61" w:rsidR="00112303" w:rsidRDefault="00003A1B" w:rsidP="00883334">
      <w:pPr>
        <w:pStyle w:val="Paragraphedeliste"/>
        <w:numPr>
          <w:ilvl w:val="0"/>
          <w:numId w:val="1"/>
        </w:numPr>
      </w:pPr>
      <w:r w:rsidRPr="00003A1B">
        <w:t xml:space="preserve">Mémoire interne : </w:t>
      </w:r>
      <w:hyperlink r:id="rId7" w:history="1">
        <w:r w:rsidR="00BF5A48" w:rsidRPr="005253E6">
          <w:rPr>
            <w:rStyle w:val="Lienhypertexte"/>
          </w:rPr>
          <w:t>https://fr.rs-online.com/web/p/memoires-flash/0696936</w:t>
        </w:r>
      </w:hyperlink>
    </w:p>
    <w:p w14:paraId="6F7D382B" w14:textId="773B5A71" w:rsidR="00BF5A48" w:rsidRDefault="00BF5A48" w:rsidP="00883334">
      <w:pPr>
        <w:pStyle w:val="Paragraphedeliste"/>
        <w:numPr>
          <w:ilvl w:val="0"/>
          <w:numId w:val="1"/>
        </w:numPr>
      </w:pPr>
      <w:r w:rsidRPr="00BF5A48">
        <w:lastRenderedPageBreak/>
        <w:t xml:space="preserve">Module Wi-Fi / Connecteur USB : </w:t>
      </w:r>
      <w:hyperlink r:id="rId8" w:history="1">
        <w:r w:rsidRPr="005253E6">
          <w:rPr>
            <w:rStyle w:val="Lienhypertexte"/>
          </w:rPr>
          <w:t>https://www.amazon.fr/ESP32-NodeMCU-Module-WiFi-Dev/dp/B0C1V3ZDDT/ref=asc_df_B0C1V3ZDDT?mcid=6214d5f15b7a33d881f22e137dc57704&amp;tag=googshopfr-21&amp;linkCode=df0&amp;hvadid=819795417489&amp;hvpos=&amp;hvnetw=g&amp;hvrand=6667200837994114121&amp;hvpone=&amp;hvptwo=&amp;hvqmt=&amp;hvdev=c&amp;hvdvcmdl=&amp;hvlocint=&amp;hvlocphy=9056447&amp;hvtargid=pla-2303417548464&amp;psc=1&amp;hvocijid=6667200837994114121-B0C1V3ZDDT-&amp;hvexpln=0</w:t>
        </w:r>
      </w:hyperlink>
    </w:p>
    <w:p w14:paraId="1454321D" w14:textId="127ADF00" w:rsidR="00003A1B" w:rsidRDefault="00A9101A" w:rsidP="00003A1B">
      <w:pPr>
        <w:pStyle w:val="Paragraphedeliste"/>
        <w:numPr>
          <w:ilvl w:val="0"/>
          <w:numId w:val="1"/>
        </w:numPr>
      </w:pPr>
      <w:r>
        <w:t xml:space="preserve">Batterie rechargeable : </w:t>
      </w:r>
      <w:hyperlink r:id="rId9" w:history="1">
        <w:r w:rsidRPr="005253E6">
          <w:rPr>
            <w:rStyle w:val="Lienhypertexte"/>
          </w:rPr>
          <w:t>https://www.amazon.fr/Batterie-EEMB-Lithium-ION-Rechargeable-Connecteur/dp/B09DPPX5FV/ref=sr_1_5_sspa?adgrpid=60275318790&amp;dib=eyJ2IjoiMSJ9.VorEVeCFGs0AWm0ILsSrO0ESq3SKsxCA-JTK7KWbu1YX5b_F9pS2XC4VF8Hps4M8ztBTZfTmLULTZNUSXkFxzkiBNxjgFEbVmbd0G1E0wkOdFIfOr3seElZR31hXgKbKWlC6lxABrYaK_pxWcdn23uTKibwd-iPSxyWNJgiUUo3S7rkRRT_ijKQseDMo1gzKLxlbBrDRefHPqZtLfeb-bf8Dea1UElTHaRntF-6goPgJt2WyBTLbV9PuF8ot_FDTSPZMGIMqBWPTmFocig-FoLPSUP9vPhz9uU73IM3lU2U.09m2G7DFLoA3sLBB5SGUtzMSXBZCXZODe1yIAFOMRgs&amp;dib_tag=se&amp;hvadid=498964130580&amp;hvdev=c&amp;hvexpln=0&amp;hvlocphy=9056447&amp;hvnetw=g&amp;hvocijid=10082500299617032506--&amp;hvqmt=e&amp;hvrand=10082500299617032506&amp;hvtargid=kwd-312491197562&amp;hydadcr=863_2487866&amp;keywords=batterie%2Blipo%2B1500mah&amp;mcid=ccbe4e3a84a8399c83d0ffae1556be49&amp;qid=1790182158&amp;sr=8-5-spons&amp;aref=oYfu61irdc&amp;sp_csd=d2lkZ2V0TmFtZT1zcF9hdGY&amp;th=1</w:t>
        </w:r>
      </w:hyperlink>
    </w:p>
    <w:p w14:paraId="153875D5" w14:textId="10EDEF44" w:rsidR="00F77272" w:rsidRPr="00DC0566" w:rsidRDefault="00F77272" w:rsidP="00DC0566">
      <w:pPr>
        <w:pStyle w:val="Paragraphedeliste"/>
        <w:numPr>
          <w:ilvl w:val="0"/>
          <w:numId w:val="1"/>
        </w:numPr>
        <w:rPr>
          <w:lang w:val="it-IT"/>
        </w:rPr>
      </w:pPr>
      <w:r w:rsidRPr="00F77272">
        <w:rPr>
          <w:lang w:val="it-IT"/>
        </w:rPr>
        <w:t xml:space="preserve">Norme </w:t>
      </w:r>
      <w:proofErr w:type="gramStart"/>
      <w:r w:rsidRPr="00F77272">
        <w:rPr>
          <w:lang w:val="it-IT"/>
        </w:rPr>
        <w:t>IP :</w:t>
      </w:r>
      <w:proofErr w:type="gramEnd"/>
      <w:r w:rsidRPr="00F77272">
        <w:rPr>
          <w:lang w:val="it-IT"/>
        </w:rPr>
        <w:t xml:space="preserve"> </w:t>
      </w:r>
      <w:hyperlink r:id="rId10" w:history="1">
        <w:r w:rsidRPr="005253E6">
          <w:rPr>
            <w:rStyle w:val="Lienhypertexte"/>
            <w:lang w:val="it-IT"/>
          </w:rPr>
          <w:t>https://fr.farnell.com/c/boitiers-coffrets-racks/accessoires-pour-boitiers-racks-armoires/accessoires-de-boitiers/joints-etancheite?brand=hammond</w:t>
        </w:r>
      </w:hyperlink>
    </w:p>
    <w:sectPr w:rsidR="00F77272" w:rsidRPr="00DC0566" w:rsidSect="00176F8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33B6C"/>
    <w:multiLevelType w:val="hybridMultilevel"/>
    <w:tmpl w:val="81D41E7C"/>
    <w:lvl w:ilvl="0" w:tplc="32E617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79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85"/>
    <w:rsid w:val="00003A1B"/>
    <w:rsid w:val="00112303"/>
    <w:rsid w:val="00176F85"/>
    <w:rsid w:val="0018163C"/>
    <w:rsid w:val="003D1551"/>
    <w:rsid w:val="006248E8"/>
    <w:rsid w:val="006C56E0"/>
    <w:rsid w:val="008452EF"/>
    <w:rsid w:val="00883334"/>
    <w:rsid w:val="009038F9"/>
    <w:rsid w:val="009F0171"/>
    <w:rsid w:val="00A9101A"/>
    <w:rsid w:val="00A97B2F"/>
    <w:rsid w:val="00B2657D"/>
    <w:rsid w:val="00BF5A48"/>
    <w:rsid w:val="00DB38AA"/>
    <w:rsid w:val="00DC0566"/>
    <w:rsid w:val="00F77272"/>
    <w:rsid w:val="00FB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605F"/>
  <w15:chartTrackingRefBased/>
  <w15:docId w15:val="{98A574CA-BF1E-42C1-86FE-4A38F014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6F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6F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6F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6F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6F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6F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6F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6F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6F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6F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6F8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76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176F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176F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7Couleur">
    <w:name w:val="Grid Table 7 Colorful"/>
    <w:basedOn w:val="TableauNormal"/>
    <w:uiPriority w:val="52"/>
    <w:rsid w:val="00176F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Lienhypertexte">
    <w:name w:val="Hyperlink"/>
    <w:basedOn w:val="Policepardfaut"/>
    <w:uiPriority w:val="99"/>
    <w:unhideWhenUsed/>
    <w:rsid w:val="001123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12303"/>
    <w:rPr>
      <w:color w:val="605E5C"/>
      <w:shd w:val="clear" w:color="auto" w:fill="E1DFDD"/>
    </w:rPr>
  </w:style>
  <w:style w:type="table" w:styleId="TableauGrille5Fonc-Accentuation1">
    <w:name w:val="Grid Table 5 Dark Accent 1"/>
    <w:basedOn w:val="TableauNormal"/>
    <w:uiPriority w:val="50"/>
    <w:rsid w:val="001816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fr/ESP32-NodeMCU-Module-WiFi-Dev/dp/B0C1V3ZDDT/ref=asc_df_B0C1V3ZDDT?mcid=6214d5f15b7a33d881f22e137dc57704&amp;tag=googshopfr-21&amp;linkCode=df0&amp;hvadid=819795417489&amp;hvpos=&amp;hvnetw=g&amp;hvrand=6667200837994114121&amp;hvpone=&amp;hvptwo=&amp;hvqmt=&amp;hvdev=c&amp;hvdvcmdl=&amp;hvlocint=&amp;hvlocphy=9056447&amp;hvtargid=pla-2303417548464&amp;psc=1&amp;hvocijid=6667200837994114121-B0C1V3ZDDT-&amp;hvexpln=0" TargetMode="External"/><Relationship Id="rId3" Type="http://schemas.openxmlformats.org/officeDocument/2006/relationships/styles" Target="styles.xml"/><Relationship Id="rId7" Type="http://schemas.openxmlformats.org/officeDocument/2006/relationships/hyperlink" Target="https://fr.rs-online.com/web/p/memoires-flash/069693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.aliexpress.com/item/32849601642.html?isdl=y&amp;aff_fsk=_c3oYcbc3&amp;src=Adstrong2025&amp;aff_platform=aff_feeds&amp;aff_short_key=_c3oYcbc3&amp;pdp_npi=4%40dis%21EUR%2122.19%2122.19%21%21%21%21%21%40%2165181519415%21afff%21%21%21&amp;dp=FRgclid%28Cj0KCQjw8c3VBhCsARIsAA_xJ92xJloArVVROdgTQ172jYJYnu7tVLFN7HX7VFeTRHvyNxab7aZ6QxgaAqDjEALw_wcB%29&amp;gad_source=1&amp;gad_campaignid=23712018156&amp;gclid=Cj0KCQjw8c3VBhCsARIsAA_xJ92xJloArVVROdgTQ172jYJYnu7tVLFN7HX7VFeTRHvyNxab7aZ6QxgaAqDjEALw_wcB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r.farnell.com/c/boitiers-coffrets-racks/accessoires-pour-boitiers-racks-armoires/accessoires-de-boitiers/joints-etancheite?brand=hammon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azon.fr/Batterie-EEMB-Lithium-ION-Rechargeable-Connecteur/dp/B09DPPX5FV/ref=sr_1_5_sspa?adgrpid=60275318790&amp;dib=eyJ2IjoiMSJ9.VorEVeCFGs0AWm0ILsSrO0ESq3SKsxCA-JTK7KWbu1YX5b_F9pS2XC4VF8Hps4M8ztBTZfTmLULTZNUSXkFxzkiBNxjgFEbVmbd0G1E0wkOdFIfOr3seElZR31hXgKbKWlC6lxABrYaK_pxWcdn23uTKibwd-iPSxyWNJgiUUo3S7rkRRT_ijKQseDMo1gzKLxlbBrDRefHPqZtLfeb-bf8Dea1UElTHaRntF-6goPgJt2WyBTLbV9PuF8ot_FDTSPZMGIMqBWPTmFocig-FoLPSUP9vPhz9uU73IM3lU2U.09m2G7DFLoA3sLBB5SGUtzMSXBZCXZODe1yIAFOMRgs&amp;dib_tag=se&amp;hvadid=498964130580&amp;hvdev=c&amp;hvexpln=0&amp;hvlocphy=9056447&amp;hvnetw=g&amp;hvocijid=10082500299617032506--&amp;hvqmt=e&amp;hvrand=10082500299617032506&amp;hvtargid=kwd-312491197562&amp;hydadcr=863_2487866&amp;keywords=batterie%2Blipo%2B1500mah&amp;mcid=ccbe4e3a84a8399c83d0ffae1556be49&amp;qid=1790182158&amp;sr=8-5-spons&amp;aref=oYfu61irdc&amp;sp_csd=d2lkZ2V0TmFtZT1zcF9hdGY&amp;th=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F1551-D60C-4244-88BE-3C89DD222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LAVENANT</dc:creator>
  <cp:keywords/>
  <dc:description/>
  <cp:lastModifiedBy>Jordan LAVENANT</cp:lastModifiedBy>
  <cp:revision>11</cp:revision>
  <dcterms:created xsi:type="dcterms:W3CDTF">2026-09-23T15:32:00Z</dcterms:created>
  <dcterms:modified xsi:type="dcterms:W3CDTF">2026-09-24T17:22:00Z</dcterms:modified>
</cp:coreProperties>
</file>