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038F3B" w14:textId="3C2C4726" w:rsidR="00EA6852" w:rsidRDefault="00EA6852" w:rsidP="00EA6852">
      <w:pPr>
        <w:tabs>
          <w:tab w:val="num" w:pos="720"/>
        </w:tabs>
        <w:spacing w:after="120" w:line="360" w:lineRule="auto"/>
        <w:ind w:left="714" w:hanging="357"/>
        <w:jc w:val="center"/>
        <w:rPr>
          <w:rFonts w:ascii="Arial" w:hAnsi="Arial" w:cs="Arial"/>
          <w:b/>
          <w:bCs/>
          <w:sz w:val="24"/>
          <w:szCs w:val="24"/>
        </w:rPr>
      </w:pPr>
      <w:r w:rsidRPr="00EA6852">
        <w:rPr>
          <w:rFonts w:ascii="Arial" w:hAnsi="Arial" w:cs="Arial"/>
          <w:b/>
          <w:bCs/>
          <w:sz w:val="24"/>
          <w:szCs w:val="24"/>
        </w:rPr>
        <w:t>Nome: Karolina Rocha Mairink. ENPRO 08</w:t>
      </w:r>
    </w:p>
    <w:p w14:paraId="7FC642E0" w14:textId="31932571" w:rsidR="00EA6852" w:rsidRDefault="00EA6852" w:rsidP="00EA6852">
      <w:pPr>
        <w:tabs>
          <w:tab w:val="num" w:pos="720"/>
        </w:tabs>
        <w:spacing w:after="120" w:line="360" w:lineRule="auto"/>
        <w:ind w:left="714" w:hanging="35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Atividade: </w:t>
      </w:r>
      <w:r w:rsidRPr="00EA6852">
        <w:rPr>
          <w:rFonts w:ascii="Arial" w:hAnsi="Arial" w:cs="Arial"/>
          <w:b/>
          <w:bCs/>
          <w:sz w:val="24"/>
          <w:szCs w:val="24"/>
        </w:rPr>
        <w:t>Gerenciamento de Desempenho de Processos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4C9C7DD" w14:textId="77777777" w:rsidR="00EA6852" w:rsidRDefault="00EA6852" w:rsidP="00EA6852">
      <w:pPr>
        <w:tabs>
          <w:tab w:val="num" w:pos="720"/>
        </w:tabs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5103491" w14:textId="7E34C54E" w:rsidR="00EA6852" w:rsidRDefault="00EA6852" w:rsidP="00EA6852">
      <w:pPr>
        <w:tabs>
          <w:tab w:val="num" w:pos="720"/>
        </w:tabs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processo ilustrado a seguir foi a compra de itens em uma empresa X</w:t>
      </w:r>
      <w:r w:rsidR="00F27265">
        <w:rPr>
          <w:rFonts w:ascii="Arial" w:hAnsi="Arial" w:cs="Arial"/>
          <w:sz w:val="24"/>
          <w:szCs w:val="24"/>
        </w:rPr>
        <w:t>, conforme fluxograma em anexo</w:t>
      </w:r>
      <w:r>
        <w:rPr>
          <w:rFonts w:ascii="Arial" w:hAnsi="Arial" w:cs="Arial"/>
          <w:sz w:val="24"/>
          <w:szCs w:val="24"/>
        </w:rPr>
        <w:t>, as definições de medida, métrica e indicador são expostos na tabela a seguir:</w:t>
      </w:r>
    </w:p>
    <w:p w14:paraId="57CCE75C" w14:textId="6AD4930E" w:rsidR="002C7443" w:rsidRPr="00F6278E" w:rsidRDefault="002C7443" w:rsidP="00F6278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699"/>
        <w:gridCol w:w="1968"/>
        <w:gridCol w:w="1699"/>
        <w:gridCol w:w="1378"/>
      </w:tblGrid>
      <w:tr w:rsidR="00EA6852" w:rsidRPr="00F6278E" w14:paraId="1F13F489" w14:textId="77777777" w:rsidTr="00EA6852">
        <w:trPr>
          <w:jc w:val="center"/>
        </w:trPr>
        <w:tc>
          <w:tcPr>
            <w:tcW w:w="1750" w:type="dxa"/>
            <w:shd w:val="clear" w:color="auto" w:fill="385623" w:themeFill="accent6" w:themeFillShade="80"/>
            <w:vAlign w:val="center"/>
          </w:tcPr>
          <w:p w14:paraId="1BCF9D55" w14:textId="34564ADC" w:rsidR="002C7443" w:rsidRPr="00EA6852" w:rsidRDefault="002C7443" w:rsidP="00F6278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EA685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da Medição</w:t>
            </w:r>
          </w:p>
        </w:tc>
        <w:tc>
          <w:tcPr>
            <w:tcW w:w="1699" w:type="dxa"/>
            <w:shd w:val="clear" w:color="auto" w:fill="385623" w:themeFill="accent6" w:themeFillShade="80"/>
            <w:vAlign w:val="center"/>
          </w:tcPr>
          <w:p w14:paraId="06D39349" w14:textId="7DE6B4D3" w:rsidR="002C7443" w:rsidRPr="00EA6852" w:rsidRDefault="002C7443" w:rsidP="00F6278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EA685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Item a Medir</w:t>
            </w:r>
          </w:p>
        </w:tc>
        <w:tc>
          <w:tcPr>
            <w:tcW w:w="1968" w:type="dxa"/>
            <w:shd w:val="clear" w:color="auto" w:fill="385623" w:themeFill="accent6" w:themeFillShade="80"/>
            <w:vAlign w:val="center"/>
          </w:tcPr>
          <w:p w14:paraId="7DC5FCFB" w14:textId="357926BD" w:rsidR="002C7443" w:rsidRPr="00EA6852" w:rsidRDefault="002C7443" w:rsidP="00F6278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EA685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Parâmetro de comparação</w:t>
            </w:r>
          </w:p>
        </w:tc>
        <w:tc>
          <w:tcPr>
            <w:tcW w:w="1699" w:type="dxa"/>
            <w:shd w:val="clear" w:color="auto" w:fill="385623" w:themeFill="accent6" w:themeFillShade="80"/>
            <w:vAlign w:val="center"/>
          </w:tcPr>
          <w:p w14:paraId="2F87227E" w14:textId="5F4545B0" w:rsidR="002C7443" w:rsidRPr="00EA6852" w:rsidRDefault="00087245" w:rsidP="00F6278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EA685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Como será medido</w:t>
            </w:r>
          </w:p>
        </w:tc>
        <w:tc>
          <w:tcPr>
            <w:tcW w:w="1378" w:type="dxa"/>
            <w:shd w:val="clear" w:color="auto" w:fill="385623" w:themeFill="accent6" w:themeFillShade="80"/>
            <w:vAlign w:val="center"/>
          </w:tcPr>
          <w:p w14:paraId="6E43189B" w14:textId="58857DAC" w:rsidR="002C7443" w:rsidRPr="00EA6852" w:rsidRDefault="00087245" w:rsidP="00F6278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EA685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Indicador</w:t>
            </w:r>
          </w:p>
        </w:tc>
      </w:tr>
      <w:tr w:rsidR="00087245" w:rsidRPr="00F6278E" w14:paraId="6A918994" w14:textId="77777777" w:rsidTr="00F6278E">
        <w:trPr>
          <w:jc w:val="center"/>
        </w:trPr>
        <w:tc>
          <w:tcPr>
            <w:tcW w:w="1750" w:type="dxa"/>
            <w:vAlign w:val="center"/>
          </w:tcPr>
          <w:p w14:paraId="3268562E" w14:textId="53ADB646" w:rsidR="00087245" w:rsidRPr="00EA6852" w:rsidRDefault="00087245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Atendimento interno</w:t>
            </w:r>
          </w:p>
        </w:tc>
        <w:tc>
          <w:tcPr>
            <w:tcW w:w="1699" w:type="dxa"/>
            <w:vAlign w:val="center"/>
          </w:tcPr>
          <w:p w14:paraId="67BEF2F5" w14:textId="27575D11" w:rsidR="00087245" w:rsidRPr="00EA6852" w:rsidRDefault="00087245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Quantas solicitações são atendidas no prazo</w:t>
            </w:r>
          </w:p>
        </w:tc>
        <w:tc>
          <w:tcPr>
            <w:tcW w:w="1968" w:type="dxa"/>
            <w:vAlign w:val="center"/>
          </w:tcPr>
          <w:p w14:paraId="237B8F73" w14:textId="1A048BA2" w:rsidR="00087245" w:rsidRPr="00EA6852" w:rsidRDefault="00087245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Tempo definido no procedimento de compras</w:t>
            </w:r>
          </w:p>
        </w:tc>
        <w:tc>
          <w:tcPr>
            <w:tcW w:w="1699" w:type="dxa"/>
            <w:vAlign w:val="center"/>
          </w:tcPr>
          <w:p w14:paraId="563AFE93" w14:textId="56A722E9" w:rsidR="00087245" w:rsidRPr="00EA6852" w:rsidRDefault="00087245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Real / Estimado</w:t>
            </w:r>
          </w:p>
        </w:tc>
        <w:tc>
          <w:tcPr>
            <w:tcW w:w="1378" w:type="dxa"/>
            <w:vAlign w:val="center"/>
          </w:tcPr>
          <w:p w14:paraId="30453867" w14:textId="36905F8A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Dado em %</w:t>
            </w:r>
          </w:p>
        </w:tc>
      </w:tr>
      <w:tr w:rsidR="00F6278E" w:rsidRPr="00F6278E" w14:paraId="0314FF32" w14:textId="77777777" w:rsidTr="00F6278E">
        <w:trPr>
          <w:jc w:val="center"/>
        </w:trPr>
        <w:tc>
          <w:tcPr>
            <w:tcW w:w="1750" w:type="dxa"/>
            <w:vAlign w:val="center"/>
          </w:tcPr>
          <w:p w14:paraId="567FFCCF" w14:textId="34842534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A</w:t>
            </w:r>
            <w:r w:rsidRPr="00EA6852">
              <w:rPr>
                <w:rFonts w:ascii="Arial" w:hAnsi="Arial" w:cs="Arial"/>
              </w:rPr>
              <w:t>ssertividade</w:t>
            </w:r>
          </w:p>
        </w:tc>
        <w:tc>
          <w:tcPr>
            <w:tcW w:w="1699" w:type="dxa"/>
            <w:vAlign w:val="center"/>
          </w:tcPr>
          <w:p w14:paraId="07128797" w14:textId="74E041DC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Quantas propostas enviadas atendiam a necessidade</w:t>
            </w:r>
          </w:p>
        </w:tc>
        <w:tc>
          <w:tcPr>
            <w:tcW w:w="1968" w:type="dxa"/>
            <w:vAlign w:val="center"/>
          </w:tcPr>
          <w:p w14:paraId="6CE85F07" w14:textId="0876BA3F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Quantidade de propostas desclassificadas</w:t>
            </w:r>
          </w:p>
        </w:tc>
        <w:tc>
          <w:tcPr>
            <w:tcW w:w="1699" w:type="dxa"/>
            <w:vAlign w:val="center"/>
          </w:tcPr>
          <w:p w14:paraId="29929212" w14:textId="16B3F200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Quantidade enviada / Quantidade recusada</w:t>
            </w:r>
          </w:p>
        </w:tc>
        <w:tc>
          <w:tcPr>
            <w:tcW w:w="1378" w:type="dxa"/>
            <w:vAlign w:val="center"/>
          </w:tcPr>
          <w:p w14:paraId="76FA8032" w14:textId="23C3E5E2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Dado em %</w:t>
            </w:r>
          </w:p>
        </w:tc>
      </w:tr>
      <w:tr w:rsidR="00F6278E" w:rsidRPr="00F6278E" w14:paraId="590F6ACD" w14:textId="77777777" w:rsidTr="00F6278E">
        <w:trPr>
          <w:jc w:val="center"/>
        </w:trPr>
        <w:tc>
          <w:tcPr>
            <w:tcW w:w="1750" w:type="dxa"/>
            <w:vAlign w:val="center"/>
          </w:tcPr>
          <w:p w14:paraId="1EE5A6AF" w14:textId="0E3F9DDD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R</w:t>
            </w:r>
            <w:r w:rsidRPr="00EA6852">
              <w:rPr>
                <w:rFonts w:ascii="Arial" w:hAnsi="Arial" w:cs="Arial"/>
              </w:rPr>
              <w:t>etrabalho</w:t>
            </w:r>
          </w:p>
        </w:tc>
        <w:tc>
          <w:tcPr>
            <w:tcW w:w="1699" w:type="dxa"/>
            <w:vAlign w:val="center"/>
          </w:tcPr>
          <w:p w14:paraId="6B384AC8" w14:textId="32F52B0B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Quantas propostas enviadas precisaram ser revisadas</w:t>
            </w:r>
          </w:p>
        </w:tc>
        <w:tc>
          <w:tcPr>
            <w:tcW w:w="1968" w:type="dxa"/>
            <w:vAlign w:val="center"/>
          </w:tcPr>
          <w:p w14:paraId="6999D83C" w14:textId="73925E29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Propostas enviadas para reavaliar</w:t>
            </w:r>
          </w:p>
        </w:tc>
        <w:tc>
          <w:tcPr>
            <w:tcW w:w="1699" w:type="dxa"/>
            <w:vAlign w:val="center"/>
          </w:tcPr>
          <w:p w14:paraId="4E09601F" w14:textId="06909435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Propostas enviadas aprovadas / Propostas enviadas para reavaliar</w:t>
            </w:r>
          </w:p>
        </w:tc>
        <w:tc>
          <w:tcPr>
            <w:tcW w:w="1378" w:type="dxa"/>
            <w:vAlign w:val="center"/>
          </w:tcPr>
          <w:p w14:paraId="58B9556F" w14:textId="21660F17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Dado em %</w:t>
            </w:r>
          </w:p>
        </w:tc>
      </w:tr>
      <w:tr w:rsidR="00F6278E" w:rsidRPr="00F6278E" w14:paraId="32F34E9A" w14:textId="77777777" w:rsidTr="00F6278E">
        <w:trPr>
          <w:jc w:val="center"/>
        </w:trPr>
        <w:tc>
          <w:tcPr>
            <w:tcW w:w="1750" w:type="dxa"/>
            <w:vAlign w:val="center"/>
          </w:tcPr>
          <w:p w14:paraId="1A36A078" w14:textId="668985B9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Fornecimento de item no prazo</w:t>
            </w:r>
          </w:p>
        </w:tc>
        <w:tc>
          <w:tcPr>
            <w:tcW w:w="1699" w:type="dxa"/>
            <w:vAlign w:val="center"/>
          </w:tcPr>
          <w:p w14:paraId="3CB6EA1E" w14:textId="1911A657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Quantos fornecedores cumpriram prazo de entrega</w:t>
            </w:r>
          </w:p>
        </w:tc>
        <w:tc>
          <w:tcPr>
            <w:tcW w:w="1968" w:type="dxa"/>
            <w:vAlign w:val="center"/>
          </w:tcPr>
          <w:p w14:paraId="50406886" w14:textId="730DCBBA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Quantidade de pedidos realizados</w:t>
            </w:r>
          </w:p>
        </w:tc>
        <w:tc>
          <w:tcPr>
            <w:tcW w:w="1699" w:type="dxa"/>
            <w:vAlign w:val="center"/>
          </w:tcPr>
          <w:p w14:paraId="51F6BE89" w14:textId="550FFE82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Contar quantos fornecedores atendem o prazo / Quantidade de pedidos realizados</w:t>
            </w:r>
          </w:p>
        </w:tc>
        <w:tc>
          <w:tcPr>
            <w:tcW w:w="1378" w:type="dxa"/>
            <w:vAlign w:val="center"/>
          </w:tcPr>
          <w:p w14:paraId="01F87028" w14:textId="1584D8C9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Dado em %</w:t>
            </w:r>
          </w:p>
        </w:tc>
      </w:tr>
      <w:tr w:rsidR="00F6278E" w:rsidRPr="00F6278E" w14:paraId="08879D67" w14:textId="77777777" w:rsidTr="00F6278E">
        <w:trPr>
          <w:jc w:val="center"/>
        </w:trPr>
        <w:tc>
          <w:tcPr>
            <w:tcW w:w="1750" w:type="dxa"/>
            <w:vAlign w:val="center"/>
          </w:tcPr>
          <w:p w14:paraId="2CF5422F" w14:textId="2B76E937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Qualidade de entrega</w:t>
            </w:r>
          </w:p>
        </w:tc>
        <w:tc>
          <w:tcPr>
            <w:tcW w:w="1699" w:type="dxa"/>
            <w:vAlign w:val="center"/>
          </w:tcPr>
          <w:p w14:paraId="57F8D83E" w14:textId="16ABCAA4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Quantos itens foram entregues errado</w:t>
            </w:r>
          </w:p>
        </w:tc>
        <w:tc>
          <w:tcPr>
            <w:tcW w:w="1968" w:type="dxa"/>
            <w:vAlign w:val="center"/>
          </w:tcPr>
          <w:p w14:paraId="008CB432" w14:textId="664F67C3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Quantidade de itens certos</w:t>
            </w:r>
          </w:p>
        </w:tc>
        <w:tc>
          <w:tcPr>
            <w:tcW w:w="1699" w:type="dxa"/>
            <w:vAlign w:val="center"/>
          </w:tcPr>
          <w:p w14:paraId="30E98455" w14:textId="3CE6D0D8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Quantidade de itens errado / Quantidade de itens certos</w:t>
            </w:r>
          </w:p>
        </w:tc>
        <w:tc>
          <w:tcPr>
            <w:tcW w:w="1378" w:type="dxa"/>
            <w:vAlign w:val="center"/>
          </w:tcPr>
          <w:p w14:paraId="09868421" w14:textId="6AEFE0E9" w:rsidR="00F6278E" w:rsidRPr="00EA6852" w:rsidRDefault="00F6278E" w:rsidP="00EA6852">
            <w:pPr>
              <w:jc w:val="center"/>
              <w:rPr>
                <w:rFonts w:ascii="Arial" w:hAnsi="Arial" w:cs="Arial"/>
              </w:rPr>
            </w:pPr>
            <w:r w:rsidRPr="00EA6852">
              <w:rPr>
                <w:rFonts w:ascii="Arial" w:hAnsi="Arial" w:cs="Arial"/>
              </w:rPr>
              <w:t>Dado em %</w:t>
            </w:r>
          </w:p>
        </w:tc>
      </w:tr>
    </w:tbl>
    <w:p w14:paraId="781A69BB" w14:textId="77777777" w:rsidR="002C7443" w:rsidRPr="00F6278E" w:rsidRDefault="002C7443" w:rsidP="00F6278E">
      <w:pPr>
        <w:spacing w:after="0" w:line="240" w:lineRule="auto"/>
        <w:jc w:val="center"/>
        <w:rPr>
          <w:rFonts w:ascii="Arial" w:hAnsi="Arial" w:cs="Arial"/>
        </w:rPr>
      </w:pPr>
    </w:p>
    <w:p w14:paraId="3F4D11AC" w14:textId="1E49C7EA" w:rsidR="002C7443" w:rsidRDefault="002C7443" w:rsidP="00EA6852">
      <w:pPr>
        <w:spacing w:after="0" w:line="240" w:lineRule="auto"/>
        <w:jc w:val="both"/>
        <w:rPr>
          <w:rFonts w:ascii="Arial" w:hAnsi="Arial" w:cs="Arial"/>
        </w:rPr>
      </w:pPr>
    </w:p>
    <w:p w14:paraId="0F871F99" w14:textId="453E54BA" w:rsidR="00EA6852" w:rsidRPr="00F27265" w:rsidRDefault="00EA6852" w:rsidP="00F2726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27265">
        <w:rPr>
          <w:rFonts w:ascii="Arial" w:hAnsi="Arial" w:cs="Arial"/>
          <w:sz w:val="24"/>
          <w:szCs w:val="24"/>
        </w:rPr>
        <w:t>Com base no fluxograma em anexo, foi definido os indicadores desse processo afim de compreender o desempenho do processo e mapear onde se encontra os processos após efetuar essas medições, conforme resultado dos indicadores estipular quais serão as ações futuras a serem tomadas para melhoria.</w:t>
      </w:r>
    </w:p>
    <w:p w14:paraId="34E4F51B" w14:textId="4286F41F" w:rsidR="00C63EEB" w:rsidRPr="00F27265" w:rsidRDefault="00EA6852" w:rsidP="00F2726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27265">
        <w:rPr>
          <w:rFonts w:ascii="Arial" w:hAnsi="Arial" w:cs="Arial"/>
          <w:sz w:val="24"/>
          <w:szCs w:val="24"/>
        </w:rPr>
        <w:t xml:space="preserve">O indicador de atendimento interno irá </w:t>
      </w:r>
      <w:r w:rsidR="00C63EEB" w:rsidRPr="00F27265">
        <w:rPr>
          <w:rFonts w:ascii="Arial" w:hAnsi="Arial" w:cs="Arial"/>
          <w:sz w:val="24"/>
          <w:szCs w:val="24"/>
        </w:rPr>
        <w:t>identificar se o setor está atendendo as demandas de compra que estão chegando</w:t>
      </w:r>
      <w:r w:rsidR="00F27265" w:rsidRPr="00F27265">
        <w:rPr>
          <w:rFonts w:ascii="Arial" w:hAnsi="Arial" w:cs="Arial"/>
          <w:sz w:val="24"/>
          <w:szCs w:val="24"/>
        </w:rPr>
        <w:t>.</w:t>
      </w:r>
    </w:p>
    <w:p w14:paraId="3AF934EC" w14:textId="77777777" w:rsidR="00C63EEB" w:rsidRPr="00F27265" w:rsidRDefault="00C63EEB" w:rsidP="00F2726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27265">
        <w:rPr>
          <w:rFonts w:ascii="Arial" w:hAnsi="Arial" w:cs="Arial"/>
          <w:sz w:val="24"/>
          <w:szCs w:val="24"/>
        </w:rPr>
        <w:lastRenderedPageBreak/>
        <w:t>O indicador de assertividade irá analisar se a equipe está compreendendo os pedidos que estão chegando e realizando cotações e compras assertivas, agilizando assim na entrega das demandas dos clientes internos.</w:t>
      </w:r>
    </w:p>
    <w:p w14:paraId="03454DE6" w14:textId="658FE217" w:rsidR="00EA6852" w:rsidRPr="00F27265" w:rsidRDefault="00C63EEB" w:rsidP="00F2726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27265">
        <w:rPr>
          <w:rFonts w:ascii="Arial" w:hAnsi="Arial" w:cs="Arial"/>
          <w:sz w:val="24"/>
          <w:szCs w:val="24"/>
        </w:rPr>
        <w:t>O indicador de retrabalho tem por objetivo compreender se o cliente interno está alinhado com suas necessidades, pois propostas não aceitas por erro nas especificações</w:t>
      </w:r>
      <w:r w:rsidR="00F27265" w:rsidRPr="00F27265">
        <w:rPr>
          <w:rFonts w:ascii="Arial" w:hAnsi="Arial" w:cs="Arial"/>
          <w:sz w:val="24"/>
          <w:szCs w:val="24"/>
        </w:rPr>
        <w:t xml:space="preserve"> ou erro no orçamento inicial geram retrabalho para a equipe de compras e podem acarretar atraso nesta e em outras demandas.</w:t>
      </w:r>
    </w:p>
    <w:p w14:paraId="5BE179D3" w14:textId="791C90A0" w:rsidR="00F27265" w:rsidRPr="00F27265" w:rsidRDefault="00F27265" w:rsidP="00F2726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27265">
        <w:rPr>
          <w:rFonts w:ascii="Arial" w:hAnsi="Arial" w:cs="Arial"/>
          <w:sz w:val="24"/>
          <w:szCs w:val="24"/>
        </w:rPr>
        <w:t>O indicador de fornecimento no prazo trará uma noção de confiabilidade de entrega dos fornecedores, podendo a equipe negociar internamento ou externo em relação aos prazos das necessidades.</w:t>
      </w:r>
    </w:p>
    <w:p w14:paraId="57E5544B" w14:textId="4982473C" w:rsidR="00F27265" w:rsidRPr="00F27265" w:rsidRDefault="00F27265" w:rsidP="00F2726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27265">
        <w:rPr>
          <w:rFonts w:ascii="Arial" w:hAnsi="Arial" w:cs="Arial"/>
          <w:sz w:val="24"/>
          <w:szCs w:val="24"/>
        </w:rPr>
        <w:t>O indicador de qualidade de entrega também trará informação em relação a confiabilidade no fornecedor, se ele irá ter responsabilidade de entregar o pedido certo.</w:t>
      </w:r>
    </w:p>
    <w:p w14:paraId="25F3930D" w14:textId="77777777" w:rsidR="00F27265" w:rsidRPr="00F27265" w:rsidRDefault="00F27265" w:rsidP="00F2726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A83C643" w14:textId="135F78DF" w:rsidR="00F27265" w:rsidRPr="00F27265" w:rsidRDefault="00F27265" w:rsidP="00F2726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F35A5EF" w14:textId="77777777" w:rsidR="00724B92" w:rsidRDefault="00724B92" w:rsidP="00F6278E">
      <w:pPr>
        <w:jc w:val="center"/>
      </w:pPr>
    </w:p>
    <w:sectPr w:rsidR="00724B92" w:rsidSect="00EA685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DF182D"/>
    <w:multiLevelType w:val="multilevel"/>
    <w:tmpl w:val="484C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57804"/>
    <w:multiLevelType w:val="hybridMultilevel"/>
    <w:tmpl w:val="F2AC32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145C3"/>
    <w:multiLevelType w:val="multilevel"/>
    <w:tmpl w:val="332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B44AD5"/>
    <w:multiLevelType w:val="hybridMultilevel"/>
    <w:tmpl w:val="002C0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F7"/>
    <w:rsid w:val="00087245"/>
    <w:rsid w:val="002C7443"/>
    <w:rsid w:val="003058F7"/>
    <w:rsid w:val="00724B92"/>
    <w:rsid w:val="00AE5D5B"/>
    <w:rsid w:val="00C63EEB"/>
    <w:rsid w:val="00EA6852"/>
    <w:rsid w:val="00F27265"/>
    <w:rsid w:val="00F6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A9E63"/>
  <w15:chartTrackingRefBased/>
  <w15:docId w15:val="{DADC6A46-E919-4D67-991D-5F7CC206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C7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A6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06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382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Mairink</dc:creator>
  <cp:keywords/>
  <dc:description/>
  <cp:lastModifiedBy>Karolina Mairink</cp:lastModifiedBy>
  <cp:revision>1</cp:revision>
  <dcterms:created xsi:type="dcterms:W3CDTF">2021-02-28T13:57:00Z</dcterms:created>
  <dcterms:modified xsi:type="dcterms:W3CDTF">2021-02-28T16:19:00Z</dcterms:modified>
</cp:coreProperties>
</file>