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42934" w14:textId="53622F87" w:rsidR="00F65EDF" w:rsidRDefault="00F65EDF">
      <w:pPr>
        <w:rPr>
          <w:b/>
          <w:bCs/>
        </w:rPr>
      </w:pPr>
      <w:r>
        <w:rPr>
          <w:b/>
          <w:bCs/>
        </w:rPr>
        <w:t>INTRODUÇÃO</w:t>
      </w:r>
    </w:p>
    <w:p w14:paraId="649C7C31" w14:textId="77777777" w:rsidR="00F65EDF" w:rsidRPr="00F65EDF" w:rsidRDefault="00F65EDF" w:rsidP="00F65EDF">
      <w:pPr>
        <w:rPr>
          <w:b/>
          <w:bCs/>
        </w:rPr>
      </w:pPr>
      <w:r w:rsidRPr="00F65EDF">
        <w:rPr>
          <w:b/>
          <w:bCs/>
        </w:rPr>
        <w:t>O Planejamento das necessidades do pessoal inclui:</w:t>
      </w:r>
    </w:p>
    <w:p w14:paraId="62555FA8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Estacionamento de funcionários;</w:t>
      </w:r>
    </w:p>
    <w:p w14:paraId="0043938A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Vestiários;</w:t>
      </w:r>
    </w:p>
    <w:p w14:paraId="3B7FD100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Banheiros;</w:t>
      </w:r>
    </w:p>
    <w:p w14:paraId="3181CBDD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Serviço de alimentação;</w:t>
      </w:r>
    </w:p>
    <w:p w14:paraId="5B769D7F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Bebedouros;</w:t>
      </w:r>
    </w:p>
    <w:p w14:paraId="70850486" w14:textId="77777777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Serviços de saúde</w:t>
      </w:r>
    </w:p>
    <w:p w14:paraId="78C63032" w14:textId="03B35C0A" w:rsidR="00F65EDF" w:rsidRPr="00F65EDF" w:rsidRDefault="00F65EDF" w:rsidP="00F65EDF">
      <w:pPr>
        <w:pStyle w:val="PargrafodaLista"/>
        <w:numPr>
          <w:ilvl w:val="0"/>
          <w:numId w:val="2"/>
        </w:numPr>
      </w:pPr>
      <w:r w:rsidRPr="00F65EDF">
        <w:t>Atender a pessoas com necessidades especiais.</w:t>
      </w:r>
    </w:p>
    <w:p w14:paraId="12DE9C90" w14:textId="24DA4AE9" w:rsidR="00F65EDF" w:rsidRPr="00F65EDF" w:rsidRDefault="00F65EDF" w:rsidP="00F65EDF"/>
    <w:p w14:paraId="65788E81" w14:textId="5CFFDE1A" w:rsidR="00F65EDF" w:rsidRPr="00F65EDF" w:rsidRDefault="00F65EDF" w:rsidP="00F65EDF">
      <w:pPr>
        <w:rPr>
          <w:b/>
          <w:bCs/>
        </w:rPr>
      </w:pPr>
    </w:p>
    <w:p w14:paraId="102FDF32" w14:textId="5B4F6306" w:rsidR="00F65EDF" w:rsidRPr="00F65EDF" w:rsidRDefault="00F65EDF" w:rsidP="00F65EDF">
      <w:pPr>
        <w:rPr>
          <w:b/>
          <w:bCs/>
        </w:rPr>
      </w:pPr>
      <w:r w:rsidRPr="00F65EDF">
        <w:rPr>
          <w:b/>
          <w:bCs/>
        </w:rPr>
        <w:t>As dificuldades no planejamento de pessoal se dão</w:t>
      </w:r>
      <w:r w:rsidRPr="00F65EDF">
        <w:rPr>
          <w:b/>
          <w:bCs/>
        </w:rPr>
        <w:t xml:space="preserve"> pelas </w:t>
      </w:r>
      <w:r w:rsidRPr="00F65EDF">
        <w:rPr>
          <w:b/>
          <w:bCs/>
        </w:rPr>
        <w:t>diferentes formas</w:t>
      </w:r>
      <w:r w:rsidRPr="00F65EDF">
        <w:rPr>
          <w:b/>
          <w:bCs/>
        </w:rPr>
        <w:t xml:space="preserve"> de pensar das empresas:</w:t>
      </w:r>
    </w:p>
    <w:p w14:paraId="1792341E" w14:textId="77777777" w:rsidR="00F65EDF" w:rsidRPr="00F65EDF" w:rsidRDefault="00F65EDF" w:rsidP="00F65EDF"/>
    <w:p w14:paraId="5EE62A27" w14:textId="77777777" w:rsidR="00F65EDF" w:rsidRPr="00F65EDF" w:rsidRDefault="00F65EDF" w:rsidP="00F65EDF">
      <w:pPr>
        <w:numPr>
          <w:ilvl w:val="0"/>
          <w:numId w:val="3"/>
        </w:numPr>
      </w:pPr>
      <w:r w:rsidRPr="00F65EDF">
        <w:t>"Os funcionários passam um terço de suas vidas dentro das nossas instalações; temos que ajudá-los a gostar de trabalhar aqui."</w:t>
      </w:r>
    </w:p>
    <w:p w14:paraId="3EEC1068" w14:textId="77777777" w:rsidR="00F65EDF" w:rsidRPr="00F65EDF" w:rsidRDefault="00F65EDF" w:rsidP="00F65EDF">
      <w:pPr>
        <w:numPr>
          <w:ilvl w:val="0"/>
          <w:numId w:val="3"/>
        </w:numPr>
      </w:pPr>
      <w:r w:rsidRPr="00F65EDF">
        <w:t>“Um trabalhador feliz é um trabalhador produtivo."</w:t>
      </w:r>
    </w:p>
    <w:p w14:paraId="013E3163" w14:textId="7C0249C9" w:rsidR="00F65EDF" w:rsidRPr="00F65EDF" w:rsidRDefault="00F65EDF" w:rsidP="00F65EDF">
      <w:pPr>
        <w:numPr>
          <w:ilvl w:val="0"/>
          <w:numId w:val="3"/>
        </w:numPr>
        <w:rPr>
          <w:b/>
          <w:bCs/>
        </w:rPr>
      </w:pPr>
      <w:r w:rsidRPr="00F65EDF">
        <w:t xml:space="preserve">"As considerações de pessoal têm pouca importância em nossa instalação. Pagamos às pessoas </w:t>
      </w:r>
      <w:r w:rsidRPr="00F65EDF">
        <w:t>para trabalharem</w:t>
      </w:r>
      <w:r w:rsidRPr="00F65EDF">
        <w:t xml:space="preserve">, não para se divertirem. </w:t>
      </w:r>
      <w:r w:rsidRPr="00F65EDF">
        <w:rPr>
          <w:b/>
          <w:bCs/>
        </w:rPr>
        <w:t>"</w:t>
      </w:r>
    </w:p>
    <w:p w14:paraId="77FCF396" w14:textId="77777777" w:rsidR="00F65EDF" w:rsidRDefault="00F65EDF">
      <w:pPr>
        <w:rPr>
          <w:b/>
          <w:bCs/>
        </w:rPr>
      </w:pPr>
    </w:p>
    <w:p w14:paraId="15A75FAE" w14:textId="0341378E" w:rsidR="004E38A0" w:rsidRPr="004E38A0" w:rsidRDefault="004E38A0">
      <w:pPr>
        <w:rPr>
          <w:b/>
          <w:bCs/>
        </w:rPr>
      </w:pPr>
      <w:r w:rsidRPr="004E38A0">
        <w:rPr>
          <w:b/>
          <w:bCs/>
        </w:rPr>
        <w:t>INTERFACE FUNCIONÁRIO-INSTALAÇÃO</w:t>
      </w:r>
    </w:p>
    <w:p w14:paraId="37BE2D67" w14:textId="43DBD6F8" w:rsidR="000E4D79" w:rsidRDefault="007361CB">
      <w:r w:rsidRPr="007361CB">
        <w:t>Deve ser fornecida uma interface entre as atividades profissionais e não profissionais do funcionário. A interface funciona como uma área de armazenamento para os bens pessoais do funcionário durante as horas de trabalho. Geralmente, os bens pessoais incluem automóveis e pertences como casacos, roupas, bolsas e almoços.</w:t>
      </w:r>
    </w:p>
    <w:p w14:paraId="63D2B51E" w14:textId="7E6B5AF5" w:rsidR="004E38A0" w:rsidRDefault="004E38A0"/>
    <w:p w14:paraId="424697EE" w14:textId="5645F5E4" w:rsidR="00F65EDF" w:rsidRDefault="00082ABA" w:rsidP="00082ABA">
      <w:pPr>
        <w:rPr>
          <w:b/>
          <w:bCs/>
        </w:rPr>
      </w:pPr>
      <w:r>
        <w:rPr>
          <w:b/>
          <w:bCs/>
        </w:rPr>
        <w:t>ESTACIONAMENTO</w:t>
      </w:r>
    </w:p>
    <w:p w14:paraId="204BF543" w14:textId="77777777" w:rsidR="00F65EDF" w:rsidRPr="00F65EDF" w:rsidRDefault="00F65EDF" w:rsidP="00F65EDF">
      <w:pPr>
        <w:rPr>
          <w:b/>
          <w:bCs/>
        </w:rPr>
      </w:pPr>
      <w:r w:rsidRPr="00F65EDF">
        <w:rPr>
          <w:b/>
          <w:bCs/>
        </w:rPr>
        <w:t>Planejar a área de estacionamento dos funcionários é muito semelhante a planejar áreas de depósitos e armazéns, o procedimento a ser seguido:</w:t>
      </w:r>
    </w:p>
    <w:p w14:paraId="1D0CCF01" w14:textId="77777777" w:rsidR="00F65EDF" w:rsidRPr="00F65EDF" w:rsidRDefault="00F65EDF" w:rsidP="00F65EDF">
      <w:pPr>
        <w:pStyle w:val="PargrafodaLista"/>
        <w:numPr>
          <w:ilvl w:val="0"/>
          <w:numId w:val="4"/>
        </w:numPr>
      </w:pPr>
      <w:r w:rsidRPr="00F65EDF">
        <w:t>Determinar a quantidade de automóveis a serem estacionados por tipo de veículo;</w:t>
      </w:r>
    </w:p>
    <w:p w14:paraId="0F6E0DAB" w14:textId="77777777" w:rsidR="00F65EDF" w:rsidRPr="00F65EDF" w:rsidRDefault="00F65EDF" w:rsidP="00F65EDF">
      <w:pPr>
        <w:pStyle w:val="PargrafodaLista"/>
        <w:numPr>
          <w:ilvl w:val="0"/>
          <w:numId w:val="4"/>
        </w:numPr>
      </w:pPr>
      <w:r w:rsidRPr="00F65EDF">
        <w:t>Determinar o espaço necessário para cada automóvel;</w:t>
      </w:r>
    </w:p>
    <w:p w14:paraId="0C0F045C" w14:textId="77777777" w:rsidR="00F65EDF" w:rsidRPr="00F65EDF" w:rsidRDefault="00F65EDF" w:rsidP="00F65EDF">
      <w:pPr>
        <w:pStyle w:val="PargrafodaLista"/>
        <w:numPr>
          <w:ilvl w:val="0"/>
          <w:numId w:val="4"/>
        </w:numPr>
      </w:pPr>
      <w:r w:rsidRPr="00F65EDF">
        <w:t>Determinar o espaço disponível para estacionamento;</w:t>
      </w:r>
    </w:p>
    <w:p w14:paraId="3726E97B" w14:textId="77777777" w:rsidR="00F65EDF" w:rsidRPr="00F65EDF" w:rsidRDefault="00F65EDF" w:rsidP="00F65EDF">
      <w:pPr>
        <w:pStyle w:val="PargrafodaLista"/>
        <w:numPr>
          <w:ilvl w:val="0"/>
          <w:numId w:val="4"/>
        </w:numPr>
      </w:pPr>
      <w:r w:rsidRPr="00F65EDF">
        <w:t>Determinar alternativas de arranjo do estacionamento para padrões de estacionamento alternativos;</w:t>
      </w:r>
    </w:p>
    <w:p w14:paraId="7E186B93" w14:textId="6AD7E607" w:rsidR="00F65EDF" w:rsidRPr="00F65EDF" w:rsidRDefault="00F65EDF" w:rsidP="00F65EDF">
      <w:pPr>
        <w:pStyle w:val="PargrafodaLista"/>
        <w:numPr>
          <w:ilvl w:val="0"/>
          <w:numId w:val="4"/>
        </w:numPr>
      </w:pPr>
      <w:r w:rsidRPr="00F65EDF">
        <w:t>Escolher o arranjo que utilize melhor o espaço e maximize a conveniência do funcionário.</w:t>
      </w:r>
    </w:p>
    <w:p w14:paraId="0585EBE8" w14:textId="77777777" w:rsidR="00F65EDF" w:rsidRPr="00F65EDF" w:rsidRDefault="00F65EDF" w:rsidP="00082ABA"/>
    <w:p w14:paraId="23CC60DB" w14:textId="77777777" w:rsidR="00F65EDF" w:rsidRDefault="00F65EDF" w:rsidP="001E6B81"/>
    <w:p w14:paraId="5CD7A2FB" w14:textId="77777777" w:rsidR="00F65EDF" w:rsidRDefault="00F65EDF" w:rsidP="001E6B81"/>
    <w:p w14:paraId="038D31F7" w14:textId="72AC737E" w:rsidR="001E6B81" w:rsidRDefault="001E6B81" w:rsidP="001E6B81">
      <w:r>
        <w:t xml:space="preserve">Deve-se ter cuidado ao determinar a quantidade de automóveis a serem estacionados. </w:t>
      </w:r>
    </w:p>
    <w:p w14:paraId="5AC28481" w14:textId="77777777" w:rsidR="001E6B81" w:rsidRDefault="001E6B81" w:rsidP="001E6B81">
      <w:pPr>
        <w:pStyle w:val="PargrafodaLista"/>
        <w:numPr>
          <w:ilvl w:val="0"/>
          <w:numId w:val="1"/>
        </w:numPr>
      </w:pPr>
      <w:r>
        <w:t>Lugares remotos: 1 vaga para cada 1,25 funcionários;</w:t>
      </w:r>
    </w:p>
    <w:p w14:paraId="73623668" w14:textId="77777777" w:rsidR="001E6B81" w:rsidRDefault="001E6B81" w:rsidP="001E6B81">
      <w:pPr>
        <w:pStyle w:val="PargrafodaLista"/>
        <w:numPr>
          <w:ilvl w:val="0"/>
          <w:numId w:val="1"/>
        </w:numPr>
      </w:pPr>
      <w:r>
        <w:t>Local centralizados: 1 vaga para cada 3 funcionários.</w:t>
      </w:r>
    </w:p>
    <w:p w14:paraId="19CE230D" w14:textId="77777777" w:rsidR="001E6B81" w:rsidRDefault="001E6B81" w:rsidP="001E6B81">
      <w:pPr>
        <w:pStyle w:val="PargrafodaLista"/>
        <w:numPr>
          <w:ilvl w:val="0"/>
          <w:numId w:val="1"/>
        </w:numPr>
      </w:pPr>
      <w:r>
        <w:t>Vagas para deficientes: 2 vagas para deficientes para cada 100 vagas normais</w:t>
      </w:r>
    </w:p>
    <w:p w14:paraId="14237986" w14:textId="77777777" w:rsidR="001E6B81" w:rsidRDefault="001E6B81" w:rsidP="001E6B81">
      <w:pPr>
        <w:pStyle w:val="PargrafodaLista"/>
        <w:numPr>
          <w:ilvl w:val="0"/>
          <w:numId w:val="1"/>
        </w:numPr>
      </w:pPr>
      <w:proofErr w:type="spellStart"/>
      <w:r>
        <w:t>Obs</w:t>
      </w:r>
      <w:proofErr w:type="spellEnd"/>
      <w:r>
        <w:t>: É importante é averiguar o padrão exigido pelo órgão municipal ou estadual responsável.</w:t>
      </w:r>
    </w:p>
    <w:p w14:paraId="2FF9CE51" w14:textId="77777777" w:rsidR="001E6B81" w:rsidRDefault="001E6B81" w:rsidP="001E6B81">
      <w:r>
        <w:t>O tamanho de uma vaga de automóvel, pode variar de 1,68 m X 3,66 m a 2,90 m X 5,79 m, dependendo do tipo de automóvel e da quantidade de espaço livre a ser fornecido.</w:t>
      </w:r>
    </w:p>
    <w:p w14:paraId="778D6FF2" w14:textId="6BB5CB2C" w:rsidR="00082ABA" w:rsidRDefault="001E6B81" w:rsidP="001E6B81">
      <w:r>
        <w:t>A área total necessária para um automóvel estacionado depende do tamanho da vaga, do ângulo de estacionamento e da largura do corredor.</w:t>
      </w:r>
    </w:p>
    <w:p w14:paraId="3840491A" w14:textId="15413680" w:rsidR="00E22EAA" w:rsidRPr="00E22EAA" w:rsidRDefault="00E22EAA" w:rsidP="001E6B81">
      <w:pPr>
        <w:rPr>
          <w:b/>
          <w:bCs/>
        </w:rPr>
      </w:pPr>
    </w:p>
    <w:p w14:paraId="7C94F639" w14:textId="09BD8176" w:rsidR="00E22EAA" w:rsidRPr="00E22EAA" w:rsidRDefault="00E22EAA" w:rsidP="00E22EAA">
      <w:pPr>
        <w:rPr>
          <w:b/>
          <w:bCs/>
        </w:rPr>
      </w:pPr>
      <w:r w:rsidRPr="00E22EAA">
        <w:rPr>
          <w:b/>
          <w:bCs/>
        </w:rPr>
        <w:t>Para determinar a especificação de uma área de estacionamento são considerados os seguintes fatores:</w:t>
      </w:r>
    </w:p>
    <w:p w14:paraId="79B6D905" w14:textId="0A76F0BF" w:rsidR="00E22EAA" w:rsidRDefault="00E22EAA" w:rsidP="00E22EAA">
      <w:pPr>
        <w:pStyle w:val="PargrafodaLista"/>
        <w:numPr>
          <w:ilvl w:val="0"/>
          <w:numId w:val="5"/>
        </w:numPr>
      </w:pPr>
      <w:r>
        <w:t>A porcentagem de automóveis compactos, que geralmente 33% de toda a área de estacionamento;</w:t>
      </w:r>
    </w:p>
    <w:p w14:paraId="76B09FCE" w14:textId="77777777" w:rsidR="00E22EAA" w:rsidRDefault="00E22EAA" w:rsidP="00E22EAA">
      <w:pPr>
        <w:pStyle w:val="PargrafodaLista"/>
        <w:numPr>
          <w:ilvl w:val="0"/>
          <w:numId w:val="5"/>
        </w:numPr>
      </w:pPr>
      <w:r>
        <w:t>Aumentar a área de estacionamento diminui a quantidade de tempo necessário para colocar e retirar o veículo da vaga;</w:t>
      </w:r>
    </w:p>
    <w:p w14:paraId="01D48DFE" w14:textId="0FFE7C7F" w:rsidR="00E22EAA" w:rsidRDefault="00E22EAA" w:rsidP="00E22EAA">
      <w:pPr>
        <w:pStyle w:val="PargrafodaLista"/>
        <w:numPr>
          <w:ilvl w:val="0"/>
          <w:numId w:val="5"/>
        </w:numPr>
      </w:pPr>
      <w:r>
        <w:t>As configurações angulares permitem um rodízio mais rápido, as vagas perpendiculares geralmente geram maior utilização de espaço, apesar de exigirem corredores mais largos;</w:t>
      </w:r>
    </w:p>
    <w:p w14:paraId="30FAD4F3" w14:textId="6ED88026" w:rsidR="00E22EAA" w:rsidRDefault="00E22EAA" w:rsidP="00E22EAA">
      <w:pPr>
        <w:pStyle w:val="PargrafodaLista"/>
      </w:pPr>
    </w:p>
    <w:p w14:paraId="02B92F04" w14:textId="74CF4914" w:rsidR="00E22EAA" w:rsidRDefault="00E22EAA" w:rsidP="00E22EAA">
      <w:pPr>
        <w:pStyle w:val="PargrafodaLista"/>
      </w:pPr>
      <w:r>
        <w:t>Tabela 4.1 traz as larguras para cada ripo de veículo, lote e inclinação</w:t>
      </w:r>
    </w:p>
    <w:p w14:paraId="4F336D8A" w14:textId="77777777" w:rsidR="00E22EAA" w:rsidRDefault="00E22EAA" w:rsidP="00E22EAA">
      <w:pPr>
        <w:pStyle w:val="PargrafodaLista"/>
      </w:pPr>
    </w:p>
    <w:p w14:paraId="45B5EA5B" w14:textId="2FF9A261" w:rsidR="00E22EAA" w:rsidRDefault="00E22EAA" w:rsidP="00E22EAA">
      <w:pPr>
        <w:pStyle w:val="PargrafodaLista"/>
      </w:pPr>
      <w:r>
        <w:t>Figura 4.2 tipos de lote</w:t>
      </w:r>
    </w:p>
    <w:p w14:paraId="65EFD5E2" w14:textId="3CED3D95" w:rsidR="002C776C" w:rsidRDefault="002C776C" w:rsidP="00E22EAA">
      <w:pPr>
        <w:pStyle w:val="PargrafodaLista"/>
      </w:pPr>
    </w:p>
    <w:p w14:paraId="746047FB" w14:textId="2CB653A2" w:rsidR="002C776C" w:rsidRPr="002C776C" w:rsidRDefault="002C776C" w:rsidP="00E22EAA">
      <w:pPr>
        <w:pStyle w:val="PargrafodaLista"/>
        <w:rPr>
          <w:b/>
          <w:bCs/>
        </w:rPr>
      </w:pPr>
    </w:p>
    <w:p w14:paraId="69B3339C" w14:textId="17A94D5C" w:rsidR="002C776C" w:rsidRDefault="002C776C" w:rsidP="002C776C">
      <w:pPr>
        <w:pStyle w:val="PargrafodaLista"/>
        <w:ind w:left="0"/>
        <w:rPr>
          <w:b/>
          <w:bCs/>
        </w:rPr>
      </w:pPr>
      <w:r w:rsidRPr="002C776C">
        <w:rPr>
          <w:b/>
          <w:bCs/>
        </w:rPr>
        <w:t>Uma questão importante relacionada ao planejamento de estacionamento é a localização das entradas e saídas. Não se deve exigir que os funcionários caminhem mais de 120 metros do local do estacionamento até a entrada da instalação.</w:t>
      </w:r>
    </w:p>
    <w:p w14:paraId="550977C5" w14:textId="6744A6FE" w:rsidR="002C776C" w:rsidRDefault="002C776C" w:rsidP="002C776C">
      <w:pPr>
        <w:pStyle w:val="PargrafodaLista"/>
        <w:ind w:left="0"/>
        <w:rPr>
          <w:b/>
          <w:bCs/>
        </w:rPr>
      </w:pPr>
    </w:p>
    <w:p w14:paraId="4FC743BA" w14:textId="6EBC5239" w:rsidR="002C776C" w:rsidRDefault="002C776C" w:rsidP="002C776C">
      <w:pPr>
        <w:pStyle w:val="PargrafodaLista"/>
        <w:ind w:left="0"/>
        <w:rPr>
          <w:b/>
          <w:bCs/>
          <w:sz w:val="36"/>
          <w:szCs w:val="36"/>
        </w:rPr>
      </w:pPr>
      <w:r w:rsidRPr="002C776C">
        <w:rPr>
          <w:b/>
          <w:bCs/>
          <w:sz w:val="36"/>
          <w:szCs w:val="36"/>
        </w:rPr>
        <w:t>EXEMPLO</w:t>
      </w:r>
      <w:r>
        <w:rPr>
          <w:b/>
          <w:bCs/>
          <w:sz w:val="36"/>
          <w:szCs w:val="36"/>
        </w:rPr>
        <w:t xml:space="preserve"> no slide</w:t>
      </w:r>
    </w:p>
    <w:p w14:paraId="15C9C087" w14:textId="0C89BB83" w:rsidR="002C776C" w:rsidRDefault="002C776C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1AEB3861" w14:textId="4CDEA606" w:rsidR="001B04B9" w:rsidRDefault="001B04B9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14940448" w14:textId="0D74F84E" w:rsidR="001B04B9" w:rsidRDefault="001B04B9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5B667A03" w14:textId="0563AF58" w:rsidR="001B04B9" w:rsidRDefault="001B04B9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5C4A65CF" w14:textId="2D30A1CC" w:rsidR="001B04B9" w:rsidRDefault="001B04B9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3DBBE2A8" w14:textId="77777777" w:rsidR="001B04B9" w:rsidRDefault="001B04B9" w:rsidP="002C776C">
      <w:pPr>
        <w:pStyle w:val="PargrafodaLista"/>
        <w:ind w:left="0"/>
        <w:rPr>
          <w:b/>
          <w:bCs/>
          <w:sz w:val="36"/>
          <w:szCs w:val="36"/>
        </w:rPr>
      </w:pPr>
    </w:p>
    <w:p w14:paraId="29422297" w14:textId="646CA200" w:rsidR="002C776C" w:rsidRPr="001B04B9" w:rsidRDefault="002C776C" w:rsidP="002C776C">
      <w:pPr>
        <w:pStyle w:val="PargrafodaLista"/>
        <w:ind w:left="0"/>
        <w:rPr>
          <w:b/>
          <w:bCs/>
          <w:sz w:val="28"/>
          <w:szCs w:val="28"/>
        </w:rPr>
      </w:pPr>
      <w:r w:rsidRPr="001B04B9">
        <w:rPr>
          <w:b/>
          <w:bCs/>
          <w:sz w:val="28"/>
          <w:szCs w:val="28"/>
        </w:rPr>
        <w:lastRenderedPageBreak/>
        <w:t>Armazenamento dos pertences pessoais dos funcionários</w:t>
      </w:r>
    </w:p>
    <w:p w14:paraId="368FB8BF" w14:textId="42AF4157" w:rsidR="002C776C" w:rsidRPr="001B04B9" w:rsidRDefault="002C776C" w:rsidP="002C776C">
      <w:pPr>
        <w:pStyle w:val="PargrafodaLista"/>
        <w:ind w:left="0"/>
        <w:rPr>
          <w:b/>
          <w:bCs/>
        </w:rPr>
      </w:pPr>
    </w:p>
    <w:p w14:paraId="5F487E82" w14:textId="77777777" w:rsidR="002C776C" w:rsidRPr="001B04B9" w:rsidRDefault="002C776C" w:rsidP="001B04B9">
      <w:r w:rsidRPr="001B04B9">
        <w:t>Deve ser fornecido um local para armazenamento dos pertences pessoais dos funcionários entre a entrada e a área de trabalho. Algumas orientações a serem levadas em conta:</w:t>
      </w:r>
    </w:p>
    <w:p w14:paraId="7B2A2F25" w14:textId="28154F64" w:rsidR="002C776C" w:rsidRPr="001B04B9" w:rsidRDefault="002C776C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>Os funcionários que não precisam trocar de roupa e que trabalham em um ambiente onde não existem substâncias tóxicas precisam apenas de um cabideiro pa</w:t>
      </w:r>
      <w:r w:rsidR="001B04B9">
        <w:t>ra</w:t>
      </w:r>
      <w:r w:rsidRPr="001B04B9">
        <w:t xml:space="preserve"> casacos. </w:t>
      </w:r>
    </w:p>
    <w:p w14:paraId="1C5F8A31" w14:textId="77777777" w:rsidR="002C776C" w:rsidRPr="001B04B9" w:rsidRDefault="002C776C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 xml:space="preserve">Os funcionários que trocam de roupa ou que trabalham em lugares onde há substâncias tóxicas devem dispor de armários. </w:t>
      </w:r>
    </w:p>
    <w:p w14:paraId="586A8B28" w14:textId="6FD6038C" w:rsidR="002C776C" w:rsidRDefault="002C776C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>Os funcionários que trabalham no processamento de alimentos e em tarefas de refrigeração e congelamento devem receber armários.</w:t>
      </w:r>
    </w:p>
    <w:p w14:paraId="5BA8027F" w14:textId="77777777" w:rsidR="001B04B9" w:rsidRDefault="001B04B9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>Os armários podem estar localizados em um corredor adjacente à entrada dos funcionários, caso não ocorra a troca de roupas, mas geralmente são fornecidos vestiários para cada sexo</w:t>
      </w:r>
    </w:p>
    <w:p w14:paraId="5774AAA9" w14:textId="77777777" w:rsidR="001B04B9" w:rsidRDefault="001B04B9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 xml:space="preserve">Cada funcionário deve receber um armário. Para fins de planejamento, deve-se alocar 0,6 m² para cada pessoa que vai utilizar o vestiário. </w:t>
      </w:r>
    </w:p>
    <w:p w14:paraId="31C3FE25" w14:textId="77777777" w:rsidR="001B04B9" w:rsidRDefault="001B04B9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>Se forem necessárias instalações de chuveiros, elas devem estar localizadas no vestiário.</w:t>
      </w:r>
    </w:p>
    <w:p w14:paraId="46F9A8BC" w14:textId="5B7C7DE8" w:rsidR="001B04B9" w:rsidRDefault="001B04B9" w:rsidP="000D6774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 xml:space="preserve">Se forem incluídos mictórios, eles devem ficar fisicamente separados da área do vestiário, já que pode haver refeições guardadas nos armários. </w:t>
      </w:r>
    </w:p>
    <w:p w14:paraId="51F70AA4" w14:textId="62A63188" w:rsidR="00F12EFA" w:rsidRDefault="00F12EFA" w:rsidP="00F12EFA">
      <w:pPr>
        <w:spacing w:line="240" w:lineRule="auto"/>
      </w:pPr>
    </w:p>
    <w:p w14:paraId="1CC72A57" w14:textId="1FB00FB8" w:rsidR="00F12EFA" w:rsidRPr="00F12EFA" w:rsidRDefault="00F12EFA" w:rsidP="00F12EFA">
      <w:pPr>
        <w:spacing w:line="240" w:lineRule="auto"/>
        <w:rPr>
          <w:b/>
          <w:bCs/>
          <w:sz w:val="32"/>
          <w:szCs w:val="32"/>
        </w:rPr>
      </w:pPr>
    </w:p>
    <w:p w14:paraId="4057BD97" w14:textId="347784CC" w:rsidR="00F12EFA" w:rsidRDefault="00F12EFA" w:rsidP="00F12EFA">
      <w:pPr>
        <w:spacing w:line="240" w:lineRule="auto"/>
        <w:rPr>
          <w:b/>
          <w:bCs/>
          <w:sz w:val="32"/>
          <w:szCs w:val="32"/>
        </w:rPr>
      </w:pPr>
      <w:r w:rsidRPr="00F12EFA">
        <w:rPr>
          <w:b/>
          <w:bCs/>
          <w:sz w:val="32"/>
          <w:szCs w:val="32"/>
        </w:rPr>
        <w:t>Banheiros</w:t>
      </w:r>
    </w:p>
    <w:p w14:paraId="682E5C46" w14:textId="5596E549" w:rsidR="00F12EFA" w:rsidRDefault="00F12EFA" w:rsidP="00F12EFA">
      <w:pPr>
        <w:spacing w:line="240" w:lineRule="auto"/>
        <w:rPr>
          <w:b/>
          <w:bCs/>
          <w:sz w:val="32"/>
          <w:szCs w:val="32"/>
        </w:rPr>
      </w:pPr>
    </w:p>
    <w:p w14:paraId="5A8660CC" w14:textId="77777777" w:rsidR="00F12EFA" w:rsidRPr="00F12EFA" w:rsidRDefault="00F12EFA" w:rsidP="00F12EFA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12EFA">
        <w:rPr>
          <w:sz w:val="24"/>
          <w:szCs w:val="24"/>
        </w:rPr>
        <w:t>Deve-se localizar um banheiro no máximo a 61 metros de cada estação de trabalho permanente. Muitas vezes os banheiros descentralizados proporcionam mais conveniência ao funcionário do que os banheiros grandes centralizados.</w:t>
      </w:r>
    </w:p>
    <w:p w14:paraId="703C4CD8" w14:textId="77777777" w:rsidR="00F12EFA" w:rsidRPr="00F12EFA" w:rsidRDefault="00F12EFA" w:rsidP="00F12EFA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12EFA">
        <w:rPr>
          <w:sz w:val="24"/>
          <w:szCs w:val="24"/>
        </w:rPr>
        <w:t xml:space="preserve">Os banheiros com mezaninos são comuns em instalações de produção, já que podem ser localizados onde os funcionários estão concentrados, sem ocupar o valioso espaço do chão de fábrica. No entanto, o acesso aos banheiros deve ser possível para os funcionários portadores de deficiência. Por </w:t>
      </w:r>
      <w:proofErr w:type="spellStart"/>
      <w:proofErr w:type="gramStart"/>
      <w:r w:rsidRPr="00F12EFA">
        <w:rPr>
          <w:sz w:val="24"/>
          <w:szCs w:val="24"/>
        </w:rPr>
        <w:t>isso,alguns</w:t>
      </w:r>
      <w:proofErr w:type="spellEnd"/>
      <w:proofErr w:type="gramEnd"/>
      <w:r w:rsidRPr="00F12EFA">
        <w:rPr>
          <w:sz w:val="24"/>
          <w:szCs w:val="24"/>
        </w:rPr>
        <w:t xml:space="preserve"> banheiros devem estar no nível do piso. </w:t>
      </w:r>
    </w:p>
    <w:p w14:paraId="18E70507" w14:textId="3DF8FE97" w:rsidR="00F12EFA" w:rsidRDefault="00F12EFA" w:rsidP="00F12EFA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</w:t>
      </w:r>
      <w:r w:rsidRPr="00F12EFA">
        <w:rPr>
          <w:sz w:val="24"/>
          <w:szCs w:val="24"/>
        </w:rPr>
        <w:t>evem ser fornecidos banheiros separados para cada sexo</w:t>
      </w:r>
      <w:r>
        <w:rPr>
          <w:sz w:val="24"/>
          <w:szCs w:val="24"/>
        </w:rPr>
        <w:t>, a m</w:t>
      </w:r>
      <w:r w:rsidRPr="00F12EFA">
        <w:rPr>
          <w:sz w:val="24"/>
          <w:szCs w:val="24"/>
        </w:rPr>
        <w:t>enos que os banheiros sejam projetados para ocupação individual</w:t>
      </w:r>
      <w:r>
        <w:rPr>
          <w:sz w:val="24"/>
          <w:szCs w:val="24"/>
        </w:rPr>
        <w:t>.</w:t>
      </w:r>
    </w:p>
    <w:p w14:paraId="09493DB4" w14:textId="77777777" w:rsidR="00404A9D" w:rsidRPr="00404A9D" w:rsidRDefault="00404A9D" w:rsidP="00404A9D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t>Nos banheiros masculinos, um vaso sanitário pode ser substituído por um mictório, contanto que o número de vasos sanitários não seja reduzido para menos de dois terços do mínimo recomendado.</w:t>
      </w:r>
    </w:p>
    <w:p w14:paraId="59D0D198" w14:textId="77777777" w:rsidR="00404A9D" w:rsidRPr="00404A9D" w:rsidRDefault="00404A9D" w:rsidP="00404A9D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t xml:space="preserve">Os vasos sanitários e mictórios também devem ser projetados para acomodar as cadeiras de rodas dos funcionários com deficiência. </w:t>
      </w:r>
    </w:p>
    <w:p w14:paraId="3B059EB1" w14:textId="77777777" w:rsidR="00404A9D" w:rsidRPr="00404A9D" w:rsidRDefault="00404A9D" w:rsidP="00404A9D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lastRenderedPageBreak/>
        <w:t xml:space="preserve">As portas de entrada para os banheiros devem ser projetadas de modo a que o interior do banheiro não seja visível do lado de fora quando a porta estiver aberta. </w:t>
      </w:r>
    </w:p>
    <w:p w14:paraId="144BB90E" w14:textId="213830DE" w:rsidR="00404A9D" w:rsidRDefault="00404A9D" w:rsidP="00404A9D">
      <w:pPr>
        <w:pStyle w:val="PargrafodaLista"/>
        <w:spacing w:line="240" w:lineRule="auto"/>
        <w:rPr>
          <w:sz w:val="24"/>
          <w:szCs w:val="24"/>
        </w:rPr>
      </w:pPr>
    </w:p>
    <w:p w14:paraId="03B7783D" w14:textId="308C697E" w:rsidR="00404A9D" w:rsidRDefault="00404A9D" w:rsidP="00404A9D">
      <w:pPr>
        <w:pStyle w:val="PargrafodaLista"/>
        <w:spacing w:line="240" w:lineRule="auto"/>
        <w:rPr>
          <w:sz w:val="24"/>
          <w:szCs w:val="24"/>
        </w:rPr>
      </w:pPr>
    </w:p>
    <w:p w14:paraId="15B7DC7F" w14:textId="375BB9DC" w:rsidR="00404A9D" w:rsidRDefault="00404A9D" w:rsidP="00404A9D">
      <w:pPr>
        <w:pStyle w:val="PargrafodaLista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TABELA 4.2</w:t>
      </w:r>
      <w:r w:rsidR="006B7488">
        <w:rPr>
          <w:sz w:val="24"/>
          <w:szCs w:val="24"/>
        </w:rPr>
        <w:t xml:space="preserve"> no slide</w:t>
      </w:r>
    </w:p>
    <w:p w14:paraId="54F5F9B9" w14:textId="7B7A0F03" w:rsidR="006B7488" w:rsidRDefault="006B7488" w:rsidP="00404A9D">
      <w:pPr>
        <w:pStyle w:val="PargrafodaLista"/>
        <w:spacing w:line="240" w:lineRule="auto"/>
        <w:rPr>
          <w:sz w:val="24"/>
          <w:szCs w:val="24"/>
        </w:rPr>
      </w:pPr>
    </w:p>
    <w:p w14:paraId="149EDA02" w14:textId="2D1E3234" w:rsidR="006B7488" w:rsidRDefault="006B7488" w:rsidP="00404A9D">
      <w:pPr>
        <w:pStyle w:val="PargrafodaLista"/>
        <w:spacing w:line="240" w:lineRule="auto"/>
        <w:rPr>
          <w:sz w:val="24"/>
          <w:szCs w:val="24"/>
        </w:rPr>
      </w:pPr>
    </w:p>
    <w:p w14:paraId="7A78C68F" w14:textId="6F566E47" w:rsidR="006B7488" w:rsidRDefault="006B7488" w:rsidP="00404A9D">
      <w:pPr>
        <w:pStyle w:val="PargrafodaLista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SERVIÇO DE ALIMENTAÇÃO</w:t>
      </w:r>
    </w:p>
    <w:p w14:paraId="61D190ED" w14:textId="18BCD924" w:rsidR="006B7488" w:rsidRDefault="006B7488" w:rsidP="00404A9D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31D730B8" w14:textId="77777777" w:rsidR="003C5D5A" w:rsidRPr="003C5D5A" w:rsidRDefault="003C5D5A" w:rsidP="003C5D5A">
      <w:pPr>
        <w:pStyle w:val="NormalWeb"/>
        <w:spacing w:before="360" w:beforeAutospacing="0" w:after="0" w:afterAutospacing="0"/>
        <w:jc w:val="both"/>
        <w:rPr>
          <w:sz w:val="8"/>
          <w:szCs w:val="8"/>
        </w:rPr>
      </w:pPr>
      <w:r w:rsidRPr="003C5D5A">
        <w:rPr>
          <w:rFonts w:ascii="Calibri" w:hAnsi="Calibri" w:cs="Calibri"/>
          <w:b/>
          <w:bCs/>
          <w:color w:val="000000"/>
          <w:sz w:val="18"/>
          <w:szCs w:val="18"/>
        </w:rPr>
        <w:t>As atividades dos serviços de alimentação podem ser encaradas por uma empresa como uma necessidade, uma conveniência ou um luxo. Impactam o planejamento de instalações:</w:t>
      </w:r>
    </w:p>
    <w:p w14:paraId="2774D471" w14:textId="77777777" w:rsidR="003C5D5A" w:rsidRPr="003C5D5A" w:rsidRDefault="003C5D5A" w:rsidP="003C5D5A">
      <w:pPr>
        <w:pStyle w:val="NormalWeb"/>
        <w:numPr>
          <w:ilvl w:val="0"/>
          <w:numId w:val="8"/>
        </w:numPr>
        <w:spacing w:before="36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Política da empresa sobre refeições fora da empresa;</w:t>
      </w:r>
    </w:p>
    <w:p w14:paraId="4806C579" w14:textId="77777777" w:rsidR="003C5D5A" w:rsidRPr="003C5D5A" w:rsidRDefault="003C5D5A" w:rsidP="003C5D5A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Subsidiar o custo das refeições;</w:t>
      </w:r>
    </w:p>
    <w:p w14:paraId="46D2854E" w14:textId="77777777" w:rsidR="003C5D5A" w:rsidRPr="003C5D5A" w:rsidRDefault="003C5D5A" w:rsidP="003C5D5A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Tempo permitido para as refeições</w:t>
      </w:r>
    </w:p>
    <w:p w14:paraId="1550CCB7" w14:textId="77777777" w:rsidR="003C5D5A" w:rsidRPr="003C5D5A" w:rsidRDefault="003C5D5A" w:rsidP="003C5D5A">
      <w:pPr>
        <w:pStyle w:val="NormalWeb"/>
        <w:spacing w:before="360" w:beforeAutospacing="0" w:after="0" w:afterAutospacing="0"/>
        <w:jc w:val="both"/>
        <w:rPr>
          <w:sz w:val="8"/>
          <w:szCs w:val="8"/>
        </w:rPr>
      </w:pPr>
      <w:r w:rsidRPr="003C5D5A">
        <w:rPr>
          <w:rFonts w:ascii="Calibri" w:hAnsi="Calibri" w:cs="Calibri"/>
          <w:b/>
          <w:bCs/>
          <w:color w:val="000000"/>
          <w:sz w:val="18"/>
          <w:szCs w:val="18"/>
        </w:rPr>
        <w:t>As instalações devem ser planejadas considerando-se o número de funcionários que comem durante o horário de pico de atividade. As instalações da cozinha, por outro lado, devem ser planejadas considerando-se a quantidade total de refeições a serem servidas.</w:t>
      </w:r>
    </w:p>
    <w:p w14:paraId="1FE2F546" w14:textId="61C7D912" w:rsidR="003C5D5A" w:rsidRDefault="003C5D5A" w:rsidP="00404A9D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76F0F0DE" w14:textId="77777777" w:rsidR="00C2253A" w:rsidRPr="00C2253A" w:rsidRDefault="00C2253A" w:rsidP="00C2253A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12"/>
          <w:szCs w:val="12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lang w:eastAsia="pt-BR"/>
        </w:rPr>
        <w:t>As necessidades de serviços de alimentação podem ser atendidas por:</w:t>
      </w:r>
    </w:p>
    <w:p w14:paraId="145567F7" w14:textId="77777777" w:rsidR="00C2253A" w:rsidRPr="00C2253A" w:rsidRDefault="00C2253A" w:rsidP="00C2253A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eastAsia="pt-BR"/>
        </w:rPr>
      </w:pPr>
    </w:p>
    <w:p w14:paraId="2B823730" w14:textId="77777777" w:rsidR="00C2253A" w:rsidRPr="00C2253A" w:rsidRDefault="00C2253A" w:rsidP="00C2253A">
      <w:pPr>
        <w:numPr>
          <w:ilvl w:val="0"/>
          <w:numId w:val="9"/>
        </w:numPr>
        <w:spacing w:before="360"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Fazer as refeições fora das instalações;</w:t>
      </w:r>
    </w:p>
    <w:p w14:paraId="3D8BF8B7" w14:textId="77777777" w:rsidR="00C2253A" w:rsidRPr="00C2253A" w:rsidRDefault="00C2253A" w:rsidP="00C2253A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Máquinas de venda automática e refeitório;</w:t>
      </w:r>
    </w:p>
    <w:p w14:paraId="3DD15AE0" w14:textId="77777777" w:rsidR="00C2253A" w:rsidRPr="00C2253A" w:rsidRDefault="00C2253A" w:rsidP="00C2253A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Balcão de distribuição e refeitório;</w:t>
      </w:r>
    </w:p>
    <w:p w14:paraId="23980769" w14:textId="5A7542ED" w:rsidR="00C2253A" w:rsidRPr="00C2253A" w:rsidRDefault="00C2253A" w:rsidP="00C2253A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Cozinha completa e refeitório.</w:t>
      </w:r>
    </w:p>
    <w:p w14:paraId="1065962B" w14:textId="77777777" w:rsidR="00C2253A" w:rsidRPr="00C2253A" w:rsidRDefault="00C2253A" w:rsidP="00C2253A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A primeira alternativa facilita o planejamento, mas exige a saída da instalação, que gera desvantagens:</w:t>
      </w:r>
    </w:p>
    <w:p w14:paraId="243EAB91" w14:textId="77777777" w:rsidR="00C2253A" w:rsidRPr="00C2253A" w:rsidRDefault="00C2253A" w:rsidP="00C2253A">
      <w:pPr>
        <w:numPr>
          <w:ilvl w:val="0"/>
          <w:numId w:val="10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As pausas para refeição mais longas;</w:t>
      </w:r>
    </w:p>
    <w:p w14:paraId="13489925" w14:textId="77777777" w:rsidR="00C2253A" w:rsidRPr="00C2253A" w:rsidRDefault="00C2253A" w:rsidP="00C2253A">
      <w:pPr>
        <w:pStyle w:val="PargrafodaLista"/>
        <w:numPr>
          <w:ilvl w:val="0"/>
          <w:numId w:val="10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Perde-se a supervisão do funcionário, podendo resultar em:</w:t>
      </w:r>
    </w:p>
    <w:p w14:paraId="6327CE25" w14:textId="77777777" w:rsidR="00C2253A" w:rsidRPr="00C2253A" w:rsidRDefault="00C2253A" w:rsidP="00C2253A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Não voltar para o trabalho;</w:t>
      </w:r>
    </w:p>
    <w:p w14:paraId="091C5A01" w14:textId="77777777" w:rsidR="00C2253A" w:rsidRPr="00C2253A" w:rsidRDefault="00C2253A" w:rsidP="00C2253A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Brincadeiras rudes;</w:t>
      </w:r>
    </w:p>
    <w:p w14:paraId="1FB595CF" w14:textId="77777777" w:rsidR="00C2253A" w:rsidRPr="00C2253A" w:rsidRDefault="00C2253A" w:rsidP="00C2253A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Voltar para o trabalho intoxicado;</w:t>
      </w:r>
    </w:p>
    <w:p w14:paraId="1440D794" w14:textId="77777777" w:rsidR="00C2253A" w:rsidRPr="00C2253A" w:rsidRDefault="00C2253A" w:rsidP="00C2253A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Voltar atrasado para o trabalho.</w:t>
      </w:r>
    </w:p>
    <w:p w14:paraId="169B1725" w14:textId="77777777" w:rsidR="00C2253A" w:rsidRPr="00C2253A" w:rsidRDefault="00C2253A" w:rsidP="00C2253A">
      <w:pPr>
        <w:numPr>
          <w:ilvl w:val="0"/>
          <w:numId w:val="11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Perda de interação do funcionário;</w:t>
      </w:r>
    </w:p>
    <w:p w14:paraId="56D399C4" w14:textId="4F311354" w:rsidR="00C2253A" w:rsidRDefault="00C2253A" w:rsidP="00C2253A">
      <w:pPr>
        <w:numPr>
          <w:ilvl w:val="0"/>
          <w:numId w:val="11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Perda de concentração do funcionário nas tarefas a serem realizadas.</w:t>
      </w:r>
    </w:p>
    <w:p w14:paraId="61C067DC" w14:textId="77777777" w:rsidR="00C2253A" w:rsidRPr="00C2253A" w:rsidRDefault="00C2253A" w:rsidP="00C2253A">
      <w:pPr>
        <w:spacing w:before="360" w:after="200" w:line="240" w:lineRule="auto"/>
        <w:jc w:val="both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lastRenderedPageBreak/>
        <w:t>Em cada uma das três alternativas de serviços de alimentação restantes, há necessidade de um refeitório, devem ser considerados:</w:t>
      </w:r>
    </w:p>
    <w:p w14:paraId="2D5D563D" w14:textId="77777777" w:rsidR="00C2253A" w:rsidRPr="00C2253A" w:rsidRDefault="00C2253A" w:rsidP="00C2253A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</w:p>
    <w:p w14:paraId="70C22A8A" w14:textId="77777777" w:rsidR="00C2253A" w:rsidRPr="00C2253A" w:rsidRDefault="00C2253A" w:rsidP="00C2253A">
      <w:pPr>
        <w:numPr>
          <w:ilvl w:val="0"/>
          <w:numId w:val="12"/>
        </w:num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O planejamento funcional;</w:t>
      </w:r>
    </w:p>
    <w:p w14:paraId="63E6DBCE" w14:textId="77777777" w:rsidR="00C2253A" w:rsidRPr="00C2253A" w:rsidRDefault="00C2253A" w:rsidP="00C2253A">
      <w:pPr>
        <w:numPr>
          <w:ilvl w:val="0"/>
          <w:numId w:val="12"/>
        </w:numPr>
        <w:spacing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Facilidade de limpeza;</w:t>
      </w:r>
    </w:p>
    <w:p w14:paraId="2A8B486D" w14:textId="4138DB59" w:rsidR="00C2253A" w:rsidRDefault="00C2253A" w:rsidP="00C2253A">
      <w:pPr>
        <w:numPr>
          <w:ilvl w:val="0"/>
          <w:numId w:val="12"/>
        </w:num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Fatores estéticos.</w:t>
      </w:r>
    </w:p>
    <w:p w14:paraId="3D43CD09" w14:textId="77777777" w:rsidR="00C2253A" w:rsidRDefault="00C2253A" w:rsidP="00C2253A">
      <w:p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5F5B7B81" w14:textId="246FDB34" w:rsidR="00C2253A" w:rsidRPr="00C2253A" w:rsidRDefault="00C2253A" w:rsidP="00C2253A">
      <w:pPr>
        <w:pStyle w:val="NormalWeb"/>
        <w:spacing w:before="360" w:beforeAutospacing="0" w:after="200" w:afterAutospacing="0"/>
        <w:rPr>
          <w:sz w:val="16"/>
          <w:szCs w:val="16"/>
        </w:rPr>
      </w:pPr>
      <w:r w:rsidRPr="00C2253A">
        <w:rPr>
          <w:rFonts w:ascii="Calibri" w:hAnsi="Calibri" w:cs="Calibri"/>
          <w:b/>
          <w:bCs/>
          <w:color w:val="000000"/>
          <w:sz w:val="28"/>
          <w:szCs w:val="28"/>
        </w:rPr>
        <w:t>O espaço para os refeitórios deve</w:t>
      </w:r>
      <w:r w:rsidRPr="00C2253A">
        <w:rPr>
          <w:rFonts w:ascii="Calibri" w:hAnsi="Calibri" w:cs="Calibri"/>
          <w:b/>
          <w:bCs/>
          <w:color w:val="000000"/>
          <w:sz w:val="28"/>
          <w:szCs w:val="28"/>
        </w:rPr>
        <w:t xml:space="preserve"> basear-se no número máximo de funcionários a fazer suas refeições no local a qualquer tempo. </w:t>
      </w:r>
    </w:p>
    <w:p w14:paraId="66B56B4C" w14:textId="6D1D94BA" w:rsidR="00C2253A" w:rsidRDefault="00C2253A" w:rsidP="00C2253A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TABELA</w:t>
      </w:r>
    </w:p>
    <w:p w14:paraId="3D0AA9AE" w14:textId="77777777" w:rsidR="00C2253A" w:rsidRPr="00C2253A" w:rsidRDefault="00C2253A" w:rsidP="00C2253A">
      <w:pPr>
        <w:pStyle w:val="NormalWeb"/>
        <w:spacing w:before="360" w:beforeAutospacing="0" w:after="200" w:afterAutospacing="0"/>
        <w:jc w:val="both"/>
        <w:rPr>
          <w:sz w:val="14"/>
          <w:szCs w:val="14"/>
        </w:rPr>
      </w:pPr>
      <w:r w:rsidRPr="00C2253A">
        <w:rPr>
          <w:rFonts w:ascii="Calibri" w:hAnsi="Calibri" w:cs="Calibri"/>
          <w:b/>
          <w:bCs/>
          <w:color w:val="000000"/>
        </w:rPr>
        <w:t>O planejamento do espaço das cozinhas para incluir espaço de armazenagem, de alimentos, preparação de alimentos e lavagem da louça deve basear-se no número total de refeições a serem preparadas. As estimativas de espaço para uma cozinha completa são:</w:t>
      </w:r>
    </w:p>
    <w:p w14:paraId="36875BBA" w14:textId="01D6B17C" w:rsidR="00C2253A" w:rsidRDefault="00C2253A" w:rsidP="00C2253A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TABELA</w:t>
      </w:r>
    </w:p>
    <w:p w14:paraId="3B19EFB1" w14:textId="77777777" w:rsidR="00C2253A" w:rsidRPr="00C2253A" w:rsidRDefault="00C2253A" w:rsidP="00C2253A">
      <w:pPr>
        <w:spacing w:before="360" w:after="200" w:line="240" w:lineRule="auto"/>
        <w:jc w:val="both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Os serviços de alimentação devem ser localizados em uma instalação usando as seguintes diretrizes:</w:t>
      </w:r>
    </w:p>
    <w:p w14:paraId="6D0D2AD2" w14:textId="77777777" w:rsidR="00C2253A" w:rsidRPr="00C2253A" w:rsidRDefault="00C2253A" w:rsidP="00C2253A">
      <w:pPr>
        <w:numPr>
          <w:ilvl w:val="0"/>
          <w:numId w:val="14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no máximo a 300 metros de distância de todas as estações de trabalho permanentes. </w:t>
      </w:r>
    </w:p>
    <w:p w14:paraId="2D30AC1B" w14:textId="77777777" w:rsidR="00C2253A" w:rsidRPr="00C2253A" w:rsidRDefault="00C2253A" w:rsidP="00C2253A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Centralizados e posicionados para que a distância da estação de trabalho mais afastada seja minimizada.</w:t>
      </w:r>
    </w:p>
    <w:p w14:paraId="3F475E5A" w14:textId="77777777" w:rsidR="00C2253A" w:rsidRPr="00C2253A" w:rsidRDefault="00C2253A" w:rsidP="00C2253A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permitir a entrega das refeições e a coleta de lixo.</w:t>
      </w:r>
    </w:p>
    <w:p w14:paraId="2FFB74AB" w14:textId="77777777" w:rsidR="00C2253A" w:rsidRPr="00C2253A" w:rsidRDefault="00C2253A" w:rsidP="00C2253A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permitir que os funcionários vejam a paisagem enquanto fazem as refeições.</w:t>
      </w:r>
    </w:p>
    <w:p w14:paraId="5CB79305" w14:textId="77777777" w:rsidR="00C2253A" w:rsidRPr="00C2253A" w:rsidRDefault="00C2253A" w:rsidP="00C2253A">
      <w:pPr>
        <w:numPr>
          <w:ilvl w:val="0"/>
          <w:numId w:val="14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que a ventilação adequada, os odores e a exaustão não interfiram nas outras atividades dentro da instalação.</w:t>
      </w:r>
    </w:p>
    <w:p w14:paraId="5544669B" w14:textId="77777777" w:rsidR="00C2253A" w:rsidRDefault="00C2253A" w:rsidP="00C2253A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</w:p>
    <w:p w14:paraId="4C4F78A0" w14:textId="77777777" w:rsidR="00C2253A" w:rsidRPr="00C2253A" w:rsidRDefault="00C2253A" w:rsidP="00C2253A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28BF54CF" w14:textId="77777777" w:rsidR="00C2253A" w:rsidRPr="00C2253A" w:rsidRDefault="00C2253A" w:rsidP="00C2253A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</w:p>
    <w:p w14:paraId="508C8154" w14:textId="77777777" w:rsidR="00C2253A" w:rsidRPr="00C2253A" w:rsidRDefault="00C2253A" w:rsidP="00C2253A">
      <w:pPr>
        <w:spacing w:after="0" w:line="48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ADF68CC" w14:textId="77777777" w:rsidR="00C2253A" w:rsidRPr="006B7488" w:rsidRDefault="00C2253A" w:rsidP="00404A9D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0052F7EB" w14:textId="77777777" w:rsidR="001B04B9" w:rsidRPr="001B04B9" w:rsidRDefault="001B04B9" w:rsidP="001B04B9">
      <w:pPr>
        <w:ind w:left="360"/>
      </w:pPr>
    </w:p>
    <w:p w14:paraId="26BEAB7B" w14:textId="77777777" w:rsidR="00E22EAA" w:rsidRDefault="00E22EAA" w:rsidP="00E22EAA">
      <w:pPr>
        <w:pStyle w:val="PargrafodaLista"/>
      </w:pPr>
    </w:p>
    <w:p w14:paraId="2A14800B" w14:textId="6F80ECBA" w:rsidR="00F65EDF" w:rsidRDefault="00F65EDF" w:rsidP="001E6B81"/>
    <w:p w14:paraId="40068764" w14:textId="77777777" w:rsidR="00F65EDF" w:rsidRDefault="00F65EDF" w:rsidP="001E6B81"/>
    <w:p w14:paraId="02C4893A" w14:textId="77777777" w:rsidR="004E38A0" w:rsidRDefault="004E38A0"/>
    <w:p w14:paraId="1B74914F" w14:textId="61F74DF4" w:rsidR="004E38A0" w:rsidRDefault="004E38A0"/>
    <w:p w14:paraId="677663B4" w14:textId="77777777" w:rsidR="004E38A0" w:rsidRDefault="004E38A0"/>
    <w:sectPr w:rsidR="004E3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3167D"/>
    <w:multiLevelType w:val="hybridMultilevel"/>
    <w:tmpl w:val="F572B38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DEF"/>
    <w:multiLevelType w:val="multilevel"/>
    <w:tmpl w:val="D4D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22DE"/>
    <w:multiLevelType w:val="multilevel"/>
    <w:tmpl w:val="C04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336E"/>
    <w:multiLevelType w:val="multilevel"/>
    <w:tmpl w:val="9A2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36BE"/>
    <w:multiLevelType w:val="hybridMultilevel"/>
    <w:tmpl w:val="8E84D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125D"/>
    <w:multiLevelType w:val="hybridMultilevel"/>
    <w:tmpl w:val="4FDE5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B43A8"/>
    <w:multiLevelType w:val="hybridMultilevel"/>
    <w:tmpl w:val="7324C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D508B"/>
    <w:multiLevelType w:val="hybridMultilevel"/>
    <w:tmpl w:val="3348B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92FB7"/>
    <w:multiLevelType w:val="hybridMultilevel"/>
    <w:tmpl w:val="69FC7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321A5"/>
    <w:multiLevelType w:val="hybridMultilevel"/>
    <w:tmpl w:val="FAC86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325B3"/>
    <w:multiLevelType w:val="multilevel"/>
    <w:tmpl w:val="144C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62033"/>
    <w:multiLevelType w:val="multilevel"/>
    <w:tmpl w:val="EFD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4080C"/>
    <w:multiLevelType w:val="multilevel"/>
    <w:tmpl w:val="C04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7"/>
  </w:num>
  <w:num w:numId="5">
    <w:abstractNumId w:val="6"/>
  </w:num>
  <w:num w:numId="6">
    <w:abstractNumId w:val="8"/>
  </w:num>
  <w:num w:numId="7">
    <w:abstractNumId w:val="5"/>
  </w:num>
  <w:num w:numId="8">
    <w:abstractNumId w:val="3"/>
  </w:num>
  <w:num w:numId="9">
    <w:abstractNumId w:val="10"/>
  </w:num>
  <w:num w:numId="10">
    <w:abstractNumId w:val="2"/>
  </w:num>
  <w:num w:numId="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CB"/>
    <w:rsid w:val="00082ABA"/>
    <w:rsid w:val="000D6774"/>
    <w:rsid w:val="001B04B9"/>
    <w:rsid w:val="001E6B81"/>
    <w:rsid w:val="002C776C"/>
    <w:rsid w:val="003C5D5A"/>
    <w:rsid w:val="00404A9D"/>
    <w:rsid w:val="004E38A0"/>
    <w:rsid w:val="005D5564"/>
    <w:rsid w:val="006B7488"/>
    <w:rsid w:val="007361CB"/>
    <w:rsid w:val="00806698"/>
    <w:rsid w:val="008A4958"/>
    <w:rsid w:val="00964AFB"/>
    <w:rsid w:val="00C2253A"/>
    <w:rsid w:val="00E22EAA"/>
    <w:rsid w:val="00F12EFA"/>
    <w:rsid w:val="00F6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5693"/>
  <w15:chartTrackingRefBased/>
  <w15:docId w15:val="{74592731-9B58-451A-B251-576EFAF2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E6B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6</Pages>
  <Words>1225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Dias</cp:lastModifiedBy>
  <cp:revision>1</cp:revision>
  <dcterms:created xsi:type="dcterms:W3CDTF">2021-01-26T11:18:00Z</dcterms:created>
  <dcterms:modified xsi:type="dcterms:W3CDTF">2021-01-26T23:10:00Z</dcterms:modified>
</cp:coreProperties>
</file>