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Fábio Carlos Ramos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412.544.378-51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5825604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Fábio Carlos Ramos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412.544.378-51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