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50D8F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}},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2732F" w:rsidRPr="0002732F">
        <w:rPr>
          <w:rFonts w:ascii="Calibri" w:hAnsi="Calibri" w:cs="Calibri"/>
          <w:b/>
          <w:bCs/>
          <w:color w:val="000000"/>
          <w:sz w:val="20"/>
          <w:szCs w:val="20"/>
        </w:rPr>
        <w:t>CPF</w:t>
      </w:r>
      <w:r w:rsidR="0035096D">
        <w:rPr>
          <w:rFonts w:ascii="Calibri" w:hAnsi="Calibri" w:cs="Calibri"/>
          <w:b/>
          <w:bCs/>
          <w:color w:val="000000"/>
          <w:sz w:val="20"/>
          <w:szCs w:val="20"/>
        </w:rPr>
        <w:t>1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 xml:space="preserve">Serial </w:t>
      </w:r>
      <w:proofErr w:type="spellStart"/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>Number</w:t>
      </w:r>
      <w:proofErr w:type="spellEnd"/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D174D0" w:rsidRPr="00D174D0">
        <w:rPr>
          <w:rFonts w:ascii="Calibri" w:hAnsi="Calibri" w:cs="Calibri"/>
          <w:b/>
          <w:bCs/>
          <w:color w:val="000000"/>
          <w:sz w:val="20"/>
          <w:szCs w:val="20"/>
        </w:rPr>
        <w:t>Pat novo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t>{{</w:t>
      </w:r>
      <w:r w:rsidR="00050D8F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 w:rsidR="00D174D0">
        <w:rPr>
          <w:rFonts w:eastAsiaTheme="minorEastAsia"/>
          <w:b/>
          <w:bCs/>
          <w:sz w:val="20"/>
          <w:szCs w:val="20"/>
        </w:rPr>
        <w:t>}}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{{CPF</w:t>
      </w:r>
      <w:r w:rsidR="0035096D">
        <w:rPr>
          <w:b/>
          <w:bCs/>
        </w:rPr>
        <w:t>1</w:t>
      </w:r>
      <w:r>
        <w:rPr>
          <w:b/>
          <w:bCs/>
        </w:rPr>
        <w:t>}}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