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Ana Thais Castro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136.726.957-18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PE0808A2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34274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Ana Thais Castro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136.726.957-18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