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Guilherme Bauerle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494.911.588-05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PE0808AK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34287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Guilherme Bauerle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494.911.588-05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