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A77F93A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 w:rsidR="00EF5EB0">
        <w:rPr>
          <w:rFonts w:eastAsia="Verdana" w:cs="Verdana"/>
          <w:b/>
          <w:bCs/>
          <w:noProof/>
          <w:sz w:val="20"/>
          <w:szCs w:val="20"/>
          <w:lang w:val="pt-BR"/>
        </w:rPr>
        <w:t>{{Assinante1}}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{{Nacionalid.}}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{{Est. Civil}}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 w:rsidR="00EF5EB0">
        <w:rPr>
          <w:rFonts w:eastAsia="Verdana" w:cs="Verdana"/>
          <w:noProof/>
          <w:sz w:val="20"/>
          <w:szCs w:val="20"/>
          <w:lang w:val="pt-BR"/>
        </w:rPr>
        <w:t>{{CPF1}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{{RG}}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r w:rsidR="00C87C06">
        <w:rPr>
          <w:rFonts w:ascii="Arial" w:eastAsia="Cambria" w:hAnsi="Arial" w:cs="Arial"/>
          <w:sz w:val="20"/>
          <w:szCs w:val="20"/>
          <w:lang w:val="pt-BR"/>
        </w:rPr>
        <w:t>{{RazaoSocial</w:t>
      </w:r>
      <w:r w:rsidR="007A463B">
        <w:rPr>
          <w:rFonts w:ascii="Arial" w:eastAsia="Cambria" w:hAnsi="Arial" w:cs="Arial"/>
          <w:sz w:val="20"/>
          <w:szCs w:val="20"/>
          <w:lang w:val="pt-BR"/>
        </w:rPr>
        <w:t>}}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0F7DA4EF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EF5EB0">
        <w:rPr>
          <w:rFonts w:ascii="Arial" w:hAnsi="Arial" w:cs="Arial"/>
          <w:noProof/>
          <w:color w:val="000000"/>
          <w:sz w:val="20"/>
          <w:szCs w:val="20"/>
          <w:lang w:val="pt-BR"/>
        </w:rPr>
        <w:t>29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47A1047B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 w:rsidR="00EF5EB0">
        <w:rPr>
          <w:rFonts w:eastAsia="Verdana" w:cs="Verdana"/>
          <w:b/>
          <w:bCs/>
          <w:noProof/>
          <w:sz w:val="20"/>
          <w:szCs w:val="20"/>
          <w:lang w:val="pt-BR"/>
        </w:rPr>
        <w:t>{{Assinante1}}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347A7F72" w:rsidR="00727618" w:rsidRPr="007A463B" w:rsidRDefault="00EF5EB0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{{CPF1}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7A463B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EF5EB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5</cp:revision>
  <dcterms:created xsi:type="dcterms:W3CDTF">2021-11-11T19:18:00Z</dcterms:created>
  <dcterms:modified xsi:type="dcterms:W3CDTF">2021-11-29T13:45:00Z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