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585C" w14:textId="0EA9DA57" w:rsidR="00AF0E33" w:rsidRPr="00980E8E" w:rsidRDefault="003213A5" w:rsidP="00980E8E">
      <w:pPr>
        <w:contextualSpacing/>
        <w:rPr>
          <w:rFonts w:ascii="Times New Roman" w:hAnsi="Times New Roman" w:cs="Times New Roman"/>
        </w:rPr>
      </w:pPr>
      <w:r>
        <w:rPr>
          <w:rFonts w:ascii="Times New Roman" w:hAnsi="Times New Roman" w:cs="Times New Roman"/>
          <w:b/>
          <w:bCs/>
        </w:rPr>
        <w:t>Module Eight Journal</w:t>
      </w:r>
    </w:p>
    <w:p w14:paraId="71A940F0" w14:textId="61CD6B40" w:rsidR="001678C9" w:rsidRDefault="00AF0E33" w:rsidP="00980E8E">
      <w:pPr>
        <w:spacing w:before="100" w:beforeAutospacing="1" w:after="100" w:afterAutospacing="1"/>
        <w:ind w:firstLine="360"/>
        <w:contextualSpacing/>
        <w:jc w:val="left"/>
        <w:rPr>
          <w:rFonts w:ascii="Times New Roman" w:hAnsi="Times New Roman" w:cs="Times New Roman"/>
        </w:rPr>
      </w:pPr>
      <w:r>
        <w:rPr>
          <w:rFonts w:ascii="Times New Roman" w:eastAsia="Times New Roman" w:hAnsi="Times New Roman" w:cs="Times New Roman"/>
          <w:color w:val="202122"/>
          <w:spacing w:val="3"/>
        </w:rPr>
        <w:t>Preventing threats and prioritizing security from the beginning of the development lifecycle are important for making sure that data is kept safe.</w:t>
      </w:r>
      <w:r w:rsidR="00E13DA5">
        <w:rPr>
          <w:rFonts w:ascii="Times New Roman" w:eastAsia="Times New Roman" w:hAnsi="Times New Roman" w:cs="Times New Roman"/>
          <w:color w:val="202122"/>
          <w:spacing w:val="3"/>
        </w:rPr>
        <w:t xml:space="preserve"> It is helpful to begin by cultivating a culture of secure coding in the workplace so that it is automatically in the developer’s minds, and a secure coding standard should be adopted that defines a set of rules and guidelines to follow during development. This will ensure that there are clear systems in place to prevent, detect, and eliminate issues</w:t>
      </w:r>
      <w:r w:rsidR="00F64B67">
        <w:rPr>
          <w:rFonts w:ascii="Times New Roman" w:eastAsia="Times New Roman" w:hAnsi="Times New Roman" w:cs="Times New Roman"/>
          <w:color w:val="202122"/>
          <w:spacing w:val="3"/>
        </w:rPr>
        <w:t>. It is crucial that security is considered from the very beginning rather than waiting until the end. Waiting might be tempting, as implementing security early can incur cost,</w:t>
      </w:r>
      <w:r w:rsidR="00B972DA">
        <w:rPr>
          <w:rFonts w:ascii="Times New Roman" w:eastAsia="Times New Roman" w:hAnsi="Times New Roman" w:cs="Times New Roman"/>
          <w:color w:val="202122"/>
          <w:spacing w:val="3"/>
        </w:rPr>
        <w:t xml:space="preserve"> take up</w:t>
      </w:r>
      <w:r w:rsidR="00F64B67">
        <w:rPr>
          <w:rFonts w:ascii="Times New Roman" w:eastAsia="Times New Roman" w:hAnsi="Times New Roman" w:cs="Times New Roman"/>
          <w:color w:val="202122"/>
          <w:spacing w:val="3"/>
        </w:rPr>
        <w:t xml:space="preserve"> time, and requires</w:t>
      </w:r>
      <w:r w:rsidR="00B972DA">
        <w:rPr>
          <w:rFonts w:ascii="Times New Roman" w:eastAsia="Times New Roman" w:hAnsi="Times New Roman" w:cs="Times New Roman"/>
          <w:color w:val="202122"/>
          <w:spacing w:val="3"/>
        </w:rPr>
        <w:t xml:space="preserve"> the correct knowledge</w:t>
      </w:r>
      <w:r w:rsidR="000A2CD6">
        <w:rPr>
          <w:rFonts w:ascii="Times New Roman" w:eastAsia="Times New Roman" w:hAnsi="Times New Roman" w:cs="Times New Roman"/>
          <w:color w:val="202122"/>
          <w:spacing w:val="3"/>
        </w:rPr>
        <w:t>. However, waiting until the end makes it more difficult to efficiently include security as the code is already structured.</w:t>
      </w:r>
      <w:r w:rsidR="001678C9">
        <w:rPr>
          <w:rFonts w:ascii="Times New Roman" w:hAnsi="Times New Roman" w:cs="Times New Roman"/>
        </w:rPr>
        <w:t xml:space="preserve"> This will end up costing more in both time and money because the code will need to be rewritten and refactored</w:t>
      </w:r>
      <w:r w:rsidR="00204A55">
        <w:rPr>
          <w:rFonts w:ascii="Times New Roman" w:hAnsi="Times New Roman" w:cs="Times New Roman"/>
        </w:rPr>
        <w:t xml:space="preserve"> in different areas</w:t>
      </w:r>
      <w:r w:rsidR="001678C9">
        <w:rPr>
          <w:rFonts w:ascii="Times New Roman" w:hAnsi="Times New Roman" w:cs="Times New Roman"/>
        </w:rPr>
        <w:t>.</w:t>
      </w:r>
      <w:r w:rsidR="00204A55">
        <w:rPr>
          <w:rFonts w:ascii="Times New Roman" w:hAnsi="Times New Roman" w:cs="Times New Roman"/>
        </w:rPr>
        <w:t xml:space="preserve"> Not waiting until the end protects reputations, trade secrets, sensitive data, etc. and helps to make sure that </w:t>
      </w:r>
      <w:r w:rsidR="0037044D">
        <w:rPr>
          <w:rFonts w:ascii="Times New Roman" w:hAnsi="Times New Roman" w:cs="Times New Roman"/>
        </w:rPr>
        <w:t xml:space="preserve">a </w:t>
      </w:r>
      <w:proofErr w:type="gramStart"/>
      <w:r w:rsidR="0037044D">
        <w:rPr>
          <w:rFonts w:ascii="Times New Roman" w:hAnsi="Times New Roman" w:cs="Times New Roman"/>
        </w:rPr>
        <w:t>high quality</w:t>
      </w:r>
      <w:proofErr w:type="gramEnd"/>
      <w:r w:rsidR="0037044D">
        <w:rPr>
          <w:rFonts w:ascii="Times New Roman" w:hAnsi="Times New Roman" w:cs="Times New Roman"/>
        </w:rPr>
        <w:t xml:space="preserve"> product is produced and serious consequences are avoided.</w:t>
      </w:r>
    </w:p>
    <w:p w14:paraId="20984EE4" w14:textId="7125060E" w:rsidR="006F1258" w:rsidRDefault="006F1258" w:rsidP="00980E8E">
      <w:pPr>
        <w:spacing w:before="100" w:beforeAutospacing="1" w:after="100" w:afterAutospacing="1"/>
        <w:ind w:firstLine="360"/>
        <w:contextualSpacing/>
        <w:jc w:val="left"/>
        <w:rPr>
          <w:rFonts w:ascii="Times New Roman" w:hAnsi="Times New Roman" w:cs="Times New Roman"/>
        </w:rPr>
      </w:pPr>
      <w:r>
        <w:rPr>
          <w:rFonts w:ascii="Times New Roman" w:hAnsi="Times New Roman" w:cs="Times New Roman"/>
        </w:rPr>
        <w:t>Some risks of mitigation are protecting the wrong areas of a system, incorrectly putting security into place, or not effectively eliminating a threat once found.</w:t>
      </w:r>
      <w:r w:rsidR="00D55782">
        <w:rPr>
          <w:rFonts w:ascii="Times New Roman" w:hAnsi="Times New Roman" w:cs="Times New Roman"/>
        </w:rPr>
        <w:t xml:space="preserve"> This could be dangerous as it gives a false sense of security.</w:t>
      </w:r>
      <w:r w:rsidR="00F13AB8">
        <w:rPr>
          <w:rFonts w:ascii="Times New Roman" w:hAnsi="Times New Roman" w:cs="Times New Roman"/>
        </w:rPr>
        <w:t xml:space="preserve"> Other risks may be missing deadlines or paying more upfront costs. On the other </w:t>
      </w:r>
      <w:proofErr w:type="gramStart"/>
      <w:r w:rsidR="00F13AB8">
        <w:rPr>
          <w:rFonts w:ascii="Times New Roman" w:hAnsi="Times New Roman" w:cs="Times New Roman"/>
        </w:rPr>
        <w:t>hand</w:t>
      </w:r>
      <w:proofErr w:type="gramEnd"/>
      <w:r w:rsidR="00F13AB8">
        <w:rPr>
          <w:rFonts w:ascii="Times New Roman" w:hAnsi="Times New Roman" w:cs="Times New Roman"/>
        </w:rPr>
        <w:t xml:space="preserve"> there are many more benefits of mitigation and far outweigh the risks. It makes a company </w:t>
      </w:r>
      <w:r w:rsidR="00745E0B">
        <w:rPr>
          <w:rFonts w:ascii="Times New Roman" w:hAnsi="Times New Roman" w:cs="Times New Roman"/>
        </w:rPr>
        <w:t>seem more reputable because the public will see that it is taking the time and using the resources to protect sensitive data and keep in compliance with best practices.</w:t>
      </w:r>
      <w:r w:rsidR="008D1DCE">
        <w:rPr>
          <w:rFonts w:ascii="Times New Roman" w:hAnsi="Times New Roman" w:cs="Times New Roman"/>
        </w:rPr>
        <w:t xml:space="preserve"> It is an investment into the future, as putting security in place now can help avoid potentially disastrous breaches down the road with serious consequences.</w:t>
      </w:r>
    </w:p>
    <w:p w14:paraId="63A35F16" w14:textId="67848ED8" w:rsidR="00E91F5C" w:rsidRDefault="00E91F5C" w:rsidP="00980E8E">
      <w:pPr>
        <w:spacing w:before="100" w:beforeAutospacing="1" w:after="100" w:afterAutospacing="1"/>
        <w:ind w:firstLine="360"/>
        <w:contextualSpacing/>
        <w:jc w:val="left"/>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lastRenderedPageBreak/>
        <w:t xml:space="preserve">Zero trust is a security approach that emphasizes practices like verification on every device, user, or app and treating all resources as external and therefore untrusted. This </w:t>
      </w:r>
      <w:proofErr w:type="gramStart"/>
      <w:r>
        <w:rPr>
          <w:rFonts w:ascii="Times New Roman" w:eastAsia="Times New Roman" w:hAnsi="Times New Roman" w:cs="Times New Roman"/>
          <w:color w:val="202122"/>
          <w:spacing w:val="3"/>
        </w:rPr>
        <w:t>is in contrast to</w:t>
      </w:r>
      <w:proofErr w:type="gramEnd"/>
      <w:r>
        <w:rPr>
          <w:rFonts w:ascii="Times New Roman" w:eastAsia="Times New Roman" w:hAnsi="Times New Roman" w:cs="Times New Roman"/>
          <w:color w:val="202122"/>
          <w:spacing w:val="3"/>
        </w:rPr>
        <w:t xml:space="preserve"> more traditional methods that focused on keeping a secure perimeter but using little to no protection once access is granted, similar to </w:t>
      </w:r>
      <w:r w:rsidR="004A4F73">
        <w:rPr>
          <w:rFonts w:ascii="Times New Roman" w:eastAsia="Times New Roman" w:hAnsi="Times New Roman" w:cs="Times New Roman"/>
          <w:color w:val="202122"/>
          <w:spacing w:val="3"/>
        </w:rPr>
        <w:t>protecting a castle with a moat.</w:t>
      </w:r>
      <w:r w:rsidR="002371F9">
        <w:rPr>
          <w:rFonts w:ascii="Times New Roman" w:eastAsia="Times New Roman" w:hAnsi="Times New Roman" w:cs="Times New Roman"/>
          <w:color w:val="202122"/>
          <w:spacing w:val="3"/>
        </w:rPr>
        <w:t xml:space="preserve"> There are at least five pillars of trust to focus on. First is device trust, as a device needs to be known before it can be trusted. Second is user trust, like making sure that passwords are not the only form of user verification. Third is session trust, which focuses on the principle of least privilege. Fourth is application trust to make sure that apps needed for the digital workspace are secure, and fifth is data trust</w:t>
      </w:r>
      <w:r w:rsidR="002A2897">
        <w:rPr>
          <w:rFonts w:ascii="Times New Roman" w:eastAsia="Times New Roman" w:hAnsi="Times New Roman" w:cs="Times New Roman"/>
          <w:color w:val="202122"/>
          <w:spacing w:val="3"/>
        </w:rPr>
        <w:t xml:space="preserve"> to make sure that users are using correct data.</w:t>
      </w:r>
      <w:r w:rsidR="00972DC2">
        <w:rPr>
          <w:rFonts w:ascii="Times New Roman" w:eastAsia="Times New Roman" w:hAnsi="Times New Roman" w:cs="Times New Roman"/>
          <w:color w:val="202122"/>
          <w:spacing w:val="3"/>
        </w:rPr>
        <w:t xml:space="preserve"> </w:t>
      </w:r>
      <w:r w:rsidR="00FA7688">
        <w:rPr>
          <w:rFonts w:ascii="Times New Roman" w:eastAsia="Times New Roman" w:hAnsi="Times New Roman" w:cs="Times New Roman"/>
          <w:color w:val="202122"/>
          <w:spacing w:val="3"/>
        </w:rPr>
        <w:t>Building</w:t>
      </w:r>
      <w:r w:rsidR="00972DC2">
        <w:rPr>
          <w:rFonts w:ascii="Times New Roman" w:eastAsia="Times New Roman" w:hAnsi="Times New Roman" w:cs="Times New Roman"/>
          <w:color w:val="202122"/>
          <w:spacing w:val="3"/>
        </w:rPr>
        <w:t xml:space="preserve"> trust across these pillars help make decisions on </w:t>
      </w:r>
      <w:proofErr w:type="gramStart"/>
      <w:r w:rsidR="00972DC2">
        <w:rPr>
          <w:rFonts w:ascii="Times New Roman" w:eastAsia="Times New Roman" w:hAnsi="Times New Roman" w:cs="Times New Roman"/>
          <w:color w:val="202122"/>
          <w:spacing w:val="3"/>
        </w:rPr>
        <w:t>whether or not</w:t>
      </w:r>
      <w:proofErr w:type="gramEnd"/>
      <w:r w:rsidR="00972DC2">
        <w:rPr>
          <w:rFonts w:ascii="Times New Roman" w:eastAsia="Times New Roman" w:hAnsi="Times New Roman" w:cs="Times New Roman"/>
          <w:color w:val="202122"/>
          <w:spacing w:val="3"/>
        </w:rPr>
        <w:t xml:space="preserve"> to grant access.</w:t>
      </w:r>
    </w:p>
    <w:p w14:paraId="41C84E56" w14:textId="3F445809" w:rsidR="00F64B67" w:rsidRPr="00E13DA5" w:rsidRDefault="00FA7688" w:rsidP="00980E8E">
      <w:pPr>
        <w:spacing w:before="100" w:beforeAutospacing="1" w:after="100" w:afterAutospacing="1"/>
        <w:ind w:firstLine="360"/>
        <w:contextualSpacing/>
        <w:jc w:val="left"/>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Security policies should be implemented all throughout the development lifecycle or the DevOps pipeline.</w:t>
      </w:r>
      <w:r w:rsidR="00663C18">
        <w:rPr>
          <w:rFonts w:ascii="Times New Roman" w:eastAsia="Times New Roman" w:hAnsi="Times New Roman" w:cs="Times New Roman"/>
          <w:color w:val="202122"/>
          <w:spacing w:val="3"/>
        </w:rPr>
        <w:t xml:space="preserve"> Automation tools can be used for tasks like static analysis, penetration testing, endpoint detection</w:t>
      </w:r>
      <w:r w:rsidR="004F212E">
        <w:rPr>
          <w:rFonts w:ascii="Times New Roman" w:eastAsia="Times New Roman" w:hAnsi="Times New Roman" w:cs="Times New Roman"/>
          <w:color w:val="202122"/>
          <w:spacing w:val="3"/>
        </w:rPr>
        <w:t>, and maintenance. Following policies like encryption and Triple A is also advantageous. Defining these points in a security policy and enforcing its use will help create a secure and trusted system.</w:t>
      </w:r>
    </w:p>
    <w:sectPr w:rsidR="00F64B67" w:rsidRPr="00E13DA5" w:rsidSect="0023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22645"/>
    <w:multiLevelType w:val="multilevel"/>
    <w:tmpl w:val="D410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A5"/>
    <w:rsid w:val="000A2CD6"/>
    <w:rsid w:val="001138E3"/>
    <w:rsid w:val="001678C9"/>
    <w:rsid w:val="00204A55"/>
    <w:rsid w:val="00231AC7"/>
    <w:rsid w:val="002371F9"/>
    <w:rsid w:val="002A2897"/>
    <w:rsid w:val="003213A5"/>
    <w:rsid w:val="0037044D"/>
    <w:rsid w:val="003C7595"/>
    <w:rsid w:val="004A4F73"/>
    <w:rsid w:val="004C55DF"/>
    <w:rsid w:val="004D18FA"/>
    <w:rsid w:val="004F212E"/>
    <w:rsid w:val="00663C18"/>
    <w:rsid w:val="006F1258"/>
    <w:rsid w:val="00745E0B"/>
    <w:rsid w:val="008D1DCE"/>
    <w:rsid w:val="00972DC2"/>
    <w:rsid w:val="00980E8E"/>
    <w:rsid w:val="00A77089"/>
    <w:rsid w:val="00AF0E33"/>
    <w:rsid w:val="00B972DA"/>
    <w:rsid w:val="00D55782"/>
    <w:rsid w:val="00E13DA5"/>
    <w:rsid w:val="00E73088"/>
    <w:rsid w:val="00E91F5C"/>
    <w:rsid w:val="00F13AB8"/>
    <w:rsid w:val="00F64B67"/>
    <w:rsid w:val="00FA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973F4"/>
  <w15:chartTrackingRefBased/>
  <w15:docId w15:val="{CB7D2F2E-7987-F74D-BFE1-DC700C4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089"/>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5411">
      <w:bodyDiv w:val="1"/>
      <w:marLeft w:val="0"/>
      <w:marRight w:val="0"/>
      <w:marTop w:val="0"/>
      <w:marBottom w:val="0"/>
      <w:divBdr>
        <w:top w:val="none" w:sz="0" w:space="0" w:color="auto"/>
        <w:left w:val="none" w:sz="0" w:space="0" w:color="auto"/>
        <w:bottom w:val="none" w:sz="0" w:space="0" w:color="auto"/>
        <w:right w:val="none" w:sz="0" w:space="0" w:color="auto"/>
      </w:divBdr>
    </w:div>
    <w:div w:id="416752342">
      <w:bodyDiv w:val="1"/>
      <w:marLeft w:val="0"/>
      <w:marRight w:val="0"/>
      <w:marTop w:val="0"/>
      <w:marBottom w:val="0"/>
      <w:divBdr>
        <w:top w:val="none" w:sz="0" w:space="0" w:color="auto"/>
        <w:left w:val="none" w:sz="0" w:space="0" w:color="auto"/>
        <w:bottom w:val="none" w:sz="0" w:space="0" w:color="auto"/>
        <w:right w:val="none" w:sz="0" w:space="0" w:color="auto"/>
      </w:divBdr>
    </w:div>
    <w:div w:id="6638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Ballard</dc:creator>
  <cp:keywords/>
  <dc:description/>
  <cp:lastModifiedBy>Jordan Ballard</cp:lastModifiedBy>
  <cp:revision>20</cp:revision>
  <dcterms:created xsi:type="dcterms:W3CDTF">2023-04-19T16:50:00Z</dcterms:created>
  <dcterms:modified xsi:type="dcterms:W3CDTF">2023-04-21T17:12:00Z</dcterms:modified>
</cp:coreProperties>
</file>