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702A1E" w14:textId="47C2955A" w:rsidR="00945F93" w:rsidRDefault="00945F93" w:rsidP="00945F93">
      <w:pPr>
        <w:pStyle w:val="Title"/>
      </w:pPr>
      <w:r>
        <w:t>Video Games Sales Analysis</w:t>
      </w:r>
    </w:p>
    <w:p w14:paraId="07A32FEB" w14:textId="4CF727CF" w:rsidR="00945F93" w:rsidRDefault="00945F93" w:rsidP="00945F93">
      <w:pPr>
        <w:pStyle w:val="Heading1"/>
        <w:spacing w:line="240" w:lineRule="auto"/>
      </w:pPr>
      <w:r>
        <w:t xml:space="preserve">A Machine Learning Project </w:t>
      </w:r>
    </w:p>
    <w:p w14:paraId="1C0EF108" w14:textId="77777777" w:rsidR="00945F93" w:rsidRDefault="00945F93" w:rsidP="00945F93">
      <w:pPr>
        <w:spacing w:line="240" w:lineRule="auto"/>
      </w:pPr>
    </w:p>
    <w:p w14:paraId="4D0847D4" w14:textId="702B273B" w:rsidR="00364E97" w:rsidRPr="00945F93" w:rsidRDefault="00364E97" w:rsidP="00945F93">
      <w:pPr>
        <w:spacing w:line="240" w:lineRule="auto"/>
        <w:rPr>
          <w:sz w:val="24"/>
          <w:szCs w:val="24"/>
        </w:rPr>
      </w:pPr>
      <w:r w:rsidRPr="00945F93">
        <w:rPr>
          <w:sz w:val="24"/>
          <w:szCs w:val="24"/>
        </w:rPr>
        <w:t xml:space="preserve">I’ll begin by laying out the problem that I decided to solve through machine learning. There is a huge wealth of data out there about video games – video game sales, video game popularity, the best genres, etc. However, I wanted to get to the bottom of the matter about what is truly the </w:t>
      </w:r>
      <w:r w:rsidR="00945F93" w:rsidRPr="00945F93">
        <w:rPr>
          <w:sz w:val="24"/>
          <w:szCs w:val="24"/>
        </w:rPr>
        <w:t>best-selling</w:t>
      </w:r>
      <w:r w:rsidRPr="00945F93">
        <w:rPr>
          <w:sz w:val="24"/>
          <w:szCs w:val="24"/>
        </w:rPr>
        <w:t xml:space="preserve"> type of video game, and to do that I believe machine learning is the perfect method, as it allows a massive amount of data to be read, </w:t>
      </w:r>
      <w:proofErr w:type="gramStart"/>
      <w:r w:rsidRPr="00945F93">
        <w:rPr>
          <w:sz w:val="24"/>
          <w:szCs w:val="24"/>
        </w:rPr>
        <w:t>understood</w:t>
      </w:r>
      <w:proofErr w:type="gramEnd"/>
      <w:r w:rsidRPr="00945F93">
        <w:rPr>
          <w:sz w:val="24"/>
          <w:szCs w:val="24"/>
        </w:rPr>
        <w:t xml:space="preserve"> and fed back to you, without any sort of bias. This would also be incredibly useful for development companies to use in terms of deciding what they want to make next and get an estimate of how popular their next game could be, given some statistics.</w:t>
      </w:r>
    </w:p>
    <w:p w14:paraId="22B52CF5" w14:textId="4265BAFA" w:rsidR="00092429" w:rsidRPr="00945F93" w:rsidRDefault="00364E97" w:rsidP="00945F93">
      <w:pPr>
        <w:spacing w:line="240" w:lineRule="auto"/>
        <w:rPr>
          <w:sz w:val="24"/>
          <w:szCs w:val="24"/>
        </w:rPr>
      </w:pPr>
      <w:r w:rsidRPr="00945F93">
        <w:rPr>
          <w:sz w:val="24"/>
          <w:szCs w:val="24"/>
        </w:rPr>
        <w:t xml:space="preserve">I found data on Kaggle about video game sales, including the data </w:t>
      </w:r>
      <w:r w:rsidR="00945F93" w:rsidRPr="00945F93">
        <w:rPr>
          <w:sz w:val="24"/>
          <w:szCs w:val="24"/>
        </w:rPr>
        <w:t>for Rank</w:t>
      </w:r>
      <w:r w:rsidRPr="00945F93">
        <w:rPr>
          <w:sz w:val="24"/>
          <w:szCs w:val="24"/>
        </w:rPr>
        <w:t xml:space="preserve">, </w:t>
      </w:r>
      <w:proofErr w:type="gramStart"/>
      <w:r w:rsidRPr="00945F93">
        <w:rPr>
          <w:sz w:val="24"/>
          <w:szCs w:val="24"/>
        </w:rPr>
        <w:t>Year,  Genre</w:t>
      </w:r>
      <w:proofErr w:type="gramEnd"/>
      <w:r w:rsidRPr="00945F93">
        <w:rPr>
          <w:sz w:val="24"/>
          <w:szCs w:val="24"/>
        </w:rPr>
        <w:t xml:space="preserve">, Publisher,  </w:t>
      </w:r>
      <w:proofErr w:type="spellStart"/>
      <w:r w:rsidRPr="00945F93">
        <w:rPr>
          <w:sz w:val="24"/>
          <w:szCs w:val="24"/>
        </w:rPr>
        <w:t>NA_Sales</w:t>
      </w:r>
      <w:proofErr w:type="spellEnd"/>
      <w:r w:rsidRPr="00945F93">
        <w:rPr>
          <w:sz w:val="24"/>
          <w:szCs w:val="24"/>
        </w:rPr>
        <w:t xml:space="preserve">,  </w:t>
      </w:r>
      <w:proofErr w:type="spellStart"/>
      <w:r w:rsidRPr="00945F93">
        <w:rPr>
          <w:sz w:val="24"/>
          <w:szCs w:val="24"/>
        </w:rPr>
        <w:t>EU_Sales</w:t>
      </w:r>
      <w:proofErr w:type="spellEnd"/>
      <w:r w:rsidRPr="00945F93">
        <w:rPr>
          <w:sz w:val="24"/>
          <w:szCs w:val="24"/>
        </w:rPr>
        <w:t xml:space="preserve">,  </w:t>
      </w:r>
      <w:proofErr w:type="spellStart"/>
      <w:r w:rsidRPr="00945F93">
        <w:rPr>
          <w:sz w:val="24"/>
          <w:szCs w:val="24"/>
        </w:rPr>
        <w:t>JP_Sales</w:t>
      </w:r>
      <w:proofErr w:type="spellEnd"/>
      <w:r w:rsidRPr="00945F93">
        <w:rPr>
          <w:sz w:val="24"/>
          <w:szCs w:val="24"/>
        </w:rPr>
        <w:t xml:space="preserve">, </w:t>
      </w:r>
      <w:proofErr w:type="spellStart"/>
      <w:r w:rsidRPr="00945F93">
        <w:rPr>
          <w:sz w:val="24"/>
          <w:szCs w:val="24"/>
        </w:rPr>
        <w:t>Other_Sales</w:t>
      </w:r>
      <w:proofErr w:type="spellEnd"/>
      <w:r w:rsidRPr="00945F93">
        <w:rPr>
          <w:sz w:val="24"/>
          <w:szCs w:val="24"/>
        </w:rPr>
        <w:t xml:space="preserve">,  </w:t>
      </w:r>
      <w:proofErr w:type="spellStart"/>
      <w:r w:rsidRPr="00945F93">
        <w:rPr>
          <w:sz w:val="24"/>
          <w:szCs w:val="24"/>
        </w:rPr>
        <w:t>Global_Sales</w:t>
      </w:r>
      <w:proofErr w:type="spellEnd"/>
      <w:r w:rsidRPr="00945F93">
        <w:rPr>
          <w:sz w:val="24"/>
          <w:szCs w:val="24"/>
        </w:rPr>
        <w:t xml:space="preserve">, Name, and Platform. I thought this data would be good as it includes everything important to a video games popularity and statistics globally on how popular it was through </w:t>
      </w:r>
      <w:r w:rsidR="00945F93" w:rsidRPr="00945F93">
        <w:rPr>
          <w:sz w:val="24"/>
          <w:szCs w:val="24"/>
        </w:rPr>
        <w:t>its</w:t>
      </w:r>
      <w:r w:rsidRPr="00945F93">
        <w:rPr>
          <w:sz w:val="24"/>
          <w:szCs w:val="24"/>
        </w:rPr>
        <w:t xml:space="preserve"> </w:t>
      </w:r>
      <w:r w:rsidR="00945F93" w:rsidRPr="00945F93">
        <w:rPr>
          <w:sz w:val="24"/>
          <w:szCs w:val="24"/>
        </w:rPr>
        <w:t>number</w:t>
      </w:r>
      <w:r w:rsidRPr="00945F93">
        <w:rPr>
          <w:sz w:val="24"/>
          <w:szCs w:val="24"/>
        </w:rPr>
        <w:t xml:space="preserve"> of sales</w:t>
      </w:r>
      <w:r w:rsidR="00945F93" w:rsidRPr="00945F93">
        <w:rPr>
          <w:sz w:val="24"/>
          <w:szCs w:val="24"/>
        </w:rPr>
        <w:t>, in detail.</w:t>
      </w:r>
    </w:p>
    <w:p w14:paraId="6F02700B" w14:textId="62AE0598" w:rsidR="00364E97" w:rsidRPr="00945F93" w:rsidRDefault="00364E97" w:rsidP="00945F93">
      <w:pPr>
        <w:spacing w:line="240" w:lineRule="auto"/>
        <w:rPr>
          <w:sz w:val="24"/>
          <w:szCs w:val="24"/>
        </w:rPr>
      </w:pPr>
      <w:r w:rsidRPr="00945F93">
        <w:rPr>
          <w:sz w:val="24"/>
          <w:szCs w:val="24"/>
        </w:rPr>
        <w:t xml:space="preserve">I loaded it into my python notebook and read through </w:t>
      </w:r>
      <w:proofErr w:type="spellStart"/>
      <w:r w:rsidRPr="00945F93">
        <w:rPr>
          <w:sz w:val="24"/>
          <w:szCs w:val="24"/>
        </w:rPr>
        <w:t>it’s</w:t>
      </w:r>
      <w:proofErr w:type="spellEnd"/>
      <w:r w:rsidRPr="00945F93">
        <w:rPr>
          <w:sz w:val="24"/>
          <w:szCs w:val="24"/>
        </w:rPr>
        <w:t xml:space="preserve"> basic stats </w:t>
      </w:r>
      <w:proofErr w:type="gramStart"/>
      <w:r w:rsidR="00945F93" w:rsidRPr="00945F93">
        <w:rPr>
          <w:sz w:val="24"/>
          <w:szCs w:val="24"/>
        </w:rPr>
        <w:t>using .head</w:t>
      </w:r>
      <w:proofErr w:type="gramEnd"/>
      <w:r w:rsidRPr="00945F93">
        <w:rPr>
          <w:sz w:val="24"/>
          <w:szCs w:val="24"/>
        </w:rPr>
        <w:t xml:space="preserve"> and .shape. </w:t>
      </w:r>
    </w:p>
    <w:p w14:paraId="1DA4EA53" w14:textId="77777777" w:rsidR="00364E97" w:rsidRPr="00945F93" w:rsidRDefault="00364E97" w:rsidP="00945F93">
      <w:pPr>
        <w:spacing w:line="240" w:lineRule="auto"/>
        <w:rPr>
          <w:sz w:val="24"/>
          <w:szCs w:val="24"/>
        </w:rPr>
      </w:pPr>
      <w:r w:rsidRPr="00945F93">
        <w:rPr>
          <w:sz w:val="24"/>
          <w:szCs w:val="24"/>
        </w:rPr>
        <w:t xml:space="preserve">I then began cleaning the data by first checking for any NA/NULL values in the data, and the only ones were in columns that I already planned to remove. </w:t>
      </w:r>
    </w:p>
    <w:p w14:paraId="0FBB5BA7" w14:textId="69CCE81D" w:rsidR="00364E97" w:rsidRPr="00945F93" w:rsidRDefault="00364E97" w:rsidP="00945F93">
      <w:pPr>
        <w:spacing w:line="240" w:lineRule="auto"/>
        <w:rPr>
          <w:sz w:val="24"/>
          <w:szCs w:val="24"/>
        </w:rPr>
      </w:pPr>
      <w:r w:rsidRPr="00945F93">
        <w:rPr>
          <w:sz w:val="24"/>
          <w:szCs w:val="24"/>
        </w:rPr>
        <w:t xml:space="preserve">I continued cleaning the data, removing the columns that I believed would have little to no bearing on </w:t>
      </w:r>
      <w:proofErr w:type="gramStart"/>
      <w:r w:rsidR="00945F93" w:rsidRPr="00945F93">
        <w:rPr>
          <w:sz w:val="24"/>
          <w:szCs w:val="24"/>
        </w:rPr>
        <w:t>the final result</w:t>
      </w:r>
      <w:proofErr w:type="gramEnd"/>
      <w:r w:rsidRPr="00945F93">
        <w:rPr>
          <w:sz w:val="24"/>
          <w:szCs w:val="24"/>
        </w:rPr>
        <w:t xml:space="preserve"> of the popularity of the video game. These were: Publisher, Year, and Name. I also removed Rank as it was unnecessary. I removed the unimportant columns as I don’t believe the average consumer </w:t>
      </w:r>
      <w:r w:rsidR="00945F93" w:rsidRPr="00945F93">
        <w:rPr>
          <w:sz w:val="24"/>
          <w:szCs w:val="24"/>
        </w:rPr>
        <w:t>considers</w:t>
      </w:r>
      <w:r w:rsidRPr="00945F93">
        <w:rPr>
          <w:sz w:val="24"/>
          <w:szCs w:val="24"/>
        </w:rPr>
        <w:t xml:space="preserve"> the name unless it’s a sequel, rarely the publisher, and the year of it’s release is unimportant past the actual year of release. </w:t>
      </w:r>
    </w:p>
    <w:p w14:paraId="713CA829" w14:textId="74686790" w:rsidR="00364E97" w:rsidRPr="00945F93" w:rsidRDefault="00364E97" w:rsidP="00945F93">
      <w:pPr>
        <w:spacing w:line="240" w:lineRule="auto"/>
        <w:rPr>
          <w:sz w:val="24"/>
          <w:szCs w:val="24"/>
        </w:rPr>
      </w:pPr>
      <w:r w:rsidRPr="00945F93">
        <w:rPr>
          <w:sz w:val="24"/>
          <w:szCs w:val="24"/>
        </w:rPr>
        <w:t xml:space="preserve">I further cleaned the data by plotting a </w:t>
      </w:r>
      <w:r w:rsidR="00945F93" w:rsidRPr="00945F93">
        <w:rPr>
          <w:sz w:val="24"/>
          <w:szCs w:val="24"/>
        </w:rPr>
        <w:t>scatter graph</w:t>
      </w:r>
      <w:r w:rsidRPr="00945F93">
        <w:rPr>
          <w:sz w:val="24"/>
          <w:szCs w:val="24"/>
        </w:rPr>
        <w:t xml:space="preserve"> to find any outliers in terms of global sales. I found one, which was a Genre=Sports and Platform = Wii game called, you guessed it, Wii Sports, with 80 </w:t>
      </w:r>
      <w:r w:rsidR="00945F93" w:rsidRPr="00945F93">
        <w:rPr>
          <w:sz w:val="24"/>
          <w:szCs w:val="24"/>
        </w:rPr>
        <w:t>million</w:t>
      </w:r>
      <w:r w:rsidRPr="00945F93">
        <w:rPr>
          <w:sz w:val="24"/>
          <w:szCs w:val="24"/>
        </w:rPr>
        <w:t xml:space="preserve"> sales. I removed this as it’s a clear outlier, and ended up with much better, more normalized data.</w:t>
      </w:r>
    </w:p>
    <w:p w14:paraId="660A9660" w14:textId="3024C169" w:rsidR="00364E97" w:rsidRPr="00945F93" w:rsidRDefault="00364E97" w:rsidP="00945F93">
      <w:pPr>
        <w:spacing w:line="240" w:lineRule="auto"/>
        <w:rPr>
          <w:sz w:val="24"/>
          <w:szCs w:val="24"/>
        </w:rPr>
      </w:pPr>
      <w:r w:rsidRPr="00945F93">
        <w:rPr>
          <w:sz w:val="24"/>
          <w:szCs w:val="24"/>
        </w:rPr>
        <w:t xml:space="preserve">I then turned the genre and platform columns into something readable to the machine by encoding them using </w:t>
      </w:r>
      <w:proofErr w:type="spellStart"/>
      <w:r w:rsidR="00945F93" w:rsidRPr="00945F93">
        <w:rPr>
          <w:sz w:val="24"/>
          <w:szCs w:val="24"/>
        </w:rPr>
        <w:t>L</w:t>
      </w:r>
      <w:r w:rsidRPr="00945F93">
        <w:rPr>
          <w:sz w:val="24"/>
          <w:szCs w:val="24"/>
        </w:rPr>
        <w:t>abel</w:t>
      </w:r>
      <w:r w:rsidR="00945F93" w:rsidRPr="00945F93">
        <w:rPr>
          <w:sz w:val="24"/>
          <w:szCs w:val="24"/>
        </w:rPr>
        <w:t>E</w:t>
      </w:r>
      <w:r w:rsidRPr="00945F93">
        <w:rPr>
          <w:sz w:val="24"/>
          <w:szCs w:val="24"/>
        </w:rPr>
        <w:t>ncoder</w:t>
      </w:r>
      <w:proofErr w:type="spellEnd"/>
      <w:r w:rsidRPr="00945F93">
        <w:rPr>
          <w:sz w:val="24"/>
          <w:szCs w:val="24"/>
        </w:rPr>
        <w:t>, turning them into numerical values instead of text.</w:t>
      </w:r>
    </w:p>
    <w:p w14:paraId="0E8AEA2F" w14:textId="4E9CBB52" w:rsidR="00364E97" w:rsidRPr="00945F93" w:rsidRDefault="00364E97" w:rsidP="00945F93">
      <w:pPr>
        <w:spacing w:line="240" w:lineRule="auto"/>
        <w:rPr>
          <w:sz w:val="24"/>
          <w:szCs w:val="24"/>
        </w:rPr>
      </w:pPr>
      <w:r w:rsidRPr="00945F93">
        <w:rPr>
          <w:sz w:val="24"/>
          <w:szCs w:val="24"/>
        </w:rPr>
        <w:t>I then checked the skew of the data, to see how far up or down the data skewed, and then used the square root to normalize the data for the sales values,</w:t>
      </w:r>
      <w:r w:rsidR="007B1ABE" w:rsidRPr="00945F93">
        <w:rPr>
          <w:sz w:val="24"/>
          <w:szCs w:val="24"/>
        </w:rPr>
        <w:t xml:space="preserve"> as they skewed positive,</w:t>
      </w:r>
      <w:r w:rsidRPr="00945F93">
        <w:rPr>
          <w:sz w:val="24"/>
          <w:szCs w:val="24"/>
        </w:rPr>
        <w:t xml:space="preserve"> </w:t>
      </w:r>
      <w:sdt>
        <w:sdtPr>
          <w:rPr>
            <w:sz w:val="24"/>
            <w:szCs w:val="24"/>
          </w:rPr>
          <w:id w:val="-1881391545"/>
          <w:citation/>
        </w:sdtPr>
        <w:sdtContent>
          <w:r w:rsidRPr="00945F93">
            <w:rPr>
              <w:sz w:val="24"/>
              <w:szCs w:val="24"/>
            </w:rPr>
            <w:fldChar w:fldCharType="begin"/>
          </w:r>
          <w:r w:rsidRPr="00945F93">
            <w:rPr>
              <w:sz w:val="24"/>
              <w:szCs w:val="24"/>
            </w:rPr>
            <w:instrText xml:space="preserve"> CITATION Ana17 \l 2057 </w:instrText>
          </w:r>
          <w:r w:rsidRPr="00945F93">
            <w:rPr>
              <w:sz w:val="24"/>
              <w:szCs w:val="24"/>
            </w:rPr>
            <w:fldChar w:fldCharType="separate"/>
          </w:r>
          <w:r w:rsidRPr="00945F93">
            <w:rPr>
              <w:noProof/>
              <w:sz w:val="24"/>
              <w:szCs w:val="24"/>
            </w:rPr>
            <w:t>(Biostats, 2017)</w:t>
          </w:r>
          <w:r w:rsidRPr="00945F93">
            <w:rPr>
              <w:sz w:val="24"/>
              <w:szCs w:val="24"/>
            </w:rPr>
            <w:fldChar w:fldCharType="end"/>
          </w:r>
        </w:sdtContent>
      </w:sdt>
      <w:r w:rsidR="007B1ABE" w:rsidRPr="00945F93">
        <w:rPr>
          <w:sz w:val="24"/>
          <w:szCs w:val="24"/>
        </w:rPr>
        <w:t xml:space="preserve"> to transform the skewed data and make it more easily usable in the machine learning algorithm.</w:t>
      </w:r>
    </w:p>
    <w:p w14:paraId="49D2E6BB" w14:textId="1E89449F" w:rsidR="007B1ABE" w:rsidRPr="00945F93" w:rsidRDefault="007B1ABE" w:rsidP="00945F93">
      <w:pPr>
        <w:spacing w:line="240" w:lineRule="auto"/>
        <w:rPr>
          <w:sz w:val="24"/>
          <w:szCs w:val="24"/>
        </w:rPr>
      </w:pPr>
      <w:r w:rsidRPr="00945F93">
        <w:rPr>
          <w:sz w:val="24"/>
          <w:szCs w:val="24"/>
        </w:rPr>
        <w:lastRenderedPageBreak/>
        <w:t>When splitting the data into training and test data, I decided upon an 80-20 split, as from my research, it seems to be the most commonly occurring split, due to the Pareto Principle</w:t>
      </w:r>
      <w:sdt>
        <w:sdtPr>
          <w:rPr>
            <w:sz w:val="24"/>
            <w:szCs w:val="24"/>
          </w:rPr>
          <w:id w:val="1050808884"/>
          <w:citation/>
        </w:sdtPr>
        <w:sdtContent>
          <w:r w:rsidR="00945F93" w:rsidRPr="00945F93">
            <w:rPr>
              <w:sz w:val="24"/>
              <w:szCs w:val="24"/>
            </w:rPr>
            <w:fldChar w:fldCharType="begin"/>
          </w:r>
          <w:r w:rsidR="00945F93" w:rsidRPr="00945F93">
            <w:rPr>
              <w:sz w:val="24"/>
              <w:szCs w:val="24"/>
            </w:rPr>
            <w:instrText xml:space="preserve"> CITATION Wik22 \l 2057 </w:instrText>
          </w:r>
          <w:r w:rsidR="00945F93" w:rsidRPr="00945F93">
            <w:rPr>
              <w:sz w:val="24"/>
              <w:szCs w:val="24"/>
            </w:rPr>
            <w:fldChar w:fldCharType="separate"/>
          </w:r>
          <w:r w:rsidR="00945F93" w:rsidRPr="00945F93">
            <w:rPr>
              <w:noProof/>
              <w:sz w:val="24"/>
              <w:szCs w:val="24"/>
            </w:rPr>
            <w:t xml:space="preserve"> (Wikipedia, 2022)</w:t>
          </w:r>
          <w:r w:rsidR="00945F93" w:rsidRPr="00945F93">
            <w:rPr>
              <w:sz w:val="24"/>
              <w:szCs w:val="24"/>
            </w:rPr>
            <w:fldChar w:fldCharType="end"/>
          </w:r>
        </w:sdtContent>
      </w:sdt>
      <w:r w:rsidRPr="00945F93">
        <w:rPr>
          <w:sz w:val="24"/>
          <w:szCs w:val="24"/>
        </w:rPr>
        <w:t xml:space="preserve"> which states that </w:t>
      </w:r>
      <w:r w:rsidR="00945F93" w:rsidRPr="00945F93">
        <w:rPr>
          <w:sz w:val="24"/>
          <w:szCs w:val="24"/>
        </w:rPr>
        <w:t xml:space="preserve">80% of effects come from 20% of causes. It’s just an idea, but it did seem to apply during my testing as I tried a few different splits, and none of them were as accurate as 80-20. You can’t have a test set too big or a training set too small. </w:t>
      </w:r>
    </w:p>
    <w:p w14:paraId="1F024C05" w14:textId="4B12FC41" w:rsidR="007B1ABE" w:rsidRPr="00945F93" w:rsidRDefault="007B1ABE" w:rsidP="00945F93">
      <w:pPr>
        <w:spacing w:line="240" w:lineRule="auto"/>
        <w:rPr>
          <w:sz w:val="24"/>
          <w:szCs w:val="24"/>
        </w:rPr>
      </w:pPr>
      <w:r w:rsidRPr="00945F93">
        <w:rPr>
          <w:sz w:val="24"/>
          <w:szCs w:val="24"/>
        </w:rPr>
        <w:t>After this, I tested Linear Regression, Lasso Regression, and Random Forest Regressor to find which would be the best one to use.</w:t>
      </w:r>
      <w:sdt>
        <w:sdtPr>
          <w:rPr>
            <w:sz w:val="24"/>
            <w:szCs w:val="24"/>
          </w:rPr>
          <w:id w:val="2061209338"/>
          <w:citation/>
        </w:sdtPr>
        <w:sdtContent>
          <w:r w:rsidRPr="00945F93">
            <w:rPr>
              <w:sz w:val="24"/>
              <w:szCs w:val="24"/>
            </w:rPr>
            <w:fldChar w:fldCharType="begin"/>
          </w:r>
          <w:r w:rsidRPr="00945F93">
            <w:rPr>
              <w:sz w:val="24"/>
              <w:szCs w:val="24"/>
            </w:rPr>
            <w:instrText xml:space="preserve"> CITATION Jas23 \l 2057 </w:instrText>
          </w:r>
          <w:r w:rsidRPr="00945F93">
            <w:rPr>
              <w:sz w:val="24"/>
              <w:szCs w:val="24"/>
            </w:rPr>
            <w:fldChar w:fldCharType="separate"/>
          </w:r>
          <w:r w:rsidRPr="00945F93">
            <w:rPr>
              <w:noProof/>
              <w:sz w:val="24"/>
              <w:szCs w:val="24"/>
            </w:rPr>
            <w:t xml:space="preserve"> (Brownlee, 2023)</w:t>
          </w:r>
          <w:r w:rsidRPr="00945F93">
            <w:rPr>
              <w:sz w:val="24"/>
              <w:szCs w:val="24"/>
            </w:rPr>
            <w:fldChar w:fldCharType="end"/>
          </w:r>
        </w:sdtContent>
      </w:sdt>
      <w:r w:rsidRPr="00945F93">
        <w:rPr>
          <w:sz w:val="24"/>
          <w:szCs w:val="24"/>
        </w:rPr>
        <w:t xml:space="preserve"> </w:t>
      </w:r>
      <w:sdt>
        <w:sdtPr>
          <w:rPr>
            <w:sz w:val="24"/>
            <w:szCs w:val="24"/>
          </w:rPr>
          <w:id w:val="1894076056"/>
          <w:citation/>
        </w:sdtPr>
        <w:sdtContent>
          <w:r w:rsidRPr="00945F93">
            <w:rPr>
              <w:sz w:val="24"/>
              <w:szCs w:val="24"/>
            </w:rPr>
            <w:fldChar w:fldCharType="begin"/>
          </w:r>
          <w:r w:rsidRPr="00945F93">
            <w:rPr>
              <w:sz w:val="24"/>
              <w:szCs w:val="24"/>
            </w:rPr>
            <w:instrText xml:space="preserve"> CITATION Mic22 \l 2057 </w:instrText>
          </w:r>
          <w:r w:rsidRPr="00945F93">
            <w:rPr>
              <w:sz w:val="24"/>
              <w:szCs w:val="24"/>
            </w:rPr>
            <w:fldChar w:fldCharType="separate"/>
          </w:r>
          <w:r w:rsidRPr="00945F93">
            <w:rPr>
              <w:noProof/>
              <w:sz w:val="24"/>
              <w:szCs w:val="24"/>
            </w:rPr>
            <w:t>(Michael Parzinger, 2022)</w:t>
          </w:r>
          <w:r w:rsidRPr="00945F93">
            <w:rPr>
              <w:sz w:val="24"/>
              <w:szCs w:val="24"/>
            </w:rPr>
            <w:fldChar w:fldCharType="end"/>
          </w:r>
        </w:sdtContent>
      </w:sdt>
      <w:r w:rsidRPr="00945F93">
        <w:rPr>
          <w:sz w:val="24"/>
          <w:szCs w:val="24"/>
        </w:rPr>
        <w:t xml:space="preserve"> I decided in the end that Linear Regression would be the best to use for the final product, as it had the highest degree of accuracy compared to the other two.</w:t>
      </w:r>
    </w:p>
    <w:p w14:paraId="42D14DC5" w14:textId="77777777" w:rsidR="00364E97" w:rsidRPr="00945F93" w:rsidRDefault="00364E97" w:rsidP="00945F93">
      <w:pPr>
        <w:spacing w:line="240" w:lineRule="auto"/>
        <w:rPr>
          <w:sz w:val="24"/>
          <w:szCs w:val="24"/>
        </w:rPr>
      </w:pPr>
    </w:p>
    <w:sectPr w:rsidR="00364E97" w:rsidRPr="00945F93">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80D4F7" w14:textId="77777777" w:rsidR="00840B53" w:rsidRDefault="00840B53" w:rsidP="00611D93">
      <w:pPr>
        <w:spacing w:after="0" w:line="240" w:lineRule="auto"/>
      </w:pPr>
      <w:r>
        <w:separator/>
      </w:r>
    </w:p>
  </w:endnote>
  <w:endnote w:type="continuationSeparator" w:id="0">
    <w:p w14:paraId="0622F671" w14:textId="77777777" w:rsidR="00840B53" w:rsidRDefault="00840B53" w:rsidP="00611D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315E13" w14:textId="12DB768C" w:rsidR="00611D93" w:rsidRDefault="00611D93">
    <w:pPr>
      <w:pStyle w:val="Footer"/>
    </w:pPr>
    <w:r>
      <w:t>Jordan Perrin</w:t>
    </w:r>
    <w:r>
      <w:tab/>
      <w:t>199076727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1011F3" w14:textId="77777777" w:rsidR="00840B53" w:rsidRDefault="00840B53" w:rsidP="00611D93">
      <w:pPr>
        <w:spacing w:after="0" w:line="240" w:lineRule="auto"/>
      </w:pPr>
      <w:r>
        <w:separator/>
      </w:r>
    </w:p>
  </w:footnote>
  <w:footnote w:type="continuationSeparator" w:id="0">
    <w:p w14:paraId="7EE3A3FA" w14:textId="77777777" w:rsidR="00840B53" w:rsidRDefault="00840B53" w:rsidP="00611D9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E97"/>
    <w:rsid w:val="000070E5"/>
    <w:rsid w:val="00092429"/>
    <w:rsid w:val="00254A24"/>
    <w:rsid w:val="00364E97"/>
    <w:rsid w:val="00611D93"/>
    <w:rsid w:val="007276A8"/>
    <w:rsid w:val="007B1ABE"/>
    <w:rsid w:val="00840B53"/>
    <w:rsid w:val="00945F93"/>
    <w:rsid w:val="00AC6E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B62A6"/>
  <w15:chartTrackingRefBased/>
  <w15:docId w15:val="{21992BBA-FEFF-4B57-B300-5C3177B35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4E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64E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64E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4E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4E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4E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4E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4E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4E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4E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64E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64E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4E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4E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4E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4E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4E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4E97"/>
    <w:rPr>
      <w:rFonts w:eastAsiaTheme="majorEastAsia" w:cstheme="majorBidi"/>
      <w:color w:val="272727" w:themeColor="text1" w:themeTint="D8"/>
    </w:rPr>
  </w:style>
  <w:style w:type="paragraph" w:styleId="Title">
    <w:name w:val="Title"/>
    <w:basedOn w:val="Normal"/>
    <w:next w:val="Normal"/>
    <w:link w:val="TitleChar"/>
    <w:uiPriority w:val="10"/>
    <w:qFormat/>
    <w:rsid w:val="00364E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4E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4E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4E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4E97"/>
    <w:pPr>
      <w:spacing w:before="160"/>
      <w:jc w:val="center"/>
    </w:pPr>
    <w:rPr>
      <w:i/>
      <w:iCs/>
      <w:color w:val="404040" w:themeColor="text1" w:themeTint="BF"/>
    </w:rPr>
  </w:style>
  <w:style w:type="character" w:customStyle="1" w:styleId="QuoteChar">
    <w:name w:val="Quote Char"/>
    <w:basedOn w:val="DefaultParagraphFont"/>
    <w:link w:val="Quote"/>
    <w:uiPriority w:val="29"/>
    <w:rsid w:val="00364E97"/>
    <w:rPr>
      <w:i/>
      <w:iCs/>
      <w:color w:val="404040" w:themeColor="text1" w:themeTint="BF"/>
    </w:rPr>
  </w:style>
  <w:style w:type="paragraph" w:styleId="ListParagraph">
    <w:name w:val="List Paragraph"/>
    <w:basedOn w:val="Normal"/>
    <w:uiPriority w:val="34"/>
    <w:qFormat/>
    <w:rsid w:val="00364E97"/>
    <w:pPr>
      <w:ind w:left="720"/>
      <w:contextualSpacing/>
    </w:pPr>
  </w:style>
  <w:style w:type="character" w:styleId="IntenseEmphasis">
    <w:name w:val="Intense Emphasis"/>
    <w:basedOn w:val="DefaultParagraphFont"/>
    <w:uiPriority w:val="21"/>
    <w:qFormat/>
    <w:rsid w:val="00364E97"/>
    <w:rPr>
      <w:i/>
      <w:iCs/>
      <w:color w:val="0F4761" w:themeColor="accent1" w:themeShade="BF"/>
    </w:rPr>
  </w:style>
  <w:style w:type="paragraph" w:styleId="IntenseQuote">
    <w:name w:val="Intense Quote"/>
    <w:basedOn w:val="Normal"/>
    <w:next w:val="Normal"/>
    <w:link w:val="IntenseQuoteChar"/>
    <w:uiPriority w:val="30"/>
    <w:qFormat/>
    <w:rsid w:val="00364E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4E97"/>
    <w:rPr>
      <w:i/>
      <w:iCs/>
      <w:color w:val="0F4761" w:themeColor="accent1" w:themeShade="BF"/>
    </w:rPr>
  </w:style>
  <w:style w:type="character" w:styleId="IntenseReference">
    <w:name w:val="Intense Reference"/>
    <w:basedOn w:val="DefaultParagraphFont"/>
    <w:uiPriority w:val="32"/>
    <w:qFormat/>
    <w:rsid w:val="00364E97"/>
    <w:rPr>
      <w:b/>
      <w:bCs/>
      <w:smallCaps/>
      <w:color w:val="0F4761" w:themeColor="accent1" w:themeShade="BF"/>
      <w:spacing w:val="5"/>
    </w:rPr>
  </w:style>
  <w:style w:type="paragraph" w:styleId="Header">
    <w:name w:val="header"/>
    <w:basedOn w:val="Normal"/>
    <w:link w:val="HeaderChar"/>
    <w:uiPriority w:val="99"/>
    <w:unhideWhenUsed/>
    <w:rsid w:val="00611D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1D93"/>
  </w:style>
  <w:style w:type="paragraph" w:styleId="Footer">
    <w:name w:val="footer"/>
    <w:basedOn w:val="Normal"/>
    <w:link w:val="FooterChar"/>
    <w:uiPriority w:val="99"/>
    <w:unhideWhenUsed/>
    <w:rsid w:val="00611D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1D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958263">
      <w:bodyDiv w:val="1"/>
      <w:marLeft w:val="0"/>
      <w:marRight w:val="0"/>
      <w:marTop w:val="0"/>
      <w:marBottom w:val="0"/>
      <w:divBdr>
        <w:top w:val="none" w:sz="0" w:space="0" w:color="auto"/>
        <w:left w:val="none" w:sz="0" w:space="0" w:color="auto"/>
        <w:bottom w:val="none" w:sz="0" w:space="0" w:color="auto"/>
        <w:right w:val="none" w:sz="0" w:space="0" w:color="auto"/>
      </w:divBdr>
    </w:div>
    <w:div w:id="584219200">
      <w:bodyDiv w:val="1"/>
      <w:marLeft w:val="0"/>
      <w:marRight w:val="0"/>
      <w:marTop w:val="0"/>
      <w:marBottom w:val="0"/>
      <w:divBdr>
        <w:top w:val="none" w:sz="0" w:space="0" w:color="auto"/>
        <w:left w:val="none" w:sz="0" w:space="0" w:color="auto"/>
        <w:bottom w:val="none" w:sz="0" w:space="0" w:color="auto"/>
        <w:right w:val="none" w:sz="0" w:space="0" w:color="auto"/>
      </w:divBdr>
    </w:div>
    <w:div w:id="839195361">
      <w:bodyDiv w:val="1"/>
      <w:marLeft w:val="0"/>
      <w:marRight w:val="0"/>
      <w:marTop w:val="0"/>
      <w:marBottom w:val="0"/>
      <w:divBdr>
        <w:top w:val="none" w:sz="0" w:space="0" w:color="auto"/>
        <w:left w:val="none" w:sz="0" w:space="0" w:color="auto"/>
        <w:bottom w:val="none" w:sz="0" w:space="0" w:color="auto"/>
        <w:right w:val="none" w:sz="0" w:space="0" w:color="auto"/>
      </w:divBdr>
    </w:div>
    <w:div w:id="1475826815">
      <w:bodyDiv w:val="1"/>
      <w:marLeft w:val="0"/>
      <w:marRight w:val="0"/>
      <w:marTop w:val="0"/>
      <w:marBottom w:val="0"/>
      <w:divBdr>
        <w:top w:val="none" w:sz="0" w:space="0" w:color="auto"/>
        <w:left w:val="none" w:sz="0" w:space="0" w:color="auto"/>
        <w:bottom w:val="none" w:sz="0" w:space="0" w:color="auto"/>
        <w:right w:val="none" w:sz="0" w:space="0" w:color="auto"/>
      </w:divBdr>
    </w:div>
    <w:div w:id="1536186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Ana17</b:Tag>
    <b:SourceType>DocumentFromInternetSite</b:SourceType>
    <b:Guid>{197623C9-3FED-4695-82D5-E45934D8CC36}</b:Guid>
    <b:Author>
      <b:Author>
        <b:NameList>
          <b:Person>
            <b:Last>Biostats</b:Last>
            <b:First>Anatomise</b:First>
          </b:Person>
        </b:NameList>
      </b:Author>
    </b:Author>
    <b:Title>Anatomise Biostats</b:Title>
    <b:Year>2017</b:Year>
    <b:Month>June</b:Month>
    <b:Day>28</b:Day>
    <b:URL>https://anatomisebiostats.com/biostatistics-blog/transforming-skewed-data/</b:URL>
    <b:RefOrder>1</b:RefOrder>
  </b:Source>
  <b:Source>
    <b:Tag>Jas23</b:Tag>
    <b:SourceType>DocumentFromInternetSite</b:SourceType>
    <b:Guid>{8E206CD0-599B-41AB-BCE4-DB47839676BC}</b:Guid>
    <b:Author>
      <b:Author>
        <b:NameList>
          <b:Person>
            <b:Last>Brownlee</b:Last>
            <b:First>Jason</b:First>
          </b:Person>
        </b:NameList>
      </b:Author>
    </b:Author>
    <b:Title>Machine Learning Mastery</b:Title>
    <b:Year>2023</b:Year>
    <b:Month>December</b:Month>
    <b:Day>6</b:Day>
    <b:URL>https://machinelearningmastery.com/linear-regression-for-machine-learning/</b:URL>
    <b:RefOrder>3</b:RefOrder>
  </b:Source>
  <b:Source>
    <b:Tag>Mic22</b:Tag>
    <b:SourceType>JournalArticle</b:SourceType>
    <b:Guid>{D12D94F6-B278-4789-9762-A3B2D5009231}</b:Guid>
    <b:Author>
      <b:Author>
        <b:NameList>
          <b:Person>
            <b:Last>Michael Parzinger</b:Last>
            <b:First>Lucia</b:First>
            <b:Middle>Hanfstaengl, Ferdinand Sigg, Uli Spindler, Ulrich Wellisch, Markus Wirnsberger</b:Middle>
          </b:Person>
        </b:NameList>
      </b:Author>
    </b:Author>
    <b:Title>Comparison of different training data sets from simulation and experimental measurement with artificial users for occupancy detection — Using machine learning methods Random Forest and LASSO</b:Title>
    <b:Year>2022</b:Year>
    <b:URL>https://www.sciencedirect.com/science/article/pii/S0360132322005352</b:URL>
    <b:JournalName>Building and Environment</b:JournalName>
    <b:Volume>223</b:Volume>
    <b:RefOrder>4</b:RefOrder>
  </b:Source>
  <b:Source>
    <b:Tag>Wik22</b:Tag>
    <b:SourceType>DocumentFromInternetSite</b:SourceType>
    <b:Guid>{F02BC1A9-2136-48E8-A137-770FE0CFBB56}</b:Guid>
    <b:Title>Wikipedia</b:Title>
    <b:Year>2022</b:Year>
    <b:Author>
      <b:Author>
        <b:Corporate>Wikipedia</b:Corporate>
      </b:Author>
    </b:Author>
    <b:Month>August</b:Month>
    <b:URL>https://en.wikipedia.org/wiki/Pareto_principle</b:URL>
    <b:RefOrder>2</b:RefOrder>
  </b:Source>
</b:Sources>
</file>

<file path=customXml/itemProps1.xml><?xml version="1.0" encoding="utf-8"?>
<ds:datastoreItem xmlns:ds="http://schemas.openxmlformats.org/officeDocument/2006/customXml" ds:itemID="{DFEEC5FD-F800-4D8A-A710-FD2FE6E2D8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2</Pages>
  <Words>524</Words>
  <Characters>2992</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PERRIN</dc:creator>
  <cp:keywords/>
  <dc:description/>
  <cp:lastModifiedBy>JORDAN PERRIN</cp:lastModifiedBy>
  <cp:revision>2</cp:revision>
  <dcterms:created xsi:type="dcterms:W3CDTF">2024-05-29T21:11:00Z</dcterms:created>
  <dcterms:modified xsi:type="dcterms:W3CDTF">2024-05-29T21:50:00Z</dcterms:modified>
</cp:coreProperties>
</file>