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6512CB2C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19050" t="19050" r="19050" b="2794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21A2329" w14:textId="1097ED67" w:rsidR="007B61B1" w:rsidRPr="00DA43B3" w:rsidRDefault="007B61B1" w:rsidP="00DA43B3">
      <w:pPr>
        <w:rPr>
          <w:rFonts w:ascii="Arial" w:hAnsi="Arial" w:cs="Arial"/>
          <w:b/>
          <w:bCs/>
          <w:lang w:val="es-ES" w:eastAsia="es-EC"/>
        </w:rPr>
      </w:pPr>
      <w:r w:rsidRPr="007B61B1">
        <w:rPr>
          <w:rFonts w:ascii="Arial" w:hAnsi="Arial" w:cs="Arial"/>
          <w:b/>
          <w:bCs/>
          <w:noProof/>
          <w:lang w:val="es-ES" w:eastAsia="es-EC"/>
        </w:rPr>
        <w:lastRenderedPageBreak/>
        <w:drawing>
          <wp:anchor distT="0" distB="0" distL="114300" distR="114300" simplePos="0" relativeHeight="251667456" behindDoc="0" locked="0" layoutInCell="1" allowOverlap="1" wp14:anchorId="6D2CC429" wp14:editId="0F8DDADE">
            <wp:simplePos x="0" y="0"/>
            <wp:positionH relativeFrom="column">
              <wp:posOffset>173355</wp:posOffset>
            </wp:positionH>
            <wp:positionV relativeFrom="paragraph">
              <wp:posOffset>382270</wp:posOffset>
            </wp:positionV>
            <wp:extent cx="5570855" cy="4993640"/>
            <wp:effectExtent l="0" t="0" r="0" b="0"/>
            <wp:wrapSquare wrapText="bothSides"/>
            <wp:docPr id="175213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137702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" t="2903" r="2761" b="3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855" cy="499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3B3" w:rsidRPr="00DA43B3">
        <w:rPr>
          <w:rFonts w:ascii="Arial" w:hAnsi="Arial" w:cs="Arial"/>
          <w:b/>
          <w:bCs/>
          <w:lang w:val="es-ES" w:eastAsia="es-EC"/>
        </w:rPr>
        <w:t>2.3 Diagrama de clases UM</w:t>
      </w:r>
    </w:p>
    <w:p w14:paraId="3DACB2F7" w14:textId="255A932F" w:rsidR="007B61B1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Descripción de clases:</w:t>
      </w:r>
    </w:p>
    <w:tbl>
      <w:tblPr>
        <w:tblW w:w="929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8"/>
        <w:gridCol w:w="3572"/>
        <w:gridCol w:w="4008"/>
      </w:tblGrid>
      <w:tr w:rsidR="007B61B1" w:rsidRPr="00DA43B3" w14:paraId="5F35A6FD" w14:textId="77777777" w:rsidTr="007B61B1">
        <w:trPr>
          <w:trHeight w:val="27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79817B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Clase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6952C7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Atributos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998951" w14:textId="77777777" w:rsidR="00DA43B3" w:rsidRPr="00DA43B3" w:rsidRDefault="00DA43B3" w:rsidP="00DA43B3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DA43B3">
              <w:rPr>
                <w:rFonts w:ascii="Arial" w:hAnsi="Arial" w:cs="Arial"/>
                <w:b/>
                <w:bCs/>
                <w:lang w:val="es-ES" w:eastAsia="es-EC"/>
              </w:rPr>
              <w:t>Métodos</w:t>
            </w:r>
          </w:p>
        </w:tc>
      </w:tr>
      <w:tr w:rsidR="007B61B1" w:rsidRPr="00DA43B3" w14:paraId="5A2F09E6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542B7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Persona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13B81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nombre, email, 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F891D1F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notificar(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consultarCasos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C5092C8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9B9C0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1BD08A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permisos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C0238FA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asignarPersonal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supervisarCasos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143457ED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1BD2D4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Voluntario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73F67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especialidad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C413B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atenderCaso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registrarAtencion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4ADE51BE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1DE4C8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Ciudadano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DEA3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direccion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38ECB9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reportarRescate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27BEF4C8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F2CC6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lastRenderedPageBreak/>
              <w:t>Animal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975D5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 xml:space="preserve">id, nombre, especie, estado,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fechaIngreso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E56E23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actualizarEstado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obtenerEspecie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72C8EBB1" w14:textId="77777777" w:rsidTr="007B61B1">
        <w:trPr>
          <w:trHeight w:val="44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C15BBE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Caso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E985FB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idCaso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descripcion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 xml:space="preserve">, </w:t>
            </w: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fechaCreacion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C5AEA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crearCaso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asignarVoluntario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 xml:space="preserve">), </w:t>
            </w:r>
            <w:proofErr w:type="spellStart"/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cerrarCaso</w:t>
            </w:r>
            <w:proofErr w:type="spellEnd"/>
            <w:r w:rsidRPr="00DA43B3">
              <w:rPr>
                <w:rFonts w:ascii="Arial" w:hAnsi="Arial" w:cs="Arial"/>
                <w:lang w:val="es-ES" w:eastAsia="es-EC"/>
              </w:rPr>
              <w:t>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  <w:tr w:rsidR="007B61B1" w:rsidRPr="00DA43B3" w14:paraId="0290C510" w14:textId="77777777" w:rsidTr="007B61B1">
        <w:trPr>
          <w:trHeight w:val="2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06CEA7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spellStart"/>
            <w:r w:rsidRPr="00DA43B3">
              <w:rPr>
                <w:rFonts w:ascii="Arial" w:hAnsi="Arial" w:cs="Arial"/>
                <w:lang w:val="es-ES" w:eastAsia="es-EC"/>
              </w:rPr>
              <w:t>Notificacion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329F22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r w:rsidRPr="00DA43B3">
              <w:rPr>
                <w:rFonts w:ascii="Arial" w:hAnsi="Arial" w:cs="Arial"/>
                <w:lang w:val="es-ES" w:eastAsia="es-EC"/>
              </w:rPr>
              <w:t>id, mensaje, fecha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0F9340" w14:textId="77777777" w:rsidR="00DA43B3" w:rsidRPr="00DA43B3" w:rsidRDefault="00DA43B3" w:rsidP="007B61B1">
            <w:pPr>
              <w:jc w:val="center"/>
              <w:rPr>
                <w:rFonts w:ascii="Arial" w:hAnsi="Arial" w:cs="Arial"/>
                <w:lang w:val="es-ES" w:eastAsia="es-EC"/>
              </w:rPr>
            </w:pPr>
            <w:proofErr w:type="gramStart"/>
            <w:r w:rsidRPr="00DA43B3">
              <w:rPr>
                <w:rFonts w:ascii="Arial" w:hAnsi="Arial" w:cs="Arial"/>
                <w:lang w:val="es-ES" w:eastAsia="es-EC"/>
              </w:rPr>
              <w:t>enviar(</w:t>
            </w:r>
            <w:proofErr w:type="gramEnd"/>
            <w:r w:rsidRPr="00DA43B3">
              <w:rPr>
                <w:rFonts w:ascii="Arial" w:hAnsi="Arial" w:cs="Arial"/>
                <w:lang w:val="es-ES" w:eastAsia="es-EC"/>
              </w:rPr>
              <w:t>)</w:t>
            </w:r>
          </w:p>
        </w:tc>
      </w:tr>
    </w:tbl>
    <w:p w14:paraId="392F2E89" w14:textId="77777777" w:rsidR="007675C9" w:rsidRDefault="007675C9" w:rsidP="00DA43B3">
      <w:pPr>
        <w:rPr>
          <w:rFonts w:ascii="Arial" w:hAnsi="Arial" w:cs="Arial"/>
          <w:b/>
          <w:bCs/>
          <w:lang w:val="es-ES" w:eastAsia="es-EC"/>
        </w:rPr>
      </w:pPr>
    </w:p>
    <w:p w14:paraId="06E49CE1" w14:textId="1296AB1D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Relaciones:</w:t>
      </w:r>
    </w:p>
    <w:p w14:paraId="0B6321B6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Caso está asociado a un Animal (1 a 1).</w:t>
      </w:r>
    </w:p>
    <w:p w14:paraId="7510EF8A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Un Administrador asigna un Voluntario a un Caso (1 a muchos).</w:t>
      </w:r>
    </w:p>
    <w:p w14:paraId="25C26711" w14:textId="35837F5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 </w:t>
      </w:r>
      <w:proofErr w:type="spellStart"/>
      <w:r w:rsidRPr="00DA43B3">
        <w:rPr>
          <w:rFonts w:ascii="Arial" w:hAnsi="Arial" w:cs="Arial"/>
          <w:lang w:val="es-ES" w:eastAsia="es-EC"/>
        </w:rPr>
        <w:t>Voluntar</w:t>
      </w:r>
      <w:r w:rsidR="003979E8">
        <w:rPr>
          <w:rFonts w:ascii="Arial" w:hAnsi="Arial" w:cs="Arial"/>
          <w:lang w:val="es-ES" w:eastAsia="es-EC"/>
        </w:rPr>
        <w:t>í</w:t>
      </w:r>
      <w:r w:rsidRPr="00DA43B3">
        <w:rPr>
          <w:rFonts w:ascii="Arial" w:hAnsi="Arial" w:cs="Arial"/>
          <w:lang w:val="es-ES" w:eastAsia="es-EC"/>
        </w:rPr>
        <w:t>o</w:t>
      </w:r>
      <w:proofErr w:type="spellEnd"/>
      <w:r w:rsidRPr="00DA43B3">
        <w:rPr>
          <w:rFonts w:ascii="Arial" w:hAnsi="Arial" w:cs="Arial"/>
          <w:lang w:val="es-ES" w:eastAsia="es-EC"/>
        </w:rPr>
        <w:t> actualiza el estado del Caso (1 a muchos).</w:t>
      </w:r>
    </w:p>
    <w:p w14:paraId="2DF8B358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El sistema envía Notificaciones a los Voluntarios cuando se crea un nuevo caso.</w:t>
      </w:r>
    </w:p>
    <w:p w14:paraId="39050B57" w14:textId="77777777" w:rsidR="00DA43B3" w:rsidRPr="00DA43B3" w:rsidRDefault="00DA43B3" w:rsidP="00DA43B3">
      <w:pPr>
        <w:numPr>
          <w:ilvl w:val="0"/>
          <w:numId w:val="23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Administrador, Voluntario y Ciudadano heredan de Persona.</w:t>
      </w:r>
    </w:p>
    <w:p w14:paraId="1190D051" w14:textId="77777777" w:rsidR="00DA43B3" w:rsidRPr="00DA43B3" w:rsidRDefault="00DA43B3" w:rsidP="00DA43B3">
      <w:pPr>
        <w:rPr>
          <w:rFonts w:ascii="Arial" w:hAnsi="Arial" w:cs="Arial"/>
          <w:b/>
          <w:bCs/>
          <w:lang w:val="es-ES" w:eastAsia="es-EC"/>
        </w:rPr>
      </w:pPr>
      <w:r w:rsidRPr="00DA43B3">
        <w:rPr>
          <w:rFonts w:ascii="Arial" w:hAnsi="Arial" w:cs="Arial"/>
          <w:b/>
          <w:bCs/>
          <w:lang w:val="es-ES" w:eastAsia="es-EC"/>
        </w:rPr>
        <w:t>Principios SOLID aplicados:</w:t>
      </w:r>
    </w:p>
    <w:p w14:paraId="7B946061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SRP (Responsabilidad Única): cada clase tiene una sola responsabilidad.</w:t>
      </w:r>
    </w:p>
    <w:p w14:paraId="064268D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OCP (Abierto/Cerrado): se pueden agregar nuevas especies sin modificar el código existente.</w:t>
      </w:r>
    </w:p>
    <w:p w14:paraId="3CBCE6D5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LSP (Sustitución de Liskov): Administrador, Voluntario y Ciudadano pueden sustituir a Persona.</w:t>
      </w:r>
    </w:p>
    <w:p w14:paraId="35F05458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ISP (Segregación de Interfaces): cada rol tiene sus propios métodos.</w:t>
      </w:r>
    </w:p>
    <w:p w14:paraId="5FE07B13" w14:textId="77777777" w:rsidR="00DA43B3" w:rsidRPr="00DA43B3" w:rsidRDefault="00DA43B3" w:rsidP="00DA43B3">
      <w:pPr>
        <w:numPr>
          <w:ilvl w:val="0"/>
          <w:numId w:val="24"/>
        </w:numPr>
        <w:rPr>
          <w:rFonts w:ascii="Arial" w:hAnsi="Arial" w:cs="Arial"/>
          <w:lang w:val="es-ES" w:eastAsia="es-EC"/>
        </w:rPr>
      </w:pPr>
      <w:r w:rsidRPr="00DA43B3">
        <w:rPr>
          <w:rFonts w:ascii="Arial" w:hAnsi="Arial" w:cs="Arial"/>
          <w:lang w:val="es-ES" w:eastAsia="es-EC"/>
        </w:rPr>
        <w:t>DIP (Inversión de Dependencias): las clases dependen de abstracciones, no de implementaciones concretas.</w:t>
      </w:r>
    </w:p>
    <w:p w14:paraId="25886614" w14:textId="666A55BC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81751B8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0E43D5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111BADA5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057966A" w14:textId="77777777" w:rsidR="008F177D" w:rsidRPr="008F177D" w:rsidRDefault="008F177D" w:rsidP="008F177D">
      <w:pPr>
        <w:rPr>
          <w:rFonts w:ascii="Arial" w:hAnsi="Arial" w:cs="Arial"/>
          <w:b/>
          <w:bCs/>
          <w:lang w:val="es-ES" w:eastAsia="es-EC"/>
        </w:rPr>
      </w:pPr>
      <w:r w:rsidRPr="008F177D">
        <w:rPr>
          <w:rFonts w:ascii="Arial" w:hAnsi="Arial" w:cs="Arial"/>
          <w:b/>
          <w:bCs/>
          <w:lang w:val="es-ES" w:eastAsia="es-EC"/>
        </w:rPr>
        <w:t>2.4 Arquitectura general del sistema</w:t>
      </w:r>
    </w:p>
    <w:p w14:paraId="2B322A77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sistema se organiza en tres capas bajo el patrón MVC, lo que separa la interfaz, la lógica de negocio y el acceso a datos:</w:t>
      </w:r>
    </w:p>
    <w:tbl>
      <w:tblPr>
        <w:tblW w:w="100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1"/>
        <w:gridCol w:w="6859"/>
      </w:tblGrid>
      <w:tr w:rsidR="008F177D" w:rsidRPr="008F177D" w14:paraId="73E67C59" w14:textId="77777777" w:rsidTr="008F177D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E93D56C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Capa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A3DBFF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6F60EF" w14:textId="77777777" w:rsidR="008F177D" w:rsidRPr="008F177D" w:rsidRDefault="008F177D" w:rsidP="008F177D">
            <w:pPr>
              <w:rPr>
                <w:rFonts w:ascii="Arial" w:hAnsi="Arial" w:cs="Arial"/>
                <w:b/>
                <w:bCs/>
                <w:lang w:val="es-ES" w:eastAsia="es-EC"/>
              </w:rPr>
            </w:pPr>
            <w:r w:rsidRPr="008F177D">
              <w:rPr>
                <w:rFonts w:ascii="Arial" w:hAnsi="Arial" w:cs="Arial"/>
                <w:b/>
                <w:bCs/>
                <w:lang w:val="es-ES" w:eastAsia="es-EC"/>
              </w:rPr>
              <w:t>Responsabilidad</w:t>
            </w:r>
          </w:p>
        </w:tc>
      </w:tr>
      <w:tr w:rsidR="008F177D" w:rsidRPr="008F177D" w14:paraId="0233CA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D6621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Presentación (Vista)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83ED50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Interfaz gráfica donde los usuarios (ciudadano, voluntario, administrador) interactúan con el sistema.</w:t>
            </w:r>
          </w:p>
        </w:tc>
      </w:tr>
      <w:tr w:rsidR="008F177D" w:rsidRPr="008F177D" w14:paraId="05C493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DE83C6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Lógica de Negocio (Controlador y Modelo)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71FB5A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Gestión de casos de rescate, asignación de personal, notificaciones y aplicación de los patrones de diseño.</w:t>
            </w:r>
          </w:p>
        </w:tc>
      </w:tr>
      <w:tr w:rsidR="008F177D" w:rsidRPr="008F177D" w14:paraId="707E063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6B919C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Datos (Persistencia)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BDF572" w14:textId="77777777" w:rsidR="008F177D" w:rsidRPr="008F177D" w:rsidRDefault="008F177D" w:rsidP="008F177D">
            <w:pPr>
              <w:rPr>
                <w:rFonts w:ascii="Arial" w:hAnsi="Arial" w:cs="Arial"/>
                <w:lang w:val="es-ES" w:eastAsia="es-EC"/>
              </w:rPr>
            </w:pPr>
            <w:r w:rsidRPr="008F177D">
              <w:rPr>
                <w:rFonts w:ascii="Arial" w:hAnsi="Arial" w:cs="Arial"/>
                <w:lang w:val="es-ES" w:eastAsia="es-EC"/>
              </w:rPr>
              <w:t>Almacenamiento de información de animales, casos, usuarios y notificaciones.</w:t>
            </w:r>
          </w:p>
        </w:tc>
      </w:tr>
    </w:tbl>
    <w:p w14:paraId="2DC0F965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 xml:space="preserve">Integración con </w:t>
      </w:r>
      <w:proofErr w:type="spellStart"/>
      <w:r w:rsidRPr="008F177D">
        <w:rPr>
          <w:rFonts w:ascii="Arial" w:hAnsi="Arial" w:cs="Arial"/>
          <w:lang w:val="es-ES" w:eastAsia="es-EC"/>
        </w:rPr>
        <w:t>Gitflow</w:t>
      </w:r>
      <w:proofErr w:type="spellEnd"/>
      <w:r w:rsidRPr="008F177D">
        <w:rPr>
          <w:rFonts w:ascii="Arial" w:hAnsi="Arial" w:cs="Arial"/>
          <w:lang w:val="es-ES" w:eastAsia="es-EC"/>
        </w:rPr>
        <w:t>:</w:t>
      </w:r>
    </w:p>
    <w:p w14:paraId="5F2C5EF2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: contiene la versión estable y desplegable del sistema.</w:t>
      </w:r>
    </w:p>
    <w:p w14:paraId="44436027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: integra los avances aprobados antes de pasar a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.</w:t>
      </w:r>
    </w:p>
    <w:p w14:paraId="67CC83C5" w14:textId="77777777" w:rsidR="008F177D" w:rsidRPr="008F177D" w:rsidRDefault="008F177D" w:rsidP="008F177D">
      <w:pPr>
        <w:numPr>
          <w:ilvl w:val="0"/>
          <w:numId w:val="25"/>
        </w:numPr>
        <w:rPr>
          <w:rFonts w:ascii="Arial" w:hAnsi="Arial" w:cs="Arial"/>
          <w:lang w:val="es-ES" w:eastAsia="es-EC"/>
        </w:rPr>
      </w:pP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/*: ramas para desarrollar cada funcionalidad de forma aislada.</w:t>
      </w:r>
    </w:p>
    <w:p w14:paraId="2BE800F9" w14:textId="77777777" w:rsidR="008F177D" w:rsidRPr="008F177D" w:rsidRDefault="008F177D" w:rsidP="008F177D">
      <w:pPr>
        <w:rPr>
          <w:rFonts w:ascii="Arial" w:hAnsi="Arial" w:cs="Arial"/>
          <w:lang w:val="es-ES" w:eastAsia="es-EC"/>
        </w:rPr>
      </w:pPr>
      <w:r w:rsidRPr="008F177D">
        <w:rPr>
          <w:rFonts w:ascii="Arial" w:hAnsi="Arial" w:cs="Arial"/>
          <w:lang w:val="es-ES" w:eastAsia="es-EC"/>
        </w:rPr>
        <w:t>El flujo es: se crea una rama </w:t>
      </w:r>
      <w:proofErr w:type="spellStart"/>
      <w:r w:rsidRPr="008F177D">
        <w:rPr>
          <w:rFonts w:ascii="Arial" w:hAnsi="Arial" w:cs="Arial"/>
          <w:lang w:val="es-ES" w:eastAsia="es-EC"/>
        </w:rPr>
        <w:t>feature</w:t>
      </w:r>
      <w:proofErr w:type="spellEnd"/>
      <w:r w:rsidRPr="008F177D">
        <w:rPr>
          <w:rFonts w:ascii="Arial" w:hAnsi="Arial" w:cs="Arial"/>
          <w:lang w:val="es-ES" w:eastAsia="es-EC"/>
        </w:rPr>
        <w:t> desde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, se desarrolla la funcionalidad, se integra a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 xml:space="preserve"> mediante </w:t>
      </w:r>
      <w:proofErr w:type="spellStart"/>
      <w:r w:rsidRPr="008F177D">
        <w:rPr>
          <w:rFonts w:ascii="Arial" w:hAnsi="Arial" w:cs="Arial"/>
          <w:lang w:val="es-ES" w:eastAsia="es-EC"/>
        </w:rPr>
        <w:t>pull</w:t>
      </w:r>
      <w:proofErr w:type="spellEnd"/>
      <w:r w:rsidRPr="008F177D">
        <w:rPr>
          <w:rFonts w:ascii="Arial" w:hAnsi="Arial" w:cs="Arial"/>
          <w:lang w:val="es-ES" w:eastAsia="es-EC"/>
        </w:rPr>
        <w:t xml:space="preserve"> </w:t>
      </w:r>
      <w:proofErr w:type="spellStart"/>
      <w:r w:rsidRPr="008F177D">
        <w:rPr>
          <w:rFonts w:ascii="Arial" w:hAnsi="Arial" w:cs="Arial"/>
          <w:lang w:val="es-ES" w:eastAsia="es-EC"/>
        </w:rPr>
        <w:t>request</w:t>
      </w:r>
      <w:proofErr w:type="spellEnd"/>
      <w:r w:rsidRPr="008F177D">
        <w:rPr>
          <w:rFonts w:ascii="Arial" w:hAnsi="Arial" w:cs="Arial"/>
          <w:lang w:val="es-ES" w:eastAsia="es-EC"/>
        </w:rPr>
        <w:t>, y finalmente </w:t>
      </w:r>
      <w:proofErr w:type="spellStart"/>
      <w:r w:rsidRPr="008F177D">
        <w:rPr>
          <w:rFonts w:ascii="Arial" w:hAnsi="Arial" w:cs="Arial"/>
          <w:lang w:val="es-ES" w:eastAsia="es-EC"/>
        </w:rPr>
        <w:t>develop</w:t>
      </w:r>
      <w:proofErr w:type="spellEnd"/>
      <w:r w:rsidRPr="008F177D">
        <w:rPr>
          <w:rFonts w:ascii="Arial" w:hAnsi="Arial" w:cs="Arial"/>
          <w:lang w:val="es-ES" w:eastAsia="es-EC"/>
        </w:rPr>
        <w:t> se fusiona con </w:t>
      </w:r>
      <w:proofErr w:type="spellStart"/>
      <w:r w:rsidRPr="008F177D">
        <w:rPr>
          <w:rFonts w:ascii="Arial" w:hAnsi="Arial" w:cs="Arial"/>
          <w:lang w:val="es-ES" w:eastAsia="es-EC"/>
        </w:rPr>
        <w:t>main</w:t>
      </w:r>
      <w:proofErr w:type="spellEnd"/>
      <w:r w:rsidRPr="008F177D">
        <w:rPr>
          <w:rFonts w:ascii="Arial" w:hAnsi="Arial" w:cs="Arial"/>
          <w:lang w:val="es-ES" w:eastAsia="es-EC"/>
        </w:rPr>
        <w:t> cuando está estable.</w:t>
      </w:r>
    </w:p>
    <w:p w14:paraId="75AAD04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2EB275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B4215F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A66CEFB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A7677DC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17EFACD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0105B7F3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52A24FE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94082A0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7F063F99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2768AE67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325E3E36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D05AF0A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6FEC5068" w14:textId="1136C650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t>Diagrama 1 — Arquitectura:</w:t>
      </w:r>
    </w:p>
    <w:p w14:paraId="4C603FD0" w14:textId="64AF3979" w:rsid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68480" behindDoc="1" locked="0" layoutInCell="1" allowOverlap="1" wp14:anchorId="766455EC" wp14:editId="67D79FA4">
            <wp:simplePos x="0" y="0"/>
            <wp:positionH relativeFrom="margin">
              <wp:align>left</wp:align>
            </wp:positionH>
            <wp:positionV relativeFrom="paragraph">
              <wp:posOffset>191597</wp:posOffset>
            </wp:positionV>
            <wp:extent cx="5088890" cy="3897630"/>
            <wp:effectExtent l="19050" t="19050" r="16510" b="26670"/>
            <wp:wrapSquare wrapText="bothSides"/>
            <wp:docPr id="852207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7863" name="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7" t="4118" r="3009" b="4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90" cy="3897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81ADE0B" w14:textId="6AA6AEE4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58D9CED" w14:textId="71D4618E" w:rsidR="0023613E" w:rsidRDefault="000478F8" w:rsidP="000478F8">
      <w:pPr>
        <w:rPr>
          <w:rFonts w:ascii="Arial" w:hAnsi="Arial" w:cs="Arial"/>
          <w:lang w:eastAsia="es-EC"/>
        </w:rPr>
      </w:pPr>
      <w:r w:rsidRPr="000478F8">
        <w:rPr>
          <w:rFonts w:ascii="Arial" w:hAnsi="Arial" w:cs="Arial"/>
          <w:lang w:eastAsia="es-EC"/>
        </w:rPr>
        <w:t>Arquitectura general del sistema en 3 capas (MVC). La arquitectura separa la interfaz de usuario (Vista), la gestión de casos y notificaciones (Controlador) y el almacenamiento de datos (Modelo), siguiendo el patrón MVC.</w:t>
      </w:r>
    </w:p>
    <w:p w14:paraId="55599B4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38C41C8F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C949D3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AACC18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FA9B686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F4A8B20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5C17F2D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2381F46A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1468C17C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76C7ED64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4A0506FB" w14:textId="77777777" w:rsidR="000478F8" w:rsidRDefault="000478F8">
      <w:pPr>
        <w:rPr>
          <w:rFonts w:ascii="Arial" w:hAnsi="Arial" w:cs="Arial"/>
          <w:b/>
          <w:bCs/>
          <w:lang w:eastAsia="es-EC"/>
        </w:rPr>
      </w:pPr>
    </w:p>
    <w:p w14:paraId="658A0B7B" w14:textId="6EEB0AAA" w:rsidR="000478F8" w:rsidRPr="000478F8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lastRenderedPageBreak/>
        <w:t xml:space="preserve">Diagrama 2 — </w:t>
      </w:r>
      <w:proofErr w:type="spellStart"/>
      <w:r w:rsidRPr="000478F8">
        <w:rPr>
          <w:rFonts w:ascii="Arial" w:hAnsi="Arial" w:cs="Arial"/>
          <w:b/>
          <w:bCs/>
          <w:lang w:eastAsia="es-EC"/>
        </w:rPr>
        <w:t>Gitflow</w:t>
      </w:r>
      <w:proofErr w:type="spellEnd"/>
      <w:r w:rsidRPr="000478F8">
        <w:rPr>
          <w:rFonts w:ascii="Arial" w:hAnsi="Arial" w:cs="Arial"/>
          <w:b/>
          <w:bCs/>
          <w:lang w:eastAsia="es-EC"/>
        </w:rPr>
        <w:t>:</w:t>
      </w:r>
    </w:p>
    <w:p w14:paraId="22A1D3C1" w14:textId="77777777" w:rsidR="0023613E" w:rsidRDefault="0023613E">
      <w:pPr>
        <w:rPr>
          <w:rFonts w:ascii="Arial" w:hAnsi="Arial" w:cs="Arial"/>
          <w:b/>
          <w:bCs/>
          <w:lang w:eastAsia="es-EC"/>
        </w:rPr>
      </w:pPr>
    </w:p>
    <w:p w14:paraId="405B21E1" w14:textId="72D8FF68" w:rsidR="0023613E" w:rsidRDefault="000478F8">
      <w:pPr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b/>
          <w:bCs/>
          <w:lang w:eastAsia="es-EC"/>
        </w:rPr>
        <w:drawing>
          <wp:inline distT="0" distB="0" distL="0" distR="0" wp14:anchorId="09CB2043" wp14:editId="0F7BF98B">
            <wp:extent cx="4996872" cy="2299335"/>
            <wp:effectExtent l="19050" t="19050" r="13335" b="24765"/>
            <wp:docPr id="615049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9981" name=""/>
                    <pic:cNvPicPr/>
                  </pic:nvPicPr>
                  <pic:blipFill rotWithShape="1">
                    <a:blip r:embed="rId17"/>
                    <a:srcRect l="2909" t="8512" r="4518" b="9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017" cy="2300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A33AA0" w14:textId="195A9157" w:rsidR="0023613E" w:rsidRDefault="000478F8" w:rsidP="00A005F0">
      <w:pPr>
        <w:jc w:val="both"/>
        <w:rPr>
          <w:rFonts w:ascii="Arial" w:hAnsi="Arial" w:cs="Arial"/>
          <w:b/>
          <w:bCs/>
          <w:lang w:eastAsia="es-EC"/>
        </w:rPr>
      </w:pPr>
      <w:r w:rsidRPr="000478F8">
        <w:rPr>
          <w:rFonts w:ascii="Arial" w:hAnsi="Arial" w:cs="Arial"/>
          <w:lang w:eastAsia="es-EC"/>
        </w:rPr>
        <w:t>Las funcionalidades se desarrollan en ramas </w:t>
      </w:r>
      <w:proofErr w:type="spellStart"/>
      <w:r w:rsidRPr="000478F8">
        <w:rPr>
          <w:rFonts w:ascii="Arial" w:hAnsi="Arial" w:cs="Arial"/>
          <w:lang w:eastAsia="es-EC"/>
        </w:rPr>
        <w:t>feature</w:t>
      </w:r>
      <w:proofErr w:type="spellEnd"/>
      <w:r w:rsidRPr="000478F8">
        <w:rPr>
          <w:rFonts w:ascii="Arial" w:hAnsi="Arial" w:cs="Arial"/>
          <w:lang w:eastAsia="es-EC"/>
        </w:rPr>
        <w:t>/*, se integran a </w:t>
      </w:r>
      <w:proofErr w:type="spellStart"/>
      <w:r w:rsidRPr="000478F8">
        <w:rPr>
          <w:rFonts w:ascii="Arial" w:hAnsi="Arial" w:cs="Arial"/>
          <w:lang w:eastAsia="es-EC"/>
        </w:rPr>
        <w:t>develop</w:t>
      </w:r>
      <w:proofErr w:type="spellEnd"/>
      <w:r w:rsidRPr="000478F8">
        <w:rPr>
          <w:rFonts w:ascii="Arial" w:hAnsi="Arial" w:cs="Arial"/>
          <w:lang w:eastAsia="es-EC"/>
        </w:rPr>
        <w:t xml:space="preserve"> mediante </w:t>
      </w:r>
      <w:proofErr w:type="spellStart"/>
      <w:r w:rsidRPr="000478F8">
        <w:rPr>
          <w:rFonts w:ascii="Arial" w:hAnsi="Arial" w:cs="Arial"/>
          <w:lang w:eastAsia="es-EC"/>
        </w:rPr>
        <w:t>pull</w:t>
      </w:r>
      <w:proofErr w:type="spellEnd"/>
      <w:r w:rsidRPr="000478F8">
        <w:rPr>
          <w:rFonts w:ascii="Arial" w:hAnsi="Arial" w:cs="Arial"/>
          <w:lang w:eastAsia="es-EC"/>
        </w:rPr>
        <w:t xml:space="preserve"> </w:t>
      </w:r>
      <w:proofErr w:type="spellStart"/>
      <w:r w:rsidRPr="000478F8">
        <w:rPr>
          <w:rFonts w:ascii="Arial" w:hAnsi="Arial" w:cs="Arial"/>
          <w:lang w:eastAsia="es-EC"/>
        </w:rPr>
        <w:t>request</w:t>
      </w:r>
      <w:proofErr w:type="spellEnd"/>
      <w:r w:rsidRPr="000478F8">
        <w:rPr>
          <w:rFonts w:ascii="Arial" w:hAnsi="Arial" w:cs="Arial"/>
          <w:lang w:eastAsia="es-EC"/>
        </w:rPr>
        <w:t xml:space="preserve"> y, una vez estables, se fusionan con </w:t>
      </w:r>
      <w:proofErr w:type="spellStart"/>
      <w:r w:rsidRPr="000478F8">
        <w:rPr>
          <w:rFonts w:ascii="Arial" w:hAnsi="Arial" w:cs="Arial"/>
          <w:lang w:eastAsia="es-EC"/>
        </w:rPr>
        <w:t>main</w:t>
      </w:r>
      <w:proofErr w:type="spellEnd"/>
      <w:r w:rsidRPr="000478F8">
        <w:rPr>
          <w:rFonts w:ascii="Arial" w:hAnsi="Arial" w:cs="Arial"/>
          <w:lang w:eastAsia="es-EC"/>
        </w:rPr>
        <w:t> generando una nueva versión</w:t>
      </w:r>
      <w:r w:rsidRPr="000478F8">
        <w:rPr>
          <w:rFonts w:ascii="Arial" w:hAnsi="Arial" w:cs="Arial"/>
          <w:b/>
          <w:bCs/>
          <w:lang w:eastAsia="es-EC"/>
        </w:rPr>
        <w:t>.</w:t>
      </w:r>
    </w:p>
    <w:p w14:paraId="24FEA37B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 Aplicación de Patrones de Diseño</w:t>
      </w:r>
    </w:p>
    <w:p w14:paraId="57D2636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3.1 Singleton</w:t>
      </w:r>
    </w:p>
    <w:p w14:paraId="3D3D19D9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Garantizar que exista una única instancia del motor de gestión de casos y de la conexión a la base de datos.</w:t>
      </w:r>
    </w:p>
    <w:p w14:paraId="6C157E15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En un sistema donde varios usuarios crean casos al mismo tiempo, podrían generarse múltiples conexiones o gestores duplicados, causando conflictos e inconsistencias. Singleton asegura un único punto de acceso central y controlado.</w:t>
      </w:r>
    </w:p>
    <w:p w14:paraId="0F92ED2F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 xml:space="preserve">3.2 </w:t>
      </w:r>
      <w:proofErr w:type="spellStart"/>
      <w:r w:rsidRPr="00A005F0">
        <w:rPr>
          <w:rFonts w:ascii="Arial" w:hAnsi="Arial" w:cs="Arial"/>
          <w:b/>
          <w:bCs/>
          <w:lang w:val="es-ES" w:eastAsia="es-EC"/>
        </w:rPr>
        <w:t>Observer</w:t>
      </w:r>
      <w:proofErr w:type="spellEnd"/>
    </w:p>
    <w:p w14:paraId="12A1D9CD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Notificar automáticamente a los voluntarios cuando se registra un nuevo rescate.</w:t>
      </w:r>
    </w:p>
    <w:p w14:paraId="662D4A0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Sin este patrón, el sistema tendría que consultar constantemente si hay nuevos casos (</w:t>
      </w:r>
      <w:proofErr w:type="spellStart"/>
      <w:r w:rsidRPr="00A005F0">
        <w:rPr>
          <w:rFonts w:ascii="Arial" w:hAnsi="Arial" w:cs="Arial"/>
          <w:lang w:val="es-ES" w:eastAsia="es-EC"/>
        </w:rPr>
        <w:t>polling</w:t>
      </w:r>
      <w:proofErr w:type="spellEnd"/>
      <w:r w:rsidRPr="00A005F0">
        <w:rPr>
          <w:rFonts w:ascii="Arial" w:hAnsi="Arial" w:cs="Arial"/>
          <w:lang w:val="es-ES" w:eastAsia="es-EC"/>
        </w:rPr>
        <w:t xml:space="preserve">), consumiendo recursos innecesarios. </w:t>
      </w:r>
      <w:proofErr w:type="spellStart"/>
      <w:r w:rsidRPr="00A005F0">
        <w:rPr>
          <w:rFonts w:ascii="Arial" w:hAnsi="Arial" w:cs="Arial"/>
          <w:lang w:val="es-ES" w:eastAsia="es-EC"/>
        </w:rPr>
        <w:t>Observer</w:t>
      </w:r>
      <w:proofErr w:type="spellEnd"/>
      <w:r w:rsidRPr="00A005F0">
        <w:rPr>
          <w:rFonts w:ascii="Arial" w:hAnsi="Arial" w:cs="Arial"/>
          <w:lang w:val="es-ES" w:eastAsia="es-EC"/>
        </w:rPr>
        <w:t xml:space="preserve"> permite que los voluntarios se suscriban y reciban el aviso en el momento exacto en que ocurre el evento, siendo la base de la programación reactiva.</w:t>
      </w:r>
    </w:p>
    <w:p w14:paraId="727D4C4C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3.3 Factory Method</w:t>
      </w:r>
    </w:p>
    <w:p w14:paraId="4BE4FF70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Propósito: Crear diferentes tipos de expedientes según la especie del animal (Perro, Gato, Fauna Silvestre).</w:t>
      </w:r>
    </w:p>
    <w:p w14:paraId="2B284108" w14:textId="77777777" w:rsid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lang w:val="es-ES" w:eastAsia="es-EC"/>
        </w:rPr>
        <w:t>Problema que resuelve: Cada especie maneja atributos y protocolos distintos (por ejemplo, la fauna silvestre requiere permisos especiales). Factory Method encapsula la creación de cada tipo de expediente, evita condicionales complejos y facilita agregar nuevas especies en el futuro sin modificar el código existente.</w:t>
      </w:r>
    </w:p>
    <w:p w14:paraId="2B899180" w14:textId="77777777" w:rsidR="006E215A" w:rsidRPr="00A005F0" w:rsidRDefault="006E215A" w:rsidP="00A005F0">
      <w:pPr>
        <w:rPr>
          <w:rFonts w:ascii="Arial" w:hAnsi="Arial" w:cs="Arial"/>
          <w:lang w:val="es-ES" w:eastAsia="es-EC"/>
        </w:rPr>
      </w:pPr>
    </w:p>
    <w:p w14:paraId="4253A579" w14:textId="77777777" w:rsidR="00A005F0" w:rsidRPr="00A005F0" w:rsidRDefault="00A005F0" w:rsidP="00A005F0">
      <w:pPr>
        <w:rPr>
          <w:rFonts w:ascii="Arial" w:hAnsi="Arial" w:cs="Arial"/>
          <w:b/>
          <w:bCs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lastRenderedPageBreak/>
        <w:t>3.4 MVC (Modelo-Vista-Controlador)</w:t>
      </w:r>
    </w:p>
    <w:p w14:paraId="1DFFFD6F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Propósito: </w:t>
      </w:r>
      <w:r w:rsidRPr="00A005F0">
        <w:rPr>
          <w:rFonts w:ascii="Arial" w:hAnsi="Arial" w:cs="Arial"/>
          <w:lang w:val="es-ES" w:eastAsia="es-EC"/>
        </w:rPr>
        <w:t>Separar la lógica de negocio (Modelo), la interfaz de usuario (Vista) y el control del flujo (Controlador).</w:t>
      </w:r>
    </w:p>
    <w:p w14:paraId="00AA4313" w14:textId="77777777" w:rsidR="00A005F0" w:rsidRPr="00A005F0" w:rsidRDefault="00A005F0" w:rsidP="00A005F0">
      <w:pPr>
        <w:rPr>
          <w:rFonts w:ascii="Arial" w:hAnsi="Arial" w:cs="Arial"/>
          <w:lang w:val="es-ES" w:eastAsia="es-EC"/>
        </w:rPr>
      </w:pPr>
      <w:r w:rsidRPr="00A005F0">
        <w:rPr>
          <w:rFonts w:ascii="Arial" w:hAnsi="Arial" w:cs="Arial"/>
          <w:b/>
          <w:bCs/>
          <w:lang w:val="es-ES" w:eastAsia="es-EC"/>
        </w:rPr>
        <w:t>Problema que resuelve: </w:t>
      </w:r>
      <w:r w:rsidRPr="00A005F0">
        <w:rPr>
          <w:rFonts w:ascii="Arial" w:hAnsi="Arial" w:cs="Arial"/>
          <w:lang w:val="es-ES" w:eastAsia="es-EC"/>
        </w:rPr>
        <w:t>Sin esta separación, el código sería difícil de mantener y probar. MVC permite modificar la interfaz sin afectar la lógica de negocio y viceversa, mejorando la mantenibilidad del sistema.</w:t>
      </w:r>
    </w:p>
    <w:p w14:paraId="73D7255E" w14:textId="7880298B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Qué va en el Word (sección 4):</w:t>
      </w:r>
    </w:p>
    <w:p w14:paraId="1FC18914" w14:textId="77777777" w:rsidR="009554FE" w:rsidRPr="009554FE" w:rsidRDefault="009554FE" w:rsidP="009554FE">
      <w:pPr>
        <w:rPr>
          <w:rFonts w:ascii="Arial" w:hAnsi="Arial" w:cs="Arial"/>
          <w:b/>
          <w:bCs/>
          <w:lang w:val="es-ES" w:eastAsia="es-EC"/>
        </w:rPr>
      </w:pPr>
      <w:r w:rsidRPr="009554FE">
        <w:rPr>
          <w:rFonts w:ascii="Arial" w:hAnsi="Arial" w:cs="Arial"/>
          <w:b/>
          <w:bCs/>
          <w:lang w:val="es-ES" w:eastAsia="es-EC"/>
        </w:rPr>
        <w:t>4. Diagrama de secuencia</w:t>
      </w:r>
    </w:p>
    <w:p w14:paraId="5EB4768A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El siguiente diagrama muestra el escenario "Registrar un nuevo caso de rescate", donde se aplican los patrones Singleton, Factory Method y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>.</w:t>
      </w:r>
    </w:p>
    <w:p w14:paraId="4C3487C4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i/>
          <w:iCs/>
          <w:lang w:val="es-ES" w:eastAsia="es-EC"/>
        </w:rPr>
        <w:t>(Aquí irás pegar el diagrama de secuencia)</w:t>
      </w:r>
    </w:p>
    <w:p w14:paraId="164938CE" w14:textId="77777777" w:rsidR="009554FE" w:rsidRPr="009554FE" w:rsidRDefault="009554FE" w:rsidP="009554FE">
      <w:pPr>
        <w:rPr>
          <w:rFonts w:ascii="Arial" w:hAnsi="Arial" w:cs="Arial"/>
          <w:lang w:val="es-ES" w:eastAsia="es-EC"/>
        </w:rPr>
      </w:pPr>
      <w:r w:rsidRPr="009554FE">
        <w:rPr>
          <w:rFonts w:ascii="Arial" w:hAnsi="Arial" w:cs="Arial"/>
          <w:lang w:val="es-ES" w:eastAsia="es-EC"/>
        </w:rPr>
        <w:t xml:space="preserve">Explicación: El ciudadano reporta un rescate; el Controlador solicita al Gestor de Casos (Singleton) que cree el caso; el Factory Method genera el expediente según la especie; y el </w:t>
      </w:r>
      <w:proofErr w:type="spellStart"/>
      <w:r w:rsidRPr="009554FE">
        <w:rPr>
          <w:rFonts w:ascii="Arial" w:hAnsi="Arial" w:cs="Arial"/>
          <w:lang w:val="es-ES" w:eastAsia="es-EC"/>
        </w:rPr>
        <w:t>Observer</w:t>
      </w:r>
      <w:proofErr w:type="spellEnd"/>
      <w:r w:rsidRPr="009554FE">
        <w:rPr>
          <w:rFonts w:ascii="Arial" w:hAnsi="Arial" w:cs="Arial"/>
          <w:lang w:val="es-ES" w:eastAsia="es-EC"/>
        </w:rPr>
        <w:t xml:space="preserve"> notifica automáticamente a los voluntarios disponibles.</w:t>
      </w:r>
    </w:p>
    <w:p w14:paraId="45AC95D9" w14:textId="69F0DDF9" w:rsidR="00C60227" w:rsidRDefault="000F571E">
      <w:pPr>
        <w:rPr>
          <w:rFonts w:ascii="Arial" w:hAnsi="Arial" w:cs="Arial"/>
          <w:b/>
          <w:bCs/>
          <w:lang w:eastAsia="es-EC"/>
        </w:rPr>
      </w:pPr>
      <w:r w:rsidRPr="000F571E">
        <w:rPr>
          <w:rFonts w:ascii="Arial" w:hAnsi="Arial" w:cs="Arial"/>
          <w:b/>
          <w:bCs/>
          <w:lang w:eastAsia="es-EC"/>
        </w:rPr>
        <w:drawing>
          <wp:anchor distT="0" distB="0" distL="114300" distR="114300" simplePos="0" relativeHeight="251669504" behindDoc="0" locked="0" layoutInCell="1" allowOverlap="1" wp14:anchorId="27A4090F" wp14:editId="4709C314">
            <wp:simplePos x="0" y="0"/>
            <wp:positionH relativeFrom="margin">
              <wp:align>right</wp:align>
            </wp:positionH>
            <wp:positionV relativeFrom="paragraph">
              <wp:posOffset>320675</wp:posOffset>
            </wp:positionV>
            <wp:extent cx="5400040" cy="3387725"/>
            <wp:effectExtent l="19050" t="19050" r="10160" b="22225"/>
            <wp:wrapSquare wrapText="bothSides"/>
            <wp:docPr id="266630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3035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7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C60227" w:rsidRPr="00C60227">
        <w:rPr>
          <w:rFonts w:ascii="Arial" w:hAnsi="Arial" w:cs="Arial"/>
          <w:b/>
          <w:bCs/>
          <w:lang w:eastAsia="es-EC"/>
        </w:rPr>
        <w:t>Diagrama de secuencia: Registrar un nuevo caso de rescate</w:t>
      </w:r>
    </w:p>
    <w:p w14:paraId="66747918" w14:textId="4C46BB2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35A680B" w14:textId="309FE2C5" w:rsidR="00C60227" w:rsidRPr="000F571E" w:rsidRDefault="000F571E" w:rsidP="000F571E">
      <w:pPr>
        <w:jc w:val="both"/>
        <w:rPr>
          <w:rFonts w:ascii="Arial" w:hAnsi="Arial" w:cs="Arial"/>
          <w:lang w:eastAsia="es-EC"/>
        </w:rPr>
      </w:pPr>
      <w:r w:rsidRPr="000F571E">
        <w:rPr>
          <w:rFonts w:ascii="Arial" w:hAnsi="Arial" w:cs="Arial"/>
          <w:lang w:eastAsia="es-EC"/>
        </w:rPr>
        <w:t>El diagrama muestra el flujo completo desde que el ciudadano reporta un rescate hasta que se notifica al voluntario. En el proceso se aplican tres patrones: Singleton (única instancia del Gestor de Casos), Factory Method (creación del expediente según la especie) y </w:t>
      </w:r>
      <w:proofErr w:type="spellStart"/>
      <w:r w:rsidRPr="000F571E">
        <w:rPr>
          <w:rFonts w:ascii="Arial" w:hAnsi="Arial" w:cs="Arial"/>
          <w:lang w:eastAsia="es-EC"/>
        </w:rPr>
        <w:t>Observer</w:t>
      </w:r>
      <w:proofErr w:type="spellEnd"/>
      <w:r w:rsidRPr="000F571E">
        <w:rPr>
          <w:rFonts w:ascii="Arial" w:hAnsi="Arial" w:cs="Arial"/>
          <w:lang w:eastAsia="es-EC"/>
        </w:rPr>
        <w:t> (notificación automática a los voluntarios suscritos).</w:t>
      </w:r>
    </w:p>
    <w:p w14:paraId="19AAEC7E" w14:textId="77777777" w:rsidR="00C60227" w:rsidRDefault="00C60227">
      <w:pPr>
        <w:rPr>
          <w:rFonts w:ascii="Arial" w:hAnsi="Arial" w:cs="Arial"/>
          <w:b/>
          <w:bCs/>
          <w:lang w:eastAsia="es-EC"/>
        </w:rPr>
      </w:pPr>
    </w:p>
    <w:p w14:paraId="14477174" w14:textId="2AD4B861" w:rsidR="00C60227" w:rsidRDefault="00C60227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mc:AlternateContent>
          <mc:Choice Requires="wps">
            <w:drawing>
              <wp:inline distT="0" distB="0" distL="0" distR="0" wp14:anchorId="2C2BFEBC" wp14:editId="5060C0E4">
                <wp:extent cx="300990" cy="300990"/>
                <wp:effectExtent l="0" t="0" r="0" b="0"/>
                <wp:docPr id="2045810770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0990" cy="300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C91DA5" id="Rectángulo 3" o:spid="_x0000_s1026" style="width:23.7pt;height:23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F69B3BD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EF0B5AC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609D1205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571FE4C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2A62E295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1641857A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21D28579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428652AA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A7F5DFB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52E9B586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08DBCF5F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20C7169E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0418D0AA" w14:textId="77777777" w:rsidR="000F571E" w:rsidRDefault="000F571E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9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B4DA4" w14:textId="77777777" w:rsidR="00760863" w:rsidRDefault="00760863" w:rsidP="001F554B">
      <w:pPr>
        <w:spacing w:after="0" w:line="240" w:lineRule="auto"/>
      </w:pPr>
      <w:r>
        <w:separator/>
      </w:r>
    </w:p>
  </w:endnote>
  <w:endnote w:type="continuationSeparator" w:id="0">
    <w:p w14:paraId="3F3C79BA" w14:textId="77777777" w:rsidR="00760863" w:rsidRDefault="00760863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896B5" w14:textId="77777777" w:rsidR="00760863" w:rsidRDefault="00760863" w:rsidP="001F554B">
      <w:pPr>
        <w:spacing w:after="0" w:line="240" w:lineRule="auto"/>
      </w:pPr>
      <w:r>
        <w:separator/>
      </w:r>
    </w:p>
  </w:footnote>
  <w:footnote w:type="continuationSeparator" w:id="0">
    <w:p w14:paraId="42B6EEF6" w14:textId="77777777" w:rsidR="00760863" w:rsidRDefault="00760863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2" type="#_x0000_t75" style="width:11.35pt;height:11.35pt" o:bullet="t">
        <v:imagedata r:id="rId1" o:title="mso3E28"/>
      </v:shape>
    </w:pict>
  </w:numPicBullet>
  <w:abstractNum w:abstractNumId="0" w15:restartNumberingAfterBreak="0">
    <w:nsid w:val="094E144B"/>
    <w:multiLevelType w:val="multilevel"/>
    <w:tmpl w:val="5B44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C719F0"/>
    <w:multiLevelType w:val="multilevel"/>
    <w:tmpl w:val="7876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832556"/>
    <w:multiLevelType w:val="multilevel"/>
    <w:tmpl w:val="2E8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9"/>
  </w:num>
  <w:num w:numId="2" w16cid:durableId="1723866160">
    <w:abstractNumId w:val="19"/>
  </w:num>
  <w:num w:numId="3" w16cid:durableId="1318801353">
    <w:abstractNumId w:val="18"/>
  </w:num>
  <w:num w:numId="4" w16cid:durableId="1036586103">
    <w:abstractNumId w:val="16"/>
  </w:num>
  <w:num w:numId="5" w16cid:durableId="21830215">
    <w:abstractNumId w:val="24"/>
  </w:num>
  <w:num w:numId="6" w16cid:durableId="607932005">
    <w:abstractNumId w:val="13"/>
  </w:num>
  <w:num w:numId="7" w16cid:durableId="1196039613">
    <w:abstractNumId w:val="17"/>
  </w:num>
  <w:num w:numId="8" w16cid:durableId="797795467">
    <w:abstractNumId w:val="21"/>
  </w:num>
  <w:num w:numId="9" w16cid:durableId="1185555067">
    <w:abstractNumId w:val="23"/>
  </w:num>
  <w:num w:numId="10" w16cid:durableId="731150931">
    <w:abstractNumId w:val="2"/>
  </w:num>
  <w:num w:numId="11" w16cid:durableId="97457085">
    <w:abstractNumId w:val="6"/>
  </w:num>
  <w:num w:numId="12" w16cid:durableId="240261892">
    <w:abstractNumId w:val="14"/>
  </w:num>
  <w:num w:numId="13" w16cid:durableId="936130915">
    <w:abstractNumId w:val="8"/>
  </w:num>
  <w:num w:numId="14" w16cid:durableId="1846705042">
    <w:abstractNumId w:val="11"/>
  </w:num>
  <w:num w:numId="15" w16cid:durableId="1824274691">
    <w:abstractNumId w:val="1"/>
  </w:num>
  <w:num w:numId="16" w16cid:durableId="422992553">
    <w:abstractNumId w:val="20"/>
  </w:num>
  <w:num w:numId="17" w16cid:durableId="533999065">
    <w:abstractNumId w:val="15"/>
  </w:num>
  <w:num w:numId="18" w16cid:durableId="265382296">
    <w:abstractNumId w:val="4"/>
  </w:num>
  <w:num w:numId="19" w16cid:durableId="836992758">
    <w:abstractNumId w:val="12"/>
  </w:num>
  <w:num w:numId="20" w16cid:durableId="1591503562">
    <w:abstractNumId w:val="7"/>
  </w:num>
  <w:num w:numId="21" w16cid:durableId="352726194">
    <w:abstractNumId w:val="10"/>
  </w:num>
  <w:num w:numId="22" w16cid:durableId="1404567713">
    <w:abstractNumId w:val="22"/>
  </w:num>
  <w:num w:numId="23" w16cid:durableId="1415395502">
    <w:abstractNumId w:val="0"/>
  </w:num>
  <w:num w:numId="24" w16cid:durableId="1069420110">
    <w:abstractNumId w:val="5"/>
  </w:num>
  <w:num w:numId="25" w16cid:durableId="14240629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478F8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0F571E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17AFB"/>
    <w:rsid w:val="00220805"/>
    <w:rsid w:val="002344F4"/>
    <w:rsid w:val="0023613E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979E8"/>
    <w:rsid w:val="003A2F21"/>
    <w:rsid w:val="003B0444"/>
    <w:rsid w:val="003D1EDB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8654B"/>
    <w:rsid w:val="006B0A46"/>
    <w:rsid w:val="006C610D"/>
    <w:rsid w:val="006C6428"/>
    <w:rsid w:val="006E215A"/>
    <w:rsid w:val="00707505"/>
    <w:rsid w:val="00720115"/>
    <w:rsid w:val="00721D34"/>
    <w:rsid w:val="0074178A"/>
    <w:rsid w:val="00747220"/>
    <w:rsid w:val="007537DB"/>
    <w:rsid w:val="00760863"/>
    <w:rsid w:val="00763605"/>
    <w:rsid w:val="007675C9"/>
    <w:rsid w:val="007A20F0"/>
    <w:rsid w:val="007B61B1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D0805"/>
    <w:rsid w:val="008E4BE6"/>
    <w:rsid w:val="008F177D"/>
    <w:rsid w:val="008F2712"/>
    <w:rsid w:val="00912DFA"/>
    <w:rsid w:val="009206D6"/>
    <w:rsid w:val="009231EE"/>
    <w:rsid w:val="00932910"/>
    <w:rsid w:val="00936EC1"/>
    <w:rsid w:val="009408C8"/>
    <w:rsid w:val="009554FE"/>
    <w:rsid w:val="009662CE"/>
    <w:rsid w:val="009915AF"/>
    <w:rsid w:val="00994C74"/>
    <w:rsid w:val="009B0CBF"/>
    <w:rsid w:val="009B0D86"/>
    <w:rsid w:val="009F123E"/>
    <w:rsid w:val="00A005F0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11F84"/>
    <w:rsid w:val="00C2581E"/>
    <w:rsid w:val="00C3253D"/>
    <w:rsid w:val="00C40D10"/>
    <w:rsid w:val="00C4206A"/>
    <w:rsid w:val="00C60227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0A0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A43B3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3664</TotalTime>
  <Pages>10</Pages>
  <Words>1041</Words>
  <Characters>5728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130</cp:revision>
  <cp:lastPrinted>2023-09-29T20:24:00Z</cp:lastPrinted>
  <dcterms:created xsi:type="dcterms:W3CDTF">2022-05-04T22:15:00Z</dcterms:created>
  <dcterms:modified xsi:type="dcterms:W3CDTF">2026-10-17T00:24:00Z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