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fb087059d5614f89653797f8df17115221057c"/>
    <w:p>
      <w:pPr>
        <w:pStyle w:val="Heading2"/>
      </w:pPr>
      <w:r>
        <w:t xml:space="preserve">Milestone Four: Database Enhancement Narrative</w:t>
      </w:r>
    </w:p>
    <w:bookmarkStart w:id="20" w:name="brief-description-of-the-artifact"/>
    <w:p>
      <w:pPr>
        <w:pStyle w:val="Heading3"/>
      </w:pPr>
      <w:r>
        <w:t xml:space="preserve">Brief description of the artifact</w:t>
      </w:r>
    </w:p>
    <w:p>
      <w:pPr>
        <w:pStyle w:val="FirstParagraph"/>
      </w:pPr>
      <w:r>
        <w:t xml:space="preserve">For my database enhancement I selected the</w:t>
      </w:r>
      <w:r>
        <w:t xml:space="preserve"> </w:t>
      </w:r>
      <w:r>
        <w:rPr>
          <w:bCs/>
          <w:b/>
        </w:rPr>
        <w:t xml:space="preserve">MovieGeek</w:t>
      </w:r>
      <w:r>
        <w:t xml:space="preserve"> </w:t>
      </w:r>
      <w:r>
        <w:t xml:space="preserve">recommendation engine’s</w:t>
      </w:r>
      <w:r>
        <w:t xml:space="preserve"> </w:t>
      </w:r>
      <w:r>
        <w:t xml:space="preserve">data layer. This application stores user ratings, movie metadata, similarity</w:t>
      </w:r>
      <w:r>
        <w:t xml:space="preserve"> </w:t>
      </w:r>
      <w:r>
        <w:t xml:space="preserve">metrics and precomputed recommendations in a relational database via Django’s</w:t>
      </w:r>
      <w:r>
        <w:t xml:space="preserve"> </w:t>
      </w:r>
      <w:r>
        <w:t xml:space="preserve">Object–Relational Mapper. The core models were written several semesters ago as</w:t>
      </w:r>
      <w:r>
        <w:t xml:space="preserve"> </w:t>
      </w:r>
      <w:r>
        <w:t xml:space="preserve">part of a recommender systems course and were carried forward into the CS 499</w:t>
      </w:r>
      <w:r>
        <w:t xml:space="preserve"> </w:t>
      </w:r>
      <w:r>
        <w:t xml:space="preserve">capstone. While functional, the original schema lacked indexing for</w:t>
      </w:r>
      <w:r>
        <w:t xml:space="preserve"> </w:t>
      </w:r>
      <w:r>
        <w:t xml:space="preserve">performance, offered no mechanism for caching recommendation results, and</w:t>
      </w:r>
      <w:r>
        <w:t xml:space="preserve"> </w:t>
      </w:r>
      <w:r>
        <w:t xml:space="preserve">hard‑coded its database settings.</w:t>
      </w:r>
    </w:p>
    <w:bookmarkEnd w:id="20"/>
    <w:bookmarkStart w:id="21" w:name="justification-for-inclusion"/>
    <w:p>
      <w:pPr>
        <w:pStyle w:val="Heading3"/>
      </w:pPr>
      <w:r>
        <w:t xml:space="preserve">Justification for inclusion</w:t>
      </w:r>
    </w:p>
    <w:p>
      <w:pPr>
        <w:pStyle w:val="FirstParagraph"/>
      </w:pPr>
      <w:r>
        <w:t xml:space="preserve">I chose this artifact for the databases category of my ePortfolio because it</w:t>
      </w:r>
      <w:r>
        <w:t xml:space="preserve"> </w:t>
      </w:r>
      <w:r>
        <w:t xml:space="preserve">demonstrates my ability to design, extend and optimize data models. The</w:t>
      </w:r>
      <w:r>
        <w:t xml:space="preserve"> </w:t>
      </w:r>
      <w:r>
        <w:t xml:space="preserve">enhancements implemented for Milestone Four showcase several database skills: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Performance tuning</w:t>
      </w:r>
      <w:r>
        <w:t xml:space="preserve"> </w:t>
      </w:r>
      <w:r>
        <w:t xml:space="preserve">– Adding a composite index on the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model’s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movie_id</w:t>
      </w:r>
      <w:r>
        <w:t xml:space="preserve"> </w:t>
      </w:r>
      <w:r>
        <w:t xml:space="preserve">fields speeds up queries used by the recommendation</w:t>
      </w:r>
      <w:r>
        <w:t xml:space="preserve"> </w:t>
      </w:r>
      <w:r>
        <w:t xml:space="preserve">engine. Without an index, retrieving ratings for a particular user and</w:t>
      </w:r>
      <w:r>
        <w:t xml:space="preserve"> </w:t>
      </w:r>
      <w:r>
        <w:t xml:space="preserve">movie required a full table scan, which becomes untenable as the dataset</w:t>
      </w:r>
      <w:r>
        <w:t xml:space="preserve"> </w:t>
      </w:r>
      <w:r>
        <w:t xml:space="preserve">grows. The new index allows the database to perform a key‑based lookup.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Caching strategy</w:t>
      </w:r>
      <w:r>
        <w:t xml:space="preserve"> </w:t>
      </w:r>
      <w:r>
        <w:t xml:space="preserve">– The new</w:t>
      </w:r>
      <w:r>
        <w:t xml:space="preserve"> </w:t>
      </w:r>
      <w:r>
        <w:rPr>
          <w:rStyle w:val="VerbatimChar"/>
        </w:rPr>
        <w:t xml:space="preserve">RecommendationCache</w:t>
      </w:r>
      <w:r>
        <w:t xml:space="preserve"> </w:t>
      </w:r>
      <w:r>
        <w:t xml:space="preserve">model stores</w:t>
      </w:r>
      <w:r>
        <w:t xml:space="preserve"> </w:t>
      </w:r>
      <w:r>
        <w:t xml:space="preserve">precomputed recommendation lists keyed by user ID. This demonstrates a</w:t>
      </w:r>
      <w:r>
        <w:t xml:space="preserve"> </w:t>
      </w:r>
      <w:r>
        <w:t xml:space="preserve">thoughtful use of database tables to persist computed values and reduce</w:t>
      </w:r>
      <w:r>
        <w:t xml:space="preserve"> </w:t>
      </w:r>
      <w:r>
        <w:t xml:space="preserve">recomputation. An index on the cache’s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column accelerates lookup</w:t>
      </w:r>
      <w:r>
        <w:t xml:space="preserve"> </w:t>
      </w:r>
      <w:r>
        <w:t xml:space="preserve">and retrieval of cached recommendations.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Security and configurability</w:t>
      </w:r>
      <w:r>
        <w:t xml:space="preserve"> </w:t>
      </w:r>
      <w:r>
        <w:t xml:space="preserve">– Refactoring the database configuration in</w:t>
      </w:r>
      <w:r>
        <w:t xml:space="preserve"> </w:t>
      </w:r>
      <w:r>
        <w:rPr>
          <w:rStyle w:val="VerbatimChar"/>
        </w:rPr>
        <w:t xml:space="preserve">prs_project/settings.py</w:t>
      </w:r>
      <w:r>
        <w:t xml:space="preserve"> </w:t>
      </w:r>
      <w:r>
        <w:t xml:space="preserve">to read connection parameters from environment</w:t>
      </w:r>
      <w:r>
        <w:t xml:space="preserve"> </w:t>
      </w:r>
      <w:r>
        <w:t xml:space="preserve">variables rather than hard‑coded strings shows attention to secure coding</w:t>
      </w:r>
      <w:r>
        <w:t xml:space="preserve"> </w:t>
      </w:r>
      <w:r>
        <w:t xml:space="preserve">practices and deployment flexibility. This change allows the same code base</w:t>
      </w:r>
      <w:r>
        <w:t xml:space="preserve"> </w:t>
      </w:r>
      <w:r>
        <w:t xml:space="preserve">to connect to SQLite locally and to PostgreSQL or other databases in</w:t>
      </w:r>
      <w:r>
        <w:t xml:space="preserve"> </w:t>
      </w:r>
      <w:r>
        <w:t xml:space="preserve">production without modification.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Documentation and defensive coding</w:t>
      </w:r>
      <w:r>
        <w:t xml:space="preserve"> </w:t>
      </w:r>
      <w:r>
        <w:t xml:space="preserve">– I added docstrings and help texts</w:t>
      </w:r>
      <w:r>
        <w:t xml:space="preserve"> </w:t>
      </w:r>
      <w:r>
        <w:t xml:space="preserve">throughout the models to explain the purpose of the new fields and indices</w:t>
      </w:r>
      <w:r>
        <w:t xml:space="preserve"> </w:t>
      </w:r>
      <w:r>
        <w:t xml:space="preserve">and to document valid ranges for rating values. These improvements make the</w:t>
      </w:r>
      <w:r>
        <w:t xml:space="preserve"> </w:t>
      </w:r>
      <w:r>
        <w:t xml:space="preserve">code more maintainable and reduce the chance of misuse.</w:t>
      </w:r>
    </w:p>
    <w:bookmarkEnd w:id="21"/>
    <w:bookmarkStart w:id="22" w:name="course-outcomes-addressed"/>
    <w:p>
      <w:pPr>
        <w:pStyle w:val="Heading3"/>
      </w:pPr>
      <w:r>
        <w:t xml:space="preserve">Course outcomes addressed</w:t>
      </w:r>
    </w:p>
    <w:p>
      <w:pPr>
        <w:pStyle w:val="FirstParagraph"/>
      </w:pPr>
      <w:r>
        <w:t xml:space="preserve">The enhancements support several CS 499 outcomes: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Outcome 3 – Design and evaluate computing solutions using algorithmic</w:t>
      </w:r>
      <w:r>
        <w:rPr>
          <w:bCs/>
          <w:b/>
        </w:rPr>
        <w:t xml:space="preserve"> </w:t>
      </w:r>
      <w:r>
        <w:rPr>
          <w:bCs/>
          <w:b/>
        </w:rPr>
        <w:t xml:space="preserve">principles and data structures.</w:t>
      </w:r>
      <w:r>
        <w:t xml:space="preserve"> </w:t>
      </w:r>
      <w:r>
        <w:t xml:space="preserve">By introducing a composite index and</w:t>
      </w:r>
      <w:r>
        <w:t xml:space="preserve"> </w:t>
      </w:r>
      <w:r>
        <w:t xml:space="preserve">recommendation cache, I evaluated and implemented data‑structure</w:t>
      </w:r>
      <w:r>
        <w:t xml:space="preserve"> </w:t>
      </w:r>
      <w:r>
        <w:t xml:space="preserve">optimizations that improve the performance of the recommendation algorithm.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Outcome 4 – Use innovative techniques and tools to implement computing</w:t>
      </w:r>
      <w:r>
        <w:rPr>
          <w:bCs/>
          <w:b/>
        </w:rPr>
        <w:t xml:space="preserve"> </w:t>
      </w:r>
      <w:r>
        <w:rPr>
          <w:bCs/>
          <w:b/>
        </w:rPr>
        <w:t xml:space="preserve">solutions.</w:t>
      </w:r>
      <w:r>
        <w:t xml:space="preserve"> </w:t>
      </w:r>
      <w:r>
        <w:t xml:space="preserve">Leveraging Django’s</w:t>
      </w:r>
      <w:r>
        <w:t xml:space="preserve"> </w:t>
      </w:r>
      <w:r>
        <w:rPr>
          <w:rStyle w:val="VerbatimChar"/>
        </w:rPr>
        <w:t xml:space="preserve">Meta.indexes</w:t>
      </w:r>
      <w:r>
        <w:t xml:space="preserve">, adding a caching table and</w:t>
      </w:r>
      <w:r>
        <w:t xml:space="preserve"> </w:t>
      </w:r>
      <w:r>
        <w:t xml:space="preserve">reading configuration from environment variables demonstrate practical</w:t>
      </w:r>
      <w:r>
        <w:t xml:space="preserve"> </w:t>
      </w:r>
      <w:r>
        <w:t xml:space="preserve">application of database best practices.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Outcome 5 – Develop a security mindset.</w:t>
      </w:r>
      <w:r>
        <w:t xml:space="preserve"> </w:t>
      </w:r>
      <w:r>
        <w:t xml:space="preserve">Storing sensitive credentials</w:t>
      </w:r>
      <w:r>
        <w:t xml:space="preserve"> </w:t>
      </w:r>
      <w:r>
        <w:t xml:space="preserve">outside of source control and validating rating values illustrate my</w:t>
      </w:r>
      <w:r>
        <w:t xml:space="preserve"> </w:t>
      </w:r>
      <w:r>
        <w:t xml:space="preserve">awareness of potential vulnerabilities and mitigation strategies.</w:t>
      </w:r>
    </w:p>
    <w:bookmarkEnd w:id="22"/>
    <w:bookmarkStart w:id="23" w:name="reflection-on-the-enhancement-process"/>
    <w:p>
      <w:pPr>
        <w:pStyle w:val="Heading3"/>
      </w:pPr>
      <w:r>
        <w:t xml:space="preserve">Reflection on the enhancement process</w:t>
      </w:r>
    </w:p>
    <w:p>
      <w:pPr>
        <w:pStyle w:val="FirstParagraph"/>
      </w:pPr>
      <w:r>
        <w:t xml:space="preserve">Implementing the database enhancements deepened my understanding of how query</w:t>
      </w:r>
      <w:r>
        <w:t xml:space="preserve"> </w:t>
      </w:r>
      <w:r>
        <w:t xml:space="preserve">performance and data modelling choices affect application behaviour. Defining</w:t>
      </w:r>
      <w:r>
        <w:t xml:space="preserve"> </w:t>
      </w:r>
      <w:r>
        <w:t xml:space="preserve">a composite index required reading Django’s documentation on custom indices and</w:t>
      </w:r>
      <w:r>
        <w:t xml:space="preserve"> </w:t>
      </w:r>
      <w:r>
        <w:t xml:space="preserve">testing the migration to ensure it created the expected database structure.</w:t>
      </w:r>
      <w:r>
        <w:t xml:space="preserve"> </w:t>
      </w:r>
      <w:r>
        <w:t xml:space="preserve">Designing the</w:t>
      </w:r>
      <w:r>
        <w:t xml:space="preserve"> </w:t>
      </w:r>
      <w:r>
        <w:rPr>
          <w:rStyle w:val="VerbatimChar"/>
        </w:rPr>
        <w:t xml:space="preserve">RecommendationCache</w:t>
      </w:r>
      <w:r>
        <w:t xml:space="preserve"> </w:t>
      </w:r>
      <w:r>
        <w:t xml:space="preserve">model was an exercise in finding the right</w:t>
      </w:r>
      <w:r>
        <w:t xml:space="preserve"> </w:t>
      </w:r>
      <w:r>
        <w:t xml:space="preserve">data type (I chose</w:t>
      </w:r>
      <w:r>
        <w:t xml:space="preserve"> </w:t>
      </w:r>
      <w:r>
        <w:rPr>
          <w:rStyle w:val="VerbatimChar"/>
        </w:rPr>
        <w:t xml:space="preserve">TextField</w:t>
      </w:r>
      <w:r>
        <w:t xml:space="preserve"> </w:t>
      </w:r>
      <w:r>
        <w:t xml:space="preserve">to store a JSON or comma‑delimited list of IDs)</w:t>
      </w:r>
      <w:r>
        <w:t xml:space="preserve"> </w:t>
      </w:r>
      <w:r>
        <w:t xml:space="preserve">and indexing for quick lookup. Refactoring the database settings to use</w:t>
      </w:r>
      <w:r>
        <w:t xml:space="preserve"> </w:t>
      </w:r>
      <w:r>
        <w:t xml:space="preserve">environment variables involved considering defaults and documenting each</w:t>
      </w:r>
      <w:r>
        <w:t xml:space="preserve"> </w:t>
      </w:r>
      <w:r>
        <w:t xml:space="preserve">parameter so future maintainers can deploy the application securely.</w:t>
      </w:r>
    </w:p>
    <w:p>
      <w:pPr>
        <w:pStyle w:val="BodyText"/>
      </w:pPr>
      <w:r>
        <w:t xml:space="preserve">One challenge was balancing backward compatibility with new features. The</w:t>
      </w:r>
      <w:r>
        <w:t xml:space="preserve"> </w:t>
      </w:r>
      <w:r>
        <w:t xml:space="preserve">original code base uses SQLite for ease of setup, but real deployments may</w:t>
      </w:r>
      <w:r>
        <w:t xml:space="preserve"> </w:t>
      </w:r>
      <w:r>
        <w:t xml:space="preserve">require PostgreSQL or another DBMS. Reading configuration from the</w:t>
      </w:r>
      <w:r>
        <w:t xml:space="preserve"> </w:t>
      </w:r>
      <w:r>
        <w:t xml:space="preserve">environment provided a non‑breaking way to support both scenarios. Another</w:t>
      </w:r>
      <w:r>
        <w:t xml:space="preserve"> </w:t>
      </w:r>
      <w:r>
        <w:t xml:space="preserve">challenge was ensuring that the new cache table did not introduce stale</w:t>
      </w:r>
      <w:r>
        <w:t xml:space="preserve"> </w:t>
      </w:r>
      <w:r>
        <w:t xml:space="preserve">recommendations. I addressed this by including a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timestamp to</w:t>
      </w:r>
      <w:r>
        <w:t xml:space="preserve"> </w:t>
      </w:r>
      <w:r>
        <w:t xml:space="preserve">support cache invalidation strategies, which could be implemented in the</w:t>
      </w:r>
      <w:r>
        <w:t xml:space="preserve"> </w:t>
      </w:r>
      <w:r>
        <w:t xml:space="preserve">future.</w:t>
      </w:r>
    </w:p>
    <w:p>
      <w:pPr>
        <w:pStyle w:val="BodyText"/>
      </w:pPr>
      <w:r>
        <w:t xml:space="preserve">Overall, this milestone reinforced the importance of database design and</w:t>
      </w:r>
      <w:r>
        <w:t xml:space="preserve"> </w:t>
      </w:r>
      <w:r>
        <w:t xml:space="preserve">performance tuning in building responsive, scalable systems. I learned how to</w:t>
      </w:r>
      <w:r>
        <w:t xml:space="preserve"> </w:t>
      </w:r>
      <w:r>
        <w:t xml:space="preserve">apply indexing, caching, and secure configuration techniques within Django to</w:t>
      </w:r>
      <w:r>
        <w:t xml:space="preserve"> </w:t>
      </w:r>
      <w:r>
        <w:t xml:space="preserve">improve both the efficiency and robustness of a real application.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2025-11-26T20:37:26Z</dcterms:created>
  <dcterms:modified xsi:type="dcterms:W3CDTF">2025-11-26T20:37:26Z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