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Sukwoo Chung</w:t>
      </w:r>
    </w:p>
    <w:p w:rsidR="00000000" w:rsidDel="00000000" w:rsidP="00000000" w:rsidRDefault="00000000" w:rsidRPr="00000000" w14:paraId="00000002">
      <w:pPr>
        <w:spacing w:after="0" w:before="0" w:line="240" w:lineRule="auto"/>
        <w:jc w:val="center"/>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03">
      <w:pPr>
        <w:spacing w:after="30" w:before="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swchung2469@gmail.com • +82-10-3613-3315 • Seoul, Korea • linkedin.com/in/sukwoo-chung-b62ba1157</w:t>
      </w:r>
    </w:p>
    <w:p w:rsidR="00000000" w:rsidDel="00000000" w:rsidP="00000000" w:rsidRDefault="00000000" w:rsidRPr="00000000" w14:paraId="00000004">
      <w:pPr>
        <w:spacing w:after="30" w:before="0" w:line="240" w:lineRule="auto"/>
        <w:jc w:val="center"/>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Fonts w:ascii="Calibri" w:cs="Calibri" w:eastAsia="Calibri" w:hAnsi="Calibri"/>
          <w:b w:val="1"/>
          <w:bCs w:val="1"/>
          <w:sz w:val="19"/>
          <w:szCs w:val="19"/>
          <w:rtl w:val="0"/>
        </w:rPr>
        <w:t xml:space="preserve">Professional Summary:</w:t>
      </w:r>
      <w:r w:rsidDel="00000000" w:rsidR="00000000" w:rsidRPr="00000000">
        <w:rPr>
          <w:rFonts w:ascii="Calibri" w:cs="Calibri" w:eastAsia="Calibri" w:hAnsi="Calibri"/>
          <w:sz w:val="19"/>
          <w:szCs w:val="19"/>
          <w:rtl w:val="0"/>
        </w:rPr>
        <w:t xml:space="preserve"> Data &amp; Operations Analyst with experience in airline revenue management, logistics analytics, and multinational system rollouts. Proven ability to lead cross-border implementations and standardize enterprise datasets. Known for translating operational problems into data products that teams can act on, with the goal of becoming an orchestrator who connects people, domain knowledge, data, and AI.</w:t>
      </w:r>
      <w:r w:rsidDel="00000000" w:rsidR="00000000" w:rsidRPr="00000000">
        <w:rPr>
          <w:rtl w:val="0"/>
        </w:rPr>
      </w:r>
    </w:p>
    <w:p w:rsidR="00000000" w:rsidDel="00000000" w:rsidP="00000000" w:rsidRDefault="00000000" w:rsidRPr="00000000" w14:paraId="00000006">
      <w:pPr>
        <w:keepNext w:val="1"/>
        <w:pBdr>
          <w:bottom w:color="000000" w:space="1" w:sz="6" w:val="single"/>
        </w:pBdr>
        <w:spacing w:after="30" w:before="70" w:line="240" w:lineRule="auto"/>
        <w:rPr/>
      </w:pPr>
      <w:r w:rsidDel="00000000" w:rsidR="00000000" w:rsidRPr="00000000">
        <w:rPr>
          <w:rFonts w:ascii="Calibri" w:cs="Calibri" w:eastAsia="Calibri" w:hAnsi="Calibri"/>
          <w:b w:val="1"/>
          <w:bCs w:val="1"/>
          <w:sz w:val="19"/>
          <w:szCs w:val="19"/>
          <w:rtl w:val="0"/>
        </w:rPr>
        <w:t xml:space="preserve">EDUCATION</w:t>
      </w:r>
      <w:r w:rsidDel="00000000" w:rsidR="00000000" w:rsidRPr="00000000">
        <w:rPr>
          <w:rtl w:val="0"/>
        </w:rPr>
      </w:r>
    </w:p>
    <w:p w:rsidR="00000000" w:rsidDel="00000000" w:rsidP="00000000" w:rsidRDefault="00000000" w:rsidRPr="00000000" w14:paraId="00000007">
      <w:pPr>
        <w:keepNext w:val="1"/>
        <w:tabs>
          <w:tab w:val="right" w:leader="none" w:pos="10800"/>
        </w:tabs>
        <w:spacing w:after="0" w:before="0" w:line="240" w:lineRule="auto"/>
        <w:rPr/>
      </w:pPr>
      <w:r w:rsidDel="00000000" w:rsidR="00000000" w:rsidRPr="00000000">
        <w:rPr>
          <w:rFonts w:ascii="Calibri" w:cs="Calibri" w:eastAsia="Calibri" w:hAnsi="Calibri"/>
          <w:b w:val="1"/>
          <w:bCs w:val="1"/>
          <w:sz w:val="19"/>
          <w:szCs w:val="19"/>
          <w:rtl w:val="0"/>
        </w:rPr>
        <w:t xml:space="preserve">University of Wisconsin–Madison, Madison, WI</w:t>
      </w:r>
      <w:r w:rsidDel="00000000" w:rsidR="00000000" w:rsidRPr="00000000">
        <w:rPr>
          <w:rFonts w:ascii="Calibri" w:cs="Calibri" w:eastAsia="Calibri" w:hAnsi="Calibri"/>
          <w:sz w:val="19"/>
          <w:szCs w:val="19"/>
          <w:rtl w:val="0"/>
        </w:rPr>
        <w:tab/>
        <w:t xml:space="preserve">Sep 2007 – Aug 2013</w:t>
      </w:r>
      <w:r w:rsidDel="00000000" w:rsidR="00000000" w:rsidRPr="00000000">
        <w:rPr>
          <w:rtl w:val="0"/>
        </w:rPr>
      </w:r>
    </w:p>
    <w:p w:rsidR="00000000" w:rsidDel="00000000" w:rsidP="00000000" w:rsidRDefault="00000000" w:rsidRPr="00000000" w14:paraId="00000008">
      <w:pPr>
        <w:spacing w:after="0" w:before="0" w:line="240" w:lineRule="auto"/>
        <w:rPr/>
      </w:pPr>
      <w:r w:rsidDel="00000000" w:rsidR="00000000" w:rsidRPr="00000000">
        <w:rPr>
          <w:rFonts w:ascii="Calibri" w:cs="Calibri" w:eastAsia="Calibri" w:hAnsi="Calibri"/>
          <w:i w:val="1"/>
          <w:iCs w:val="1"/>
          <w:sz w:val="19"/>
          <w:szCs w:val="19"/>
          <w:rtl w:val="0"/>
        </w:rPr>
        <w:t xml:space="preserve">Bachelor of Business Administration in Finance, Investment &amp; Banking</w:t>
      </w: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Fonts w:ascii="Calibri" w:cs="Calibri" w:eastAsia="Calibri" w:hAnsi="Calibri"/>
          <w:sz w:val="19"/>
          <w:szCs w:val="19"/>
          <w:rtl w:val="0"/>
        </w:rPr>
        <w:t xml:space="preserve">GPA: 3.46/4.00  |  Semester Exchange: National University of Singapore (NUS) Business School, Aug – Dec 2012</w:t>
      </w:r>
      <w:r w:rsidDel="00000000" w:rsidR="00000000" w:rsidRPr="00000000">
        <w:rPr>
          <w:rtl w:val="0"/>
        </w:rPr>
      </w:r>
    </w:p>
    <w:p w:rsidR="00000000" w:rsidDel="00000000" w:rsidP="00000000" w:rsidRDefault="00000000" w:rsidRPr="00000000" w14:paraId="0000000A">
      <w:pPr>
        <w:spacing w:after="0" w:before="0" w:line="240" w:lineRule="auto"/>
        <w:rPr/>
      </w:pPr>
      <w:r w:rsidDel="00000000" w:rsidR="00000000" w:rsidRPr="00000000">
        <w:rPr>
          <w:rFonts w:ascii="Calibri" w:cs="Calibri" w:eastAsia="Calibri" w:hAnsi="Calibri"/>
          <w:b w:val="1"/>
          <w:bCs w:val="1"/>
          <w:sz w:val="19"/>
          <w:szCs w:val="19"/>
          <w:rtl w:val="0"/>
        </w:rPr>
        <w:t xml:space="preserve">Relevant Coursework: </w:t>
      </w:r>
      <w:r w:rsidDel="00000000" w:rsidR="00000000" w:rsidRPr="00000000">
        <w:rPr>
          <w:rFonts w:ascii="Calibri" w:cs="Calibri" w:eastAsia="Calibri" w:hAnsi="Calibri"/>
          <w:sz w:val="19"/>
          <w:szCs w:val="19"/>
          <w:rtl w:val="0"/>
        </w:rPr>
        <w:t xml:space="preserve">Corporate Finance, Investments, Statistics</w:t>
      </w:r>
      <w:r w:rsidDel="00000000" w:rsidR="00000000" w:rsidRPr="00000000">
        <w:rPr>
          <w:rtl w:val="0"/>
        </w:rPr>
      </w:r>
    </w:p>
    <w:p w:rsidR="00000000" w:rsidDel="00000000" w:rsidP="00000000" w:rsidRDefault="00000000" w:rsidRPr="00000000" w14:paraId="0000000B">
      <w:pPr>
        <w:keepNext w:val="1"/>
        <w:pBdr>
          <w:bottom w:color="000000" w:space="1" w:sz="6" w:val="single"/>
        </w:pBdr>
        <w:spacing w:after="30" w:before="70" w:line="240" w:lineRule="auto"/>
        <w:rPr/>
      </w:pPr>
      <w:r w:rsidDel="00000000" w:rsidR="00000000" w:rsidRPr="00000000">
        <w:rPr>
          <w:rFonts w:ascii="Calibri" w:cs="Calibri" w:eastAsia="Calibri" w:hAnsi="Calibri"/>
          <w:b w:val="1"/>
          <w:bCs w:val="1"/>
          <w:sz w:val="19"/>
          <w:szCs w:val="19"/>
          <w:rtl w:val="0"/>
        </w:rPr>
        <w:t xml:space="preserve">WORK EXPERIENCE</w:t>
      </w:r>
      <w:r w:rsidDel="00000000" w:rsidR="00000000" w:rsidRPr="00000000">
        <w:rPr>
          <w:rtl w:val="0"/>
        </w:rPr>
      </w:r>
    </w:p>
    <w:p w:rsidR="00000000" w:rsidDel="00000000" w:rsidP="00000000" w:rsidRDefault="00000000" w:rsidRPr="00000000" w14:paraId="0000000C">
      <w:pPr>
        <w:keepNext w:val="1"/>
        <w:tabs>
          <w:tab w:val="right" w:leader="none" w:pos="10800"/>
        </w:tabs>
        <w:spacing w:after="0" w:before="0" w:line="240" w:lineRule="auto"/>
        <w:rPr/>
      </w:pPr>
      <w:r w:rsidDel="00000000" w:rsidR="00000000" w:rsidRPr="00000000">
        <w:rPr>
          <w:rFonts w:ascii="Calibri" w:cs="Calibri" w:eastAsia="Calibri" w:hAnsi="Calibri"/>
          <w:b w:val="1"/>
          <w:bCs w:val="1"/>
          <w:sz w:val="19"/>
          <w:szCs w:val="19"/>
          <w:rtl w:val="0"/>
        </w:rPr>
        <w:t xml:space="preserve">Samsung SDS, Pangyo, Korea</w:t>
      </w:r>
      <w:r w:rsidDel="00000000" w:rsidR="00000000" w:rsidRPr="00000000">
        <w:rPr>
          <w:rFonts w:ascii="Calibri" w:cs="Calibri" w:eastAsia="Calibri" w:hAnsi="Calibri"/>
          <w:sz w:val="19"/>
          <w:szCs w:val="19"/>
          <w:rtl w:val="0"/>
        </w:rPr>
        <w:tab/>
        <w:t xml:space="preserve">Sep 2024 – Present</w:t>
      </w:r>
      <w:r w:rsidDel="00000000" w:rsidR="00000000" w:rsidRPr="00000000">
        <w:rPr>
          <w:rtl w:val="0"/>
        </w:rPr>
      </w:r>
    </w:p>
    <w:p w:rsidR="00000000" w:rsidDel="00000000" w:rsidP="00000000" w:rsidRDefault="00000000" w:rsidRPr="00000000" w14:paraId="0000000D">
      <w:pPr>
        <w:keepNext w:val="1"/>
        <w:spacing w:after="0" w:before="0" w:line="240" w:lineRule="auto"/>
        <w:rPr/>
      </w:pPr>
      <w:r w:rsidDel="00000000" w:rsidR="00000000" w:rsidRPr="00000000">
        <w:rPr>
          <w:rFonts w:ascii="Calibri" w:cs="Calibri" w:eastAsia="Calibri" w:hAnsi="Calibri"/>
          <w:i w:val="1"/>
          <w:iCs w:val="1"/>
          <w:sz w:val="19"/>
          <w:szCs w:val="19"/>
          <w:rtl w:val="0"/>
        </w:rPr>
        <w:t xml:space="preserve">Senior Data Analyst, Logistics Data Innovation (Cello Square)</w:t>
      </w:r>
      <w:r w:rsidDel="00000000" w:rsidR="00000000" w:rsidRPr="00000000">
        <w:rPr>
          <w:rtl w:val="0"/>
        </w:rPr>
      </w:r>
    </w:p>
    <w:p w:rsidR="00000000" w:rsidDel="00000000" w:rsidP="00000000" w:rsidRDefault="00000000" w:rsidRPr="00000000" w14:paraId="0000000E">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Lead a six-person Freight Volume Aggregation Improvement Task Force to standardize volume classification across six regions and 10 organizations, establishing a company-wide authoritative dataset</w:t>
      </w:r>
      <w:r w:rsidDel="00000000" w:rsidR="00000000" w:rsidRPr="00000000">
        <w:rPr>
          <w:rtl w:val="0"/>
        </w:rPr>
      </w:r>
    </w:p>
    <w:p w:rsidR="00000000" w:rsidDel="00000000" w:rsidP="00000000" w:rsidRDefault="00000000" w:rsidRPr="00000000" w14:paraId="0000000F">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Traced discrepancies to shipment events in SQL and redesigned four freight-aggregation rules with mandatory-field and upper-bound validation, restoring 28,306 forty-foot equivalent units (FEU) of misclassified 2025 volume and cutting anomalous records from 0.80% to 0.56% in two months</w:t>
      </w:r>
      <w:r w:rsidDel="00000000" w:rsidR="00000000" w:rsidRPr="00000000">
        <w:rPr>
          <w:rtl w:val="0"/>
        </w:rPr>
      </w:r>
    </w:p>
    <w:p w:rsidR="00000000" w:rsidDel="00000000" w:rsidP="00000000" w:rsidRDefault="00000000" w:rsidRPr="00000000" w14:paraId="00000010">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Diagnosed Cello Square customer journey friction using Google Analytics 4, Google Tag Manager, and internal data, identifying fragmented rate-search paths and quote delays linked to customer drop-off and recommending improvements</w:t>
      </w:r>
      <w:r w:rsidDel="00000000" w:rsidR="00000000" w:rsidRPr="00000000">
        <w:rPr>
          <w:rtl w:val="0"/>
        </w:rPr>
      </w:r>
    </w:p>
    <w:p w:rsidR="00000000" w:rsidDel="00000000" w:rsidP="00000000" w:rsidRDefault="00000000" w:rsidRPr="00000000" w14:paraId="00000011">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Developed customized dashboards and retention tracking for a cosmetics express initiative targeting Korea-to-U.S./Japan demand</w:t>
      </w:r>
      <w:r w:rsidDel="00000000" w:rsidR="00000000" w:rsidRPr="00000000">
        <w:rPr>
          <w:rtl w:val="0"/>
        </w:rPr>
      </w:r>
    </w:p>
    <w:p w:rsidR="00000000" w:rsidDel="00000000" w:rsidP="00000000" w:rsidRDefault="00000000" w:rsidRPr="00000000" w14:paraId="00000012">
      <w:pPr>
        <w:keepNext w:val="1"/>
        <w:spacing w:after="0" w:before="60" w:line="240" w:lineRule="auto"/>
        <w:rPr/>
      </w:pPr>
      <w:r w:rsidDel="00000000" w:rsidR="00000000" w:rsidRPr="00000000">
        <w:rPr>
          <w:rFonts w:ascii="Calibri" w:cs="Calibri" w:eastAsia="Calibri" w:hAnsi="Calibri"/>
          <w:b w:val="1"/>
          <w:bCs w:val="1"/>
          <w:sz w:val="19"/>
          <w:szCs w:val="19"/>
          <w:rtl w:val="0"/>
        </w:rPr>
        <w:t xml:space="preserve">Korean Air, Seoul, Korea / Manila, Philippines</w:t>
      </w:r>
      <w:r w:rsidDel="00000000" w:rsidR="00000000" w:rsidRPr="00000000">
        <w:rPr>
          <w:rtl w:val="0"/>
        </w:rPr>
      </w:r>
    </w:p>
    <w:p w:rsidR="00000000" w:rsidDel="00000000" w:rsidP="00000000" w:rsidRDefault="00000000" w:rsidRPr="00000000" w14:paraId="00000013">
      <w:pPr>
        <w:keepNext w:val="1"/>
        <w:tabs>
          <w:tab w:val="right" w:leader="none" w:pos="10800"/>
        </w:tabs>
        <w:spacing w:after="0" w:before="0" w:line="240" w:lineRule="auto"/>
        <w:rPr/>
      </w:pPr>
      <w:r w:rsidDel="00000000" w:rsidR="00000000" w:rsidRPr="00000000">
        <w:rPr>
          <w:rFonts w:ascii="Calibri" w:cs="Calibri" w:eastAsia="Calibri" w:hAnsi="Calibri"/>
          <w:i w:val="1"/>
          <w:iCs w:val="1"/>
          <w:sz w:val="19"/>
          <w:szCs w:val="19"/>
          <w:rtl w:val="0"/>
        </w:rPr>
        <w:t xml:space="preserve">Project Manager, Group Sales Optimization &amp; RM Strategy</w:t>
      </w:r>
      <w:r w:rsidDel="00000000" w:rsidR="00000000" w:rsidRPr="00000000">
        <w:rPr>
          <w:rFonts w:ascii="Calibri" w:cs="Calibri" w:eastAsia="Calibri" w:hAnsi="Calibri"/>
          <w:sz w:val="19"/>
          <w:szCs w:val="19"/>
          <w:rtl w:val="0"/>
        </w:rPr>
        <w:tab/>
        <w:t xml:space="preserve">Apr 2023 – Aug 2024</w:t>
      </w:r>
      <w:r w:rsidDel="00000000" w:rsidR="00000000" w:rsidRPr="00000000">
        <w:rPr>
          <w:rtl w:val="0"/>
        </w:rPr>
      </w:r>
    </w:p>
    <w:p w:rsidR="00000000" w:rsidDel="00000000" w:rsidP="00000000" w:rsidRDefault="00000000" w:rsidRPr="00000000" w14:paraId="00000014">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Managed the 17-month Group Sales Optimizer project, coordinating PROS, JAL/ANA, and Korean Air pricing, IT, analytics, and operations teams to translate sales rules into automated booking workflows</w:t>
      </w:r>
      <w:r w:rsidDel="00000000" w:rsidR="00000000" w:rsidRPr="00000000">
        <w:rPr>
          <w:rtl w:val="0"/>
        </w:rPr>
      </w:r>
    </w:p>
    <w:p w:rsidR="00000000" w:rsidDel="00000000" w:rsidP="00000000" w:rsidRDefault="00000000" w:rsidRPr="00000000" w14:paraId="00000015">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Developed a reservation misuse monitoring tool (SQL, Tableau) that translated suspicious booking behavior into rules for sales teams to investigate, flagging 600+ cases annually and helping prevent an estimated $370K in annual revenue leakage; earned Korean Air’s Quarterly IT Excellence Project Award</w:t>
      </w:r>
      <w:r w:rsidDel="00000000" w:rsidR="00000000" w:rsidRPr="00000000">
        <w:rPr>
          <w:rtl w:val="0"/>
        </w:rPr>
      </w:r>
    </w:p>
    <w:p w:rsidR="00000000" w:rsidDel="00000000" w:rsidP="00000000" w:rsidRDefault="00000000" w:rsidRPr="00000000" w14:paraId="00000016">
      <w:pPr>
        <w:keepNext w:val="1"/>
        <w:tabs>
          <w:tab w:val="right" w:leader="none" w:pos="10800"/>
        </w:tabs>
        <w:spacing w:after="0" w:before="0" w:line="240" w:lineRule="auto"/>
        <w:rPr/>
      </w:pPr>
      <w:r w:rsidDel="00000000" w:rsidR="00000000" w:rsidRPr="00000000">
        <w:rPr>
          <w:rFonts w:ascii="Calibri" w:cs="Calibri" w:eastAsia="Calibri" w:hAnsi="Calibri"/>
          <w:i w:val="1"/>
          <w:iCs w:val="1"/>
          <w:sz w:val="19"/>
          <w:szCs w:val="19"/>
          <w:rtl w:val="0"/>
        </w:rPr>
        <w:t xml:space="preserve">Regional Sales Marketing Manager, Philippines Regional Office</w:t>
      </w:r>
      <w:r w:rsidDel="00000000" w:rsidR="00000000" w:rsidRPr="00000000">
        <w:rPr>
          <w:rFonts w:ascii="Calibri" w:cs="Calibri" w:eastAsia="Calibri" w:hAnsi="Calibri"/>
          <w:sz w:val="19"/>
          <w:szCs w:val="19"/>
          <w:rtl w:val="0"/>
        </w:rPr>
        <w:tab/>
        <w:t xml:space="preserve">Sep 2022 – Apr 2023</w:t>
      </w:r>
      <w:r w:rsidDel="00000000" w:rsidR="00000000" w:rsidRPr="00000000">
        <w:rPr>
          <w:rtl w:val="0"/>
        </w:rPr>
      </w:r>
    </w:p>
    <w:p w:rsidR="00000000" w:rsidDel="00000000" w:rsidP="00000000" w:rsidRDefault="00000000" w:rsidRPr="00000000" w14:paraId="00000017">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Led a seven-person sales team across Manila, Cebu, and Guam during the market recovery, driving group reservations +340% YoY and restoring volume to 80% of the 2019 pre-COVID-19 baseline</w:t>
      </w:r>
      <w:r w:rsidDel="00000000" w:rsidR="00000000" w:rsidRPr="00000000">
        <w:rPr>
          <w:rtl w:val="0"/>
        </w:rPr>
      </w:r>
    </w:p>
    <w:p w:rsidR="00000000" w:rsidDel="00000000" w:rsidP="00000000" w:rsidRDefault="00000000" w:rsidRPr="00000000" w14:paraId="00000018">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Executed seven travel fairs with the Philippine Travel Agencies Association and Korea Tourism Organization, generating $2.1M revenue</w:t>
      </w:r>
      <w:r w:rsidDel="00000000" w:rsidR="00000000" w:rsidRPr="00000000">
        <w:rPr>
          <w:rtl w:val="0"/>
        </w:rPr>
      </w:r>
    </w:p>
    <w:p w:rsidR="00000000" w:rsidDel="00000000" w:rsidP="00000000" w:rsidRDefault="00000000" w:rsidRPr="00000000" w14:paraId="00000019">
      <w:pPr>
        <w:keepNext w:val="1"/>
        <w:tabs>
          <w:tab w:val="right" w:leader="none" w:pos="10800"/>
        </w:tabs>
        <w:spacing w:after="0" w:before="0" w:line="240" w:lineRule="auto"/>
        <w:rPr/>
      </w:pPr>
      <w:r w:rsidDel="00000000" w:rsidR="00000000" w:rsidRPr="00000000">
        <w:rPr>
          <w:rFonts w:ascii="Calibri" w:cs="Calibri" w:eastAsia="Calibri" w:hAnsi="Calibri"/>
          <w:i w:val="1"/>
          <w:iCs w:val="1"/>
          <w:sz w:val="19"/>
          <w:szCs w:val="19"/>
          <w:rtl w:val="0"/>
        </w:rPr>
        <w:t xml:space="preserve">Revenue Management &amp; Pricing Systems Manager</w:t>
      </w:r>
      <w:r w:rsidDel="00000000" w:rsidR="00000000" w:rsidRPr="00000000">
        <w:rPr>
          <w:rFonts w:ascii="Calibri" w:cs="Calibri" w:eastAsia="Calibri" w:hAnsi="Calibri"/>
          <w:sz w:val="19"/>
          <w:szCs w:val="19"/>
          <w:rtl w:val="0"/>
        </w:rPr>
        <w:tab/>
        <w:t xml:space="preserve">Apr 2021 – Sep 2022</w:t>
      </w:r>
      <w:r w:rsidDel="00000000" w:rsidR="00000000" w:rsidRPr="00000000">
        <w:rPr>
          <w:rtl w:val="0"/>
        </w:rPr>
      </w:r>
    </w:p>
    <w:p w:rsidR="00000000" w:rsidDel="00000000" w:rsidP="00000000" w:rsidRDefault="00000000" w:rsidRPr="00000000" w14:paraId="0000001A">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Implemented logistic regression and random forest models in Python to analyze route-level recovery during COVID-19 and inform demand forecasting and dynamic pricing decisions</w:t>
      </w:r>
      <w:r w:rsidDel="00000000" w:rsidR="00000000" w:rsidRPr="00000000">
        <w:rPr>
          <w:rtl w:val="0"/>
        </w:rPr>
      </w:r>
    </w:p>
    <w:p w:rsidR="00000000" w:rsidDel="00000000" w:rsidP="00000000" w:rsidRDefault="00000000" w:rsidRPr="00000000" w14:paraId="0000001B">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Evaluated Amadeus RMS as a competitive alternative during PROS contract renewal, contributing to $3.32M in five-year cost savings while mentoring four junior colleagues on forecasting and pricing</w:t>
      </w:r>
      <w:r w:rsidDel="00000000" w:rsidR="00000000" w:rsidRPr="00000000">
        <w:rPr>
          <w:rtl w:val="0"/>
        </w:rPr>
      </w:r>
    </w:p>
    <w:p w:rsidR="00000000" w:rsidDel="00000000" w:rsidP="00000000" w:rsidRDefault="00000000" w:rsidRPr="00000000" w14:paraId="0000001C">
      <w:pPr>
        <w:keepNext w:val="1"/>
        <w:tabs>
          <w:tab w:val="right" w:leader="none" w:pos="10800"/>
        </w:tabs>
        <w:spacing w:after="0" w:before="0" w:line="240" w:lineRule="auto"/>
        <w:rPr/>
      </w:pPr>
      <w:r w:rsidDel="00000000" w:rsidR="00000000" w:rsidRPr="00000000">
        <w:rPr>
          <w:rFonts w:ascii="Calibri" w:cs="Calibri" w:eastAsia="Calibri" w:hAnsi="Calibri"/>
          <w:i w:val="1"/>
          <w:iCs w:val="1"/>
          <w:sz w:val="19"/>
          <w:szCs w:val="19"/>
          <w:rtl w:val="0"/>
        </w:rPr>
        <w:t xml:space="preserve">Passenger Division Data Analyst &amp; System Administrator</w:t>
      </w:r>
      <w:r w:rsidDel="00000000" w:rsidR="00000000" w:rsidRPr="00000000">
        <w:rPr>
          <w:rFonts w:ascii="Calibri" w:cs="Calibri" w:eastAsia="Calibri" w:hAnsi="Calibri"/>
          <w:sz w:val="19"/>
          <w:szCs w:val="19"/>
          <w:rtl w:val="0"/>
        </w:rPr>
        <w:tab/>
        <w:t xml:space="preserve">Jan 2017 – Apr 2021</w:t>
      </w:r>
      <w:r w:rsidDel="00000000" w:rsidR="00000000" w:rsidRPr="00000000">
        <w:rPr>
          <w:rtl w:val="0"/>
        </w:rPr>
      </w:r>
    </w:p>
    <w:p w:rsidR="00000000" w:rsidDel="00000000" w:rsidP="00000000" w:rsidRDefault="00000000" w:rsidRPr="00000000" w14:paraId="0000001D">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Following the transpacific joint venture launch, integrated 100M+ ticketing and flown records with Delta Air Lines’ passenger data in nine months, using a shared glossary for currency and codeshare accounting so both carriers could base decisions on the same dataset</w:t>
      </w:r>
      <w:r w:rsidDel="00000000" w:rsidR="00000000" w:rsidRPr="00000000">
        <w:rPr>
          <w:rtl w:val="0"/>
        </w:rPr>
      </w:r>
    </w:p>
    <w:p w:rsidR="00000000" w:rsidDel="00000000" w:rsidP="00000000" w:rsidRDefault="00000000" w:rsidRPr="00000000" w14:paraId="0000001E">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Renegotiated the IATA DDS data contract during COVID-19, securing $390K in cost savings; delivered 74 hours of Data/BI training to sales and network-planning teams in Korean and English</w:t>
      </w:r>
      <w:r w:rsidDel="00000000" w:rsidR="00000000" w:rsidRPr="00000000">
        <w:rPr>
          <w:rtl w:val="0"/>
        </w:rPr>
      </w:r>
    </w:p>
    <w:p w:rsidR="00000000" w:rsidDel="00000000" w:rsidP="00000000" w:rsidRDefault="00000000" w:rsidRPr="00000000" w14:paraId="0000001F">
      <w:pPr>
        <w:keepNext w:val="1"/>
        <w:tabs>
          <w:tab w:val="right" w:leader="none" w:pos="10800"/>
        </w:tabs>
        <w:spacing w:after="0" w:before="0" w:line="240" w:lineRule="auto"/>
        <w:rPr/>
      </w:pPr>
      <w:r w:rsidDel="00000000" w:rsidR="00000000" w:rsidRPr="00000000">
        <w:rPr>
          <w:rFonts w:ascii="Calibri" w:cs="Calibri" w:eastAsia="Calibri" w:hAnsi="Calibri"/>
          <w:i w:val="1"/>
          <w:iCs w:val="1"/>
          <w:sz w:val="19"/>
          <w:szCs w:val="19"/>
          <w:rtl w:val="0"/>
        </w:rPr>
        <w:t xml:space="preserve">Sales Support Assistant Manager &amp; Sales Representative</w:t>
      </w:r>
      <w:r w:rsidDel="00000000" w:rsidR="00000000" w:rsidRPr="00000000">
        <w:rPr>
          <w:rFonts w:ascii="Calibri" w:cs="Calibri" w:eastAsia="Calibri" w:hAnsi="Calibri"/>
          <w:sz w:val="19"/>
          <w:szCs w:val="19"/>
          <w:rtl w:val="0"/>
        </w:rPr>
        <w:tab/>
        <w:t xml:space="preserve">Jan 2014 – Dec 2016</w:t>
      </w:r>
      <w:r w:rsidDel="00000000" w:rsidR="00000000" w:rsidRPr="00000000">
        <w:rPr>
          <w:rtl w:val="0"/>
        </w:rPr>
      </w:r>
    </w:p>
    <w:p w:rsidR="00000000" w:rsidDel="00000000" w:rsidP="00000000" w:rsidRDefault="00000000" w:rsidRPr="00000000" w14:paraId="00000020">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Analyzed sales performance across 780+ Korean travel agencies using Oracle BI and supported the Mode Tour account across Southeast Asia and Americas markets</w:t>
      </w:r>
      <w:r w:rsidDel="00000000" w:rsidR="00000000" w:rsidRPr="00000000">
        <w:rPr>
          <w:rtl w:val="0"/>
        </w:rPr>
      </w:r>
    </w:p>
    <w:p w:rsidR="00000000" w:rsidDel="00000000" w:rsidP="00000000" w:rsidRDefault="00000000" w:rsidRPr="00000000" w14:paraId="00000021">
      <w:pPr>
        <w:keepNext w:val="1"/>
        <w:pBdr>
          <w:bottom w:color="000000" w:space="1" w:sz="6" w:val="single"/>
        </w:pBdr>
        <w:spacing w:after="30" w:before="70" w:line="240" w:lineRule="auto"/>
        <w:rPr/>
      </w:pPr>
      <w:r w:rsidDel="00000000" w:rsidR="00000000" w:rsidRPr="00000000">
        <w:rPr>
          <w:rFonts w:ascii="Calibri" w:cs="Calibri" w:eastAsia="Calibri" w:hAnsi="Calibri"/>
          <w:b w:val="1"/>
          <w:bCs w:val="1"/>
          <w:sz w:val="19"/>
          <w:szCs w:val="19"/>
          <w:rtl w:val="0"/>
        </w:rPr>
        <w:t xml:space="preserve">LEADERSHIP ACTIVITIES</w:t>
      </w:r>
      <w:r w:rsidDel="00000000" w:rsidR="00000000" w:rsidRPr="00000000">
        <w:rPr>
          <w:rtl w:val="0"/>
        </w:rPr>
      </w:r>
    </w:p>
    <w:p w:rsidR="00000000" w:rsidDel="00000000" w:rsidP="00000000" w:rsidRDefault="00000000" w:rsidRPr="00000000" w14:paraId="00000022">
      <w:pPr>
        <w:keepNext w:val="1"/>
        <w:tabs>
          <w:tab w:val="right" w:leader="none" w:pos="10800"/>
        </w:tabs>
        <w:spacing w:after="0" w:before="0" w:line="240" w:lineRule="auto"/>
        <w:rPr/>
      </w:pPr>
      <w:r w:rsidDel="00000000" w:rsidR="00000000" w:rsidRPr="00000000">
        <w:rPr>
          <w:rFonts w:ascii="Calibri" w:cs="Calibri" w:eastAsia="Calibri" w:hAnsi="Calibri"/>
          <w:b w:val="1"/>
          <w:bCs w:val="1"/>
          <w:sz w:val="19"/>
          <w:szCs w:val="19"/>
          <w:rtl w:val="0"/>
        </w:rPr>
        <w:t xml:space="preserve">AiMollaeBook (Yugaswimpyo Brand), </w:t>
      </w:r>
      <w:r w:rsidDel="00000000" w:rsidR="00000000" w:rsidRPr="00000000">
        <w:rPr>
          <w:rFonts w:ascii="Calibri" w:cs="Calibri" w:eastAsia="Calibri" w:hAnsi="Calibri"/>
          <w:i w:val="1"/>
          <w:iCs w:val="1"/>
          <w:sz w:val="19"/>
          <w:szCs w:val="19"/>
          <w:rtl w:val="0"/>
        </w:rPr>
        <w:t xml:space="preserve">Founder &amp; Product Owner</w:t>
      </w:r>
      <w:r w:rsidDel="00000000" w:rsidR="00000000" w:rsidRPr="00000000">
        <w:rPr>
          <w:rFonts w:ascii="Calibri" w:cs="Calibri" w:eastAsia="Calibri" w:hAnsi="Calibri"/>
          <w:sz w:val="19"/>
          <w:szCs w:val="19"/>
          <w:rtl w:val="0"/>
        </w:rPr>
        <w:tab/>
        <w:t xml:space="preserve">2023 – Present</w:t>
      </w:r>
      <w:r w:rsidDel="00000000" w:rsidR="00000000" w:rsidRPr="00000000">
        <w:rPr>
          <w:rtl w:val="0"/>
        </w:rPr>
      </w:r>
    </w:p>
    <w:p w:rsidR="00000000" w:rsidDel="00000000" w:rsidP="00000000" w:rsidRDefault="00000000" w:rsidRPr="00000000" w14:paraId="00000023">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Created, as a parent, a book-shaped product that keeps a mobile phone out of sight; manage production, promotion, online sales (Naver Smart Store, Coupang), and delivery coordination; 2,000+ units sold (~$25K revenue); preparing a U.S. market launch</w:t>
      </w:r>
      <w:r w:rsidDel="00000000" w:rsidR="00000000" w:rsidRPr="00000000">
        <w:rPr>
          <w:rtl w:val="0"/>
        </w:rPr>
      </w:r>
    </w:p>
    <w:p w:rsidR="00000000" w:rsidDel="00000000" w:rsidP="00000000" w:rsidRDefault="00000000" w:rsidRPr="00000000" w14:paraId="00000024">
      <w:pPr>
        <w:keepNext w:val="1"/>
        <w:tabs>
          <w:tab w:val="right" w:leader="none" w:pos="10800"/>
        </w:tabs>
        <w:spacing w:after="0" w:before="0" w:line="240" w:lineRule="auto"/>
        <w:rPr/>
      </w:pPr>
      <w:r w:rsidDel="00000000" w:rsidR="00000000" w:rsidRPr="00000000">
        <w:rPr>
          <w:rFonts w:ascii="Calibri" w:cs="Calibri" w:eastAsia="Calibri" w:hAnsi="Calibri"/>
          <w:b w:val="1"/>
          <w:bCs w:val="1"/>
          <w:sz w:val="19"/>
          <w:szCs w:val="19"/>
          <w:rtl w:val="0"/>
        </w:rPr>
        <w:t xml:space="preserve">CPIM Study Web App, </w:t>
      </w:r>
      <w:r w:rsidDel="00000000" w:rsidR="00000000" w:rsidRPr="00000000">
        <w:rPr>
          <w:rFonts w:ascii="Calibri" w:cs="Calibri" w:eastAsia="Calibri" w:hAnsi="Calibri"/>
          <w:i w:val="1"/>
          <w:iCs w:val="1"/>
          <w:sz w:val="19"/>
          <w:szCs w:val="19"/>
          <w:rtl w:val="0"/>
        </w:rPr>
        <w:t xml:space="preserve">Developer &amp; Content Creator</w:t>
      </w:r>
      <w:r w:rsidDel="00000000" w:rsidR="00000000" w:rsidRPr="00000000">
        <w:rPr>
          <w:rFonts w:ascii="Calibri" w:cs="Calibri" w:eastAsia="Calibri" w:hAnsi="Calibri"/>
          <w:sz w:val="19"/>
          <w:szCs w:val="19"/>
          <w:rtl w:val="0"/>
        </w:rPr>
        <w:tab/>
        <w:t xml:space="preserve">2026 – Present</w:t>
      </w:r>
      <w:r w:rsidDel="00000000" w:rsidR="00000000" w:rsidRPr="00000000">
        <w:rPr>
          <w:rtl w:val="0"/>
        </w:rPr>
      </w:r>
    </w:p>
    <w:p w:rsidR="00000000" w:rsidDel="00000000" w:rsidP="00000000" w:rsidRDefault="00000000" w:rsidRPr="00000000" w14:paraId="00000025">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Building a study web app with 1,500 practice questions and study notes; designing the UI in Figma and developing with Claude Code while inspecting and testing generated code</w:t>
      </w:r>
      <w:r w:rsidDel="00000000" w:rsidR="00000000" w:rsidRPr="00000000">
        <w:rPr>
          <w:rtl w:val="0"/>
        </w:rPr>
      </w:r>
    </w:p>
    <w:p w:rsidR="00000000" w:rsidDel="00000000" w:rsidP="00000000" w:rsidRDefault="00000000" w:rsidRPr="00000000" w14:paraId="00000026">
      <w:pPr>
        <w:keepNext w:val="1"/>
        <w:tabs>
          <w:tab w:val="right" w:leader="none" w:pos="10800"/>
        </w:tabs>
        <w:spacing w:after="0" w:before="0" w:line="240" w:lineRule="auto"/>
        <w:rPr/>
      </w:pPr>
      <w:r w:rsidDel="00000000" w:rsidR="00000000" w:rsidRPr="00000000">
        <w:rPr>
          <w:rFonts w:ascii="Calibri" w:cs="Calibri" w:eastAsia="Calibri" w:hAnsi="Calibri"/>
          <w:b w:val="1"/>
          <w:bCs w:val="1"/>
          <w:sz w:val="19"/>
          <w:szCs w:val="19"/>
          <w:rtl w:val="0"/>
        </w:rPr>
        <w:t xml:space="preserve">Korean Air Task Forces, </w:t>
      </w:r>
      <w:r w:rsidDel="00000000" w:rsidR="00000000" w:rsidRPr="00000000">
        <w:rPr>
          <w:rFonts w:ascii="Calibri" w:cs="Calibri" w:eastAsia="Calibri" w:hAnsi="Calibri"/>
          <w:i w:val="1"/>
          <w:iCs w:val="1"/>
          <w:sz w:val="19"/>
          <w:szCs w:val="19"/>
          <w:rtl w:val="0"/>
        </w:rPr>
        <w:t xml:space="preserve">Member</w:t>
      </w:r>
      <w:r w:rsidDel="00000000" w:rsidR="00000000" w:rsidRPr="00000000">
        <w:rPr>
          <w:rFonts w:ascii="Calibri" w:cs="Calibri" w:eastAsia="Calibri" w:hAnsi="Calibri"/>
          <w:sz w:val="19"/>
          <w:szCs w:val="19"/>
          <w:rtl w:val="0"/>
        </w:rPr>
        <w:tab/>
        <w:t xml:space="preserve">Nov 2019 – Aug 2024</w:t>
      </w:r>
      <w:r w:rsidDel="00000000" w:rsidR="00000000" w:rsidRPr="00000000">
        <w:rPr>
          <w:rtl w:val="0"/>
        </w:rPr>
      </w:r>
    </w:p>
    <w:p w:rsidR="00000000" w:rsidDel="00000000" w:rsidP="00000000" w:rsidRDefault="00000000" w:rsidRPr="00000000" w14:paraId="00000027">
      <w:pPr>
        <w:numPr>
          <w:ilvl w:val="0"/>
          <w:numId w:val="1"/>
        </w:numPr>
        <w:spacing w:after="0" w:before="0" w:line="230" w:lineRule="auto"/>
        <w:ind w:left="320" w:hanging="260"/>
        <w:rPr>
          <w:sz w:val="15"/>
          <w:szCs w:val="15"/>
        </w:rPr>
      </w:pPr>
      <w:r w:rsidDel="00000000" w:rsidR="00000000" w:rsidRPr="00000000">
        <w:rPr>
          <w:rFonts w:ascii="Calibri" w:cs="Calibri" w:eastAsia="Calibri" w:hAnsi="Calibri"/>
          <w:sz w:val="19"/>
          <w:szCs w:val="19"/>
          <w:rtl w:val="0"/>
        </w:rPr>
        <w:t xml:space="preserve">UAM Business Project; Cloud Data Analysis Environment Construction; Passenger Transport Productivity Improvement</w:t>
      </w:r>
      <w:r w:rsidDel="00000000" w:rsidR="00000000" w:rsidRPr="00000000">
        <w:rPr>
          <w:rtl w:val="0"/>
        </w:rPr>
      </w:r>
    </w:p>
    <w:p w:rsidR="00000000" w:rsidDel="00000000" w:rsidP="00000000" w:rsidRDefault="00000000" w:rsidRPr="00000000" w14:paraId="00000028">
      <w:pPr>
        <w:keepNext w:val="1"/>
        <w:pBdr>
          <w:bottom w:color="000000" w:space="1" w:sz="6" w:val="single"/>
        </w:pBdr>
        <w:spacing w:after="30" w:before="70" w:line="240" w:lineRule="auto"/>
        <w:rPr/>
      </w:pPr>
      <w:r w:rsidDel="00000000" w:rsidR="00000000" w:rsidRPr="00000000">
        <w:rPr>
          <w:rFonts w:ascii="Calibri" w:cs="Calibri" w:eastAsia="Calibri" w:hAnsi="Calibri"/>
          <w:b w:val="1"/>
          <w:bCs w:val="1"/>
          <w:sz w:val="19"/>
          <w:szCs w:val="19"/>
          <w:rtl w:val="0"/>
        </w:rPr>
        <w:t xml:space="preserve">ADDITIONAL</w:t>
      </w:r>
      <w:r w:rsidDel="00000000" w:rsidR="00000000" w:rsidRPr="00000000">
        <w:rPr>
          <w:rtl w:val="0"/>
        </w:rPr>
      </w:r>
    </w:p>
    <w:p w:rsidR="00000000" w:rsidDel="00000000" w:rsidP="00000000" w:rsidRDefault="00000000" w:rsidRPr="00000000" w14:paraId="00000029">
      <w:pPr>
        <w:spacing w:after="0" w:before="0" w:line="240" w:lineRule="auto"/>
        <w:rPr/>
      </w:pPr>
      <w:r w:rsidDel="00000000" w:rsidR="00000000" w:rsidRPr="00000000">
        <w:rPr>
          <w:rFonts w:ascii="Calibri" w:cs="Calibri" w:eastAsia="Calibri" w:hAnsi="Calibri"/>
          <w:b w:val="1"/>
          <w:bCs w:val="1"/>
          <w:sz w:val="19"/>
          <w:szCs w:val="19"/>
          <w:rtl w:val="0"/>
        </w:rPr>
        <w:t xml:space="preserve">Skills: </w:t>
      </w:r>
      <w:r w:rsidDel="00000000" w:rsidR="00000000" w:rsidRPr="00000000">
        <w:rPr>
          <w:rFonts w:ascii="Calibri" w:cs="Calibri" w:eastAsia="Calibri" w:hAnsi="Calibri"/>
          <w:sz w:val="19"/>
          <w:szCs w:val="19"/>
          <w:rtl w:val="0"/>
        </w:rPr>
        <w:t xml:space="preserve">SQL, Python; Power BI, Tableau, Oracle BI, Google Analytics 4, Google Tag Manager, Figma; PROS O&amp;D RMS/RTDP, Amadeus RMS, DDS, MIDT, CIRIUM; Claude </w:t>
      </w:r>
      <w:r w:rsidDel="00000000" w:rsidR="00000000" w:rsidRPr="00000000">
        <w:rPr>
          <w:rtl w:val="0"/>
        </w:rPr>
      </w:r>
    </w:p>
    <w:p w:rsidR="00000000" w:rsidDel="00000000" w:rsidP="00000000" w:rsidRDefault="00000000" w:rsidRPr="00000000" w14:paraId="0000002A">
      <w:pPr>
        <w:spacing w:after="0" w:before="0" w:line="240" w:lineRule="auto"/>
        <w:rPr/>
      </w:pPr>
      <w:r w:rsidDel="00000000" w:rsidR="00000000" w:rsidRPr="00000000">
        <w:rPr>
          <w:rFonts w:ascii="Calibri" w:cs="Calibri" w:eastAsia="Calibri" w:hAnsi="Calibri"/>
          <w:b w:val="1"/>
          <w:bCs w:val="1"/>
          <w:sz w:val="19"/>
          <w:szCs w:val="19"/>
          <w:rtl w:val="0"/>
        </w:rPr>
        <w:t xml:space="preserve">Certifications: </w:t>
      </w:r>
      <w:r w:rsidDel="00000000" w:rsidR="00000000" w:rsidRPr="00000000">
        <w:rPr>
          <w:rFonts w:ascii="Calibri" w:cs="Calibri" w:eastAsia="Calibri" w:hAnsi="Calibri"/>
          <w:sz w:val="19"/>
          <w:szCs w:val="19"/>
          <w:rtl w:val="0"/>
        </w:rPr>
        <w:t xml:space="preserve">PMP (PMI, 2026); CPIM (ASCM, 2025); Mathematics for Machine Learning: Linear Algebra (Imperial College London, Coursera)</w:t>
      </w: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Fonts w:ascii="Calibri" w:cs="Calibri" w:eastAsia="Calibri" w:hAnsi="Calibri"/>
          <w:b w:val="1"/>
          <w:bCs w:val="1"/>
          <w:sz w:val="19"/>
          <w:szCs w:val="19"/>
          <w:rtl w:val="0"/>
        </w:rPr>
        <w:t xml:space="preserve">Extracurricular Activities: </w:t>
      </w:r>
      <w:r w:rsidDel="00000000" w:rsidR="00000000" w:rsidRPr="00000000">
        <w:rPr>
          <w:rFonts w:ascii="Calibri" w:cs="Calibri" w:eastAsia="Calibri" w:hAnsi="Calibri"/>
          <w:sz w:val="19"/>
          <w:szCs w:val="19"/>
          <w:rtl w:val="0"/>
        </w:rPr>
        <w:t xml:space="preserve">Habitat for Humanity volunteer activity organized for the Korean Air–Delta JV community program (Philippines)</w:t>
      </w: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Calibri" w:cs="Calibri" w:eastAsia="Calibri" w:hAnsi="Calibri"/>
          <w:b w:val="1"/>
          <w:bCs w:val="1"/>
          <w:sz w:val="19"/>
          <w:szCs w:val="19"/>
          <w:rtl w:val="0"/>
        </w:rPr>
        <w:t xml:space="preserve">Languages: </w:t>
      </w:r>
      <w:r w:rsidDel="00000000" w:rsidR="00000000" w:rsidRPr="00000000">
        <w:rPr>
          <w:rFonts w:ascii="Calibri" w:cs="Calibri" w:eastAsia="Calibri" w:hAnsi="Calibri"/>
          <w:sz w:val="19"/>
          <w:szCs w:val="19"/>
          <w:rtl w:val="0"/>
        </w:rPr>
        <w:t xml:space="preserve">Korean (Native), English (Proficient), Japanese (Fluent), Chinese (Basic)</w:t>
      </w:r>
      <w:r w:rsidDel="00000000" w:rsidR="00000000" w:rsidRPr="00000000">
        <w:rPr>
          <w:rtl w:val="0"/>
        </w:rPr>
      </w:r>
    </w:p>
    <w:sectPr>
      <w:pgSz w:h="15840" w:w="12240" w:orient="portrait"/>
      <w:pgMar w:bottom="720" w:top="90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D39E0"/>
    <w:pPr>
      <w:ind w:left="720"/>
      <w:contextualSpacing w:val="1"/>
    </w:pPr>
  </w:style>
  <w:style w:type="character" w:styleId="CommentReference">
    <w:name w:val="annotation reference"/>
    <w:basedOn w:val="DefaultParagraphFont"/>
    <w:rsid w:val="005C371B"/>
    <w:rPr>
      <w:sz w:val="16"/>
      <w:szCs w:val="16"/>
    </w:rPr>
  </w:style>
  <w:style w:type="paragraph" w:styleId="CommentText">
    <w:name w:val="annotation text"/>
    <w:basedOn w:val="Normal"/>
    <w:link w:val="CommentTextChar"/>
    <w:rsid w:val="005C371B"/>
    <w:rPr>
      <w:sz w:val="20"/>
      <w:szCs w:val="20"/>
    </w:rPr>
  </w:style>
  <w:style w:type="character" w:styleId="CommentTextChar" w:customStyle="1">
    <w:name w:val="Comment Text Char"/>
    <w:basedOn w:val="DefaultParagraphFont"/>
    <w:link w:val="CommentText"/>
    <w:rsid w:val="005C371B"/>
    <w:rPr>
      <w:sz w:val="20"/>
      <w:szCs w:val="20"/>
    </w:rPr>
  </w:style>
  <w:style w:type="paragraph" w:styleId="CommentSubject">
    <w:name w:val="annotation subject"/>
    <w:basedOn w:val="CommentText"/>
    <w:next w:val="CommentText"/>
    <w:link w:val="CommentSubjectChar"/>
    <w:rsid w:val="005C371B"/>
    <w:rPr>
      <w:b w:val="1"/>
      <w:bCs w:val="1"/>
    </w:rPr>
  </w:style>
  <w:style w:type="character" w:styleId="CommentSubjectChar" w:customStyle="1">
    <w:name w:val="Comment Subject Char"/>
    <w:basedOn w:val="CommentTextChar"/>
    <w:link w:val="CommentSubject"/>
    <w:rsid w:val="005C371B"/>
    <w:rPr>
      <w:b w:val="1"/>
      <w:bCs w:val="1"/>
      <w:sz w:val="20"/>
      <w:szCs w:val="20"/>
    </w:rPr>
  </w:style>
  <w:style w:type="paragraph" w:styleId="BalloonText">
    <w:name w:val="Balloon Text"/>
    <w:basedOn w:val="Normal"/>
    <w:link w:val="BalloonTextChar"/>
    <w:rsid w:val="005C371B"/>
    <w:rPr>
      <w:rFonts w:ascii="Tahoma" w:cs="Tahoma" w:hAnsi="Tahoma"/>
      <w:sz w:val="16"/>
      <w:szCs w:val="16"/>
    </w:rPr>
  </w:style>
  <w:style w:type="character" w:styleId="BalloonTextChar" w:customStyle="1">
    <w:name w:val="Balloon Text Char"/>
    <w:basedOn w:val="DefaultParagraphFont"/>
    <w:link w:val="BalloonText"/>
    <w:rsid w:val="005C371B"/>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NFYvV9egbK7C9TYNZe353O3Eg==">CgMxLjA4AHIhMWMtR0lFd24yaWNCZzNuV19TbGVIQTY4SXBUaGpSOXNr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2026-01-28T21:50:00Z</dcterms:created>
  <dc:creator>Micah Sims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0x0101006EFF9925AAF509479F6195E0BCB717A1</vt:lpwstr>
  </property>
</Properties>
</file>