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370" w:rsidRPr="00707E2A" w:rsidRDefault="00151370" w:rsidP="00151370">
      <w:pPr>
        <w:widowControl w:val="0"/>
        <w:autoSpaceDE w:val="0"/>
        <w:autoSpaceDN w:val="0"/>
        <w:adjustRightInd w:val="0"/>
        <w:spacing w:after="200" w:line="320" w:lineRule="atLeast"/>
        <w:jc w:val="center"/>
        <w:rPr>
          <w:rFonts w:ascii="Tahoma" w:hAnsi="Tahoma" w:cs="Tahoma"/>
          <w:b/>
        </w:rPr>
      </w:pPr>
      <w:r>
        <w:rPr>
          <w:rFonts w:ascii="Tahoma" w:hAnsi="Tahoma" w:cs="Tahoma"/>
          <w:b/>
        </w:rPr>
        <w:t>SAVE THE DATE!!!!!!</w:t>
      </w:r>
    </w:p>
    <w:p w:rsidR="00151370" w:rsidRPr="00FD70E6" w:rsidRDefault="00151370" w:rsidP="00151370">
      <w:pPr>
        <w:widowControl w:val="0"/>
        <w:autoSpaceDE w:val="0"/>
        <w:autoSpaceDN w:val="0"/>
        <w:adjustRightInd w:val="0"/>
        <w:spacing w:after="200" w:line="320" w:lineRule="atLeast"/>
        <w:jc w:val="center"/>
        <w:rPr>
          <w:rFonts w:ascii="Tahoma" w:hAnsi="Tahoma" w:cs="Tahoma"/>
          <w:sz w:val="28"/>
        </w:rPr>
      </w:pPr>
      <w:r>
        <w:rPr>
          <w:rFonts w:ascii="Tahoma" w:hAnsi="Tahoma" w:cs="Tahoma"/>
        </w:rPr>
        <w:t>THE 2</w:t>
      </w:r>
      <w:r w:rsidRPr="001A0972">
        <w:rPr>
          <w:rFonts w:ascii="Tahoma" w:hAnsi="Tahoma" w:cs="Tahoma"/>
          <w:vertAlign w:val="superscript"/>
        </w:rPr>
        <w:t>nd</w:t>
      </w:r>
      <w:r>
        <w:rPr>
          <w:rFonts w:ascii="Tahoma" w:hAnsi="Tahoma" w:cs="Tahoma"/>
        </w:rPr>
        <w:t xml:space="preserve"> BIENNIAL APA DIVISION 45 CONFERENCE</w:t>
      </w:r>
    </w:p>
    <w:p w:rsidR="00151370" w:rsidRDefault="00151370" w:rsidP="00151370">
      <w:pPr>
        <w:widowControl w:val="0"/>
        <w:autoSpaceDE w:val="0"/>
        <w:autoSpaceDN w:val="0"/>
        <w:adjustRightInd w:val="0"/>
        <w:spacing w:after="200" w:line="320" w:lineRule="atLeast"/>
        <w:rPr>
          <w:rFonts w:ascii="Tahoma" w:hAnsi="Tahoma" w:cs="Tahoma"/>
        </w:rPr>
      </w:pPr>
      <w:r>
        <w:rPr>
          <w:rFonts w:ascii="Tahoma" w:hAnsi="Tahoma" w:cs="Tahoma"/>
        </w:rPr>
        <w:t>The Society for the Psychological Study of Ethnic Minority Issues (Division 45) will be hosting its second biennial conference on May 24-26, 2012 at the University of Michigan in Ann Arbor. There will also be a pre-conference professional development opportunity for ethnic minority graduate students and early career professionals on Thursday, May 24, 2012.  There will be a limited number of student travel scholarships offered as well.</w:t>
      </w:r>
    </w:p>
    <w:p w:rsidR="00151370" w:rsidRDefault="00151370" w:rsidP="00151370">
      <w:pPr>
        <w:widowControl w:val="0"/>
        <w:autoSpaceDE w:val="0"/>
        <w:autoSpaceDN w:val="0"/>
        <w:adjustRightInd w:val="0"/>
        <w:spacing w:after="200" w:line="320" w:lineRule="atLeast"/>
        <w:rPr>
          <w:rFonts w:ascii="Tahoma" w:hAnsi="Tahoma" w:cs="Tahoma"/>
        </w:rPr>
      </w:pPr>
      <w:r>
        <w:rPr>
          <w:rFonts w:ascii="Tahoma" w:hAnsi="Tahoma" w:cs="Tahoma"/>
        </w:rPr>
        <w:t>As in the initial conference, the goals for our second meeting are to provide a forum for:</w:t>
      </w:r>
    </w:p>
    <w:p w:rsidR="00151370" w:rsidRPr="00FD70E6" w:rsidRDefault="00151370" w:rsidP="00151370">
      <w:pPr>
        <w:pStyle w:val="ListParagraph"/>
        <w:widowControl w:val="0"/>
        <w:numPr>
          <w:ilvl w:val="0"/>
          <w:numId w:val="1"/>
        </w:numPr>
        <w:autoSpaceDE w:val="0"/>
        <w:autoSpaceDN w:val="0"/>
        <w:adjustRightInd w:val="0"/>
        <w:spacing w:after="200" w:line="320" w:lineRule="atLeast"/>
        <w:rPr>
          <w:rFonts w:ascii="Tahoma" w:hAnsi="Tahoma" w:cs="Tahoma"/>
        </w:rPr>
      </w:pPr>
      <w:r w:rsidRPr="00FD70E6">
        <w:rPr>
          <w:rFonts w:ascii="Tahoma" w:hAnsi="Tahoma" w:cs="Tahoma"/>
        </w:rPr>
        <w:t>The presentation of state-of-the-art research related to the psychological condition of individuals from all ethnic minority groups within the United States;</w:t>
      </w:r>
    </w:p>
    <w:p w:rsidR="00151370" w:rsidRDefault="00151370" w:rsidP="00151370">
      <w:pPr>
        <w:pStyle w:val="ListParagraph"/>
        <w:widowControl w:val="0"/>
        <w:numPr>
          <w:ilvl w:val="0"/>
          <w:numId w:val="1"/>
        </w:numPr>
        <w:autoSpaceDE w:val="0"/>
        <w:autoSpaceDN w:val="0"/>
        <w:adjustRightInd w:val="0"/>
        <w:spacing w:after="200" w:line="320" w:lineRule="atLeast"/>
        <w:rPr>
          <w:rFonts w:ascii="Tahoma" w:hAnsi="Tahoma" w:cs="Tahoma"/>
        </w:rPr>
      </w:pPr>
      <w:r w:rsidRPr="00FD70E6">
        <w:rPr>
          <w:rFonts w:ascii="Tahoma" w:hAnsi="Tahoma" w:cs="Tahoma"/>
        </w:rPr>
        <w:t>The professional development of ethnic minority researchers (students and professionals);</w:t>
      </w:r>
    </w:p>
    <w:p w:rsidR="00151370" w:rsidRDefault="00151370" w:rsidP="00151370">
      <w:pPr>
        <w:pStyle w:val="ListParagraph"/>
        <w:widowControl w:val="0"/>
        <w:numPr>
          <w:ilvl w:val="0"/>
          <w:numId w:val="1"/>
        </w:numPr>
        <w:autoSpaceDE w:val="0"/>
        <w:autoSpaceDN w:val="0"/>
        <w:adjustRightInd w:val="0"/>
        <w:spacing w:after="200" w:line="320" w:lineRule="atLeast"/>
        <w:rPr>
          <w:rFonts w:ascii="Tahoma" w:hAnsi="Tahoma" w:cs="Tahoma"/>
        </w:rPr>
      </w:pPr>
      <w:r w:rsidRPr="00FD70E6">
        <w:rPr>
          <w:rFonts w:ascii="Tahoma" w:hAnsi="Tahoma" w:cs="Tahoma"/>
        </w:rPr>
        <w:t>Greater networking and collaboration among researchers conducting research on ethnic minority issues across various fields of psychology.</w:t>
      </w:r>
    </w:p>
    <w:p w:rsidR="009E3B93" w:rsidRDefault="00151370" w:rsidP="00151370">
      <w:r>
        <w:rPr>
          <w:rFonts w:ascii="Tahoma" w:hAnsi="Tahoma" w:cs="Tahoma"/>
        </w:rPr>
        <w:t xml:space="preserve">There will be an opportunity to present posters, symposia, panel discussions and workshops. The conference website will open on Nov. 1, 2011.   The Call for Proposals will last from Nov. 1, 2011 until January 27, 2012 at 11:59 EST.  Early conference registration will last from Nov. 1, 2011 until May 11, 2012 at 11:59 EST. You must register in Ann Arbor after that date at onsite rates.  </w:t>
      </w:r>
      <w:bookmarkStart w:id="0" w:name="_GoBack"/>
      <w:bookmarkEnd w:id="0"/>
    </w:p>
    <w:sectPr w:rsidR="009E3B93" w:rsidSect="00397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3451E"/>
    <w:multiLevelType w:val="hybridMultilevel"/>
    <w:tmpl w:val="3E1E6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370"/>
    <w:rsid w:val="00151370"/>
    <w:rsid w:val="003641F6"/>
    <w:rsid w:val="00397567"/>
    <w:rsid w:val="007D37AB"/>
    <w:rsid w:val="009E3B93"/>
    <w:rsid w:val="00D84207"/>
    <w:rsid w:val="00DE3C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75D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370"/>
    <w:rPr>
      <w:rFonts w:ascii="Cambria" w:eastAsia="Cambria"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370"/>
    <w:pPr>
      <w:ind w:left="720"/>
      <w:contextualSpacing/>
    </w:pPr>
  </w:style>
  <w:style w:type="character" w:styleId="Hyperlink">
    <w:name w:val="Hyperlink"/>
    <w:uiPriority w:val="99"/>
    <w:semiHidden/>
    <w:unhideWhenUsed/>
    <w:rsid w:val="00151370"/>
    <w:rPr>
      <w:color w:val="0000FF"/>
      <w:u w:val="single"/>
    </w:rPr>
  </w:style>
  <w:style w:type="paragraph" w:styleId="BalloonText">
    <w:name w:val="Balloon Text"/>
    <w:basedOn w:val="Normal"/>
    <w:link w:val="BalloonTextChar"/>
    <w:uiPriority w:val="99"/>
    <w:semiHidden/>
    <w:unhideWhenUsed/>
    <w:rsid w:val="001513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1370"/>
    <w:rPr>
      <w:rFonts w:ascii="Lucida Grande" w:eastAsia="Cambria"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370"/>
    <w:rPr>
      <w:rFonts w:ascii="Cambria" w:eastAsia="Cambria"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370"/>
    <w:pPr>
      <w:ind w:left="720"/>
      <w:contextualSpacing/>
    </w:pPr>
  </w:style>
  <w:style w:type="character" w:styleId="Hyperlink">
    <w:name w:val="Hyperlink"/>
    <w:uiPriority w:val="99"/>
    <w:semiHidden/>
    <w:unhideWhenUsed/>
    <w:rsid w:val="00151370"/>
    <w:rPr>
      <w:color w:val="0000FF"/>
      <w:u w:val="single"/>
    </w:rPr>
  </w:style>
  <w:style w:type="paragraph" w:styleId="BalloonText">
    <w:name w:val="Balloon Text"/>
    <w:basedOn w:val="Normal"/>
    <w:link w:val="BalloonTextChar"/>
    <w:uiPriority w:val="99"/>
    <w:semiHidden/>
    <w:unhideWhenUsed/>
    <w:rsid w:val="001513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1370"/>
    <w:rPr>
      <w:rFonts w:ascii="Lucida Grande" w:eastAsia="Cambria"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204</Words>
  <Characters>1166</Characters>
  <Application>Microsoft Macintosh Word</Application>
  <DocSecurity>0</DocSecurity>
  <Lines>9</Lines>
  <Paragraphs>2</Paragraphs>
  <ScaleCrop>false</ScaleCrop>
  <Company>University of Michigan</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LSA User</dc:creator>
  <cp:keywords/>
  <dc:description/>
  <cp:lastModifiedBy>LSA User</cp:lastModifiedBy>
  <cp:revision>1</cp:revision>
  <dcterms:created xsi:type="dcterms:W3CDTF">2011-10-07T15:43:00Z</dcterms:created>
  <dcterms:modified xsi:type="dcterms:W3CDTF">2011-10-07T15:45:00Z</dcterms:modified>
</cp:coreProperties>
</file>