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C40" w:rsidRDefault="00483C40">
      <w:pPr>
        <w:pStyle w:val="FirstParagraph"/>
      </w:pPr>
      <w:bookmarkStart w:id="0" w:name="_GoBack"/>
      <w:bookmarkEnd w:id="0"/>
    </w:p>
    <w:p w:rsidR="00483C40" w:rsidRDefault="00456D67">
      <w:pPr>
        <w:pStyle w:val="Heading1"/>
      </w:pPr>
      <w:bookmarkStart w:id="1" w:name="X3f983d0eee441043729633edc9f8e1c8a3c366d"/>
      <w:r>
        <w:rPr>
          <w:rStyle w:val="VerbatimChar"/>
        </w:rPr>
        <w:t>Automated and operational access to environmental data for Alaska’s management areas</w:t>
      </w:r>
      <w:bookmarkEnd w:id="1"/>
    </w:p>
    <w:p w:rsidR="00483C40" w:rsidRDefault="00456D67">
      <w:pPr>
        <w:pStyle w:val="FirstParagraph"/>
      </w:pPr>
      <w:r>
        <w:rPr>
          <w:rStyle w:val="VerbatimChar"/>
        </w:rPr>
        <w:t>Jordan T Watson and Matthew W Callahan</w:t>
      </w:r>
    </w:p>
    <w:p w:rsidR="00483C40" w:rsidRDefault="00483C40">
      <w:pPr>
        <w:pStyle w:val="BodyText"/>
      </w:pPr>
    </w:p>
    <w:p w:rsidR="00483C40" w:rsidRDefault="00456D67">
      <w:pPr>
        <w:pStyle w:val="Heading1"/>
      </w:pPr>
      <w:bookmarkStart w:id="2" w:name="abstract"/>
      <w:r>
        <w:t>Abstract</w:t>
      </w:r>
      <w:bookmarkEnd w:id="2"/>
    </w:p>
    <w:p w:rsidR="00483C40" w:rsidRDefault="00456D67">
      <w:pPr>
        <w:pStyle w:val="FirstParagraph"/>
      </w:pPr>
      <w:r>
        <w:t>The proliferation of operational satellite data has facilitated downstream data products catered towards specific fisheries applications in near real-time. The Alaska Fisheries Science Center (AFSC) and Alaska Fisheries Information Network (AKFIN) have uti</w:t>
      </w:r>
      <w:r>
        <w:t>lized such data accessibility to develop processes that streamline use of satellite sea surface temperature (SST) data. Here we briefly describe data products used and present two such processes: 1) aggregated SST by management regions of interest and 2) a</w:t>
      </w:r>
      <w:r>
        <w:t xml:space="preserve"> suite of fishery-dependent data linked with spatially-explicit SST. To aggregate SST data, we clipped gridded SST data to regions of interest for Alaska fisheries management. Full gridded data sets apportioned to management can be queried from the AKFIN d</w:t>
      </w:r>
      <w:r>
        <w:t>atabase. Alternatively, aggregated data products (e.g., time series of SST for individual NMFS regions or ecosystem areas) can be accessed via a custom AKFIN SST web service. We demonstrate several queries of the web service and illustrate how this product</w:t>
      </w:r>
      <w:r>
        <w:t xml:space="preserve"> can yield seamless integration with downstream analyses. For fisheries dependent data (i.e. fish-ticket or observer), sea surface temperature (SST) data were linked to all fish tickets and observer in the Oracle backend from 2002 - present (more than one </w:t>
      </w:r>
      <w:r>
        <w:t xml:space="preserve">million records), and new data are automatically matched each day. We provide examples of how </w:t>
      </w:r>
      <w:r>
        <w:lastRenderedPageBreak/>
        <w:t>these processes facilitate efficient use of SST data, and describe opportunities for expansion of these services.</w:t>
      </w:r>
    </w:p>
    <w:p w:rsidR="00483C40" w:rsidRDefault="00456D67">
      <w:pPr>
        <w:pStyle w:val="Heading1"/>
      </w:pPr>
      <w:bookmarkStart w:id="3" w:name="introduction"/>
      <w:r>
        <w:t>Introduction</w:t>
      </w:r>
      <w:bookmarkEnd w:id="3"/>
    </w:p>
    <w:p w:rsidR="00483C40" w:rsidRDefault="00456D67">
      <w:pPr>
        <w:pStyle w:val="FirstParagraph"/>
      </w:pPr>
      <w:r>
        <w:t>The role of oceanographic and other</w:t>
      </w:r>
      <w:r>
        <w:t xml:space="preserve"> environmental or ecosystem parameters on the productivity of the world’s fish stocks has long been established. Increasingly, such parameters are explicitly incorporated into fisheries stock assessments (Holsman et al. </w:t>
      </w:r>
      <w:hyperlink w:anchor="ref-Holsman2016">
        <w:r>
          <w:rPr>
            <w:rStyle w:val="Hyperlink"/>
          </w:rPr>
          <w:t>2016</w:t>
        </w:r>
      </w:hyperlink>
      <w:r>
        <w:t xml:space="preserve">, Marshall et al. </w:t>
      </w:r>
      <w:hyperlink w:anchor="ref-Marshall2019">
        <w:r>
          <w:rPr>
            <w:rStyle w:val="Hyperlink"/>
          </w:rPr>
          <w:t>2019</w:t>
        </w:r>
      </w:hyperlink>
      <w:r>
        <w:t xml:space="preserve">), risk assessments (Gaichas et al. </w:t>
      </w:r>
      <w:hyperlink w:anchor="ref-Gaichas2014">
        <w:r>
          <w:rPr>
            <w:rStyle w:val="Hyperlink"/>
          </w:rPr>
          <w:t>2014</w:t>
        </w:r>
      </w:hyperlink>
      <w:r>
        <w:t xml:space="preserve">); ecosystem reports (Ferriss and Zador </w:t>
      </w:r>
      <w:hyperlink w:anchor="ref-Ferriss2020">
        <w:r>
          <w:rPr>
            <w:rStyle w:val="Hyperlink"/>
          </w:rPr>
          <w:t>2020</w:t>
        </w:r>
      </w:hyperlink>
      <w:r>
        <w:t xml:space="preserve">, Ortiz and Zador </w:t>
      </w:r>
      <w:hyperlink w:anchor="ref-Ortiz2020">
        <w:r>
          <w:rPr>
            <w:rStyle w:val="Hyperlink"/>
          </w:rPr>
          <w:t>2020</w:t>
        </w:r>
      </w:hyperlink>
      <w:r>
        <w:t xml:space="preserve">, Siddon </w:t>
      </w:r>
      <w:hyperlink w:anchor="ref-Siddon2020">
        <w:r>
          <w:rPr>
            <w:rStyle w:val="Hyperlink"/>
          </w:rPr>
          <w:t>2020</w:t>
        </w:r>
      </w:hyperlink>
      <w:r>
        <w:t>), or other documents used by the U.S. Regional Fishery Management Councils to guide decision making. Meanwhile, a growing trend in the development of dynamic ocean management t</w:t>
      </w:r>
      <w:r>
        <w:t xml:space="preserve">ools seeks to incorporate environmental information in near real-time to inform stakeholders for bycatch avoidance (Hazen et al. </w:t>
      </w:r>
      <w:hyperlink w:anchor="ref-Hazen2018">
        <w:r>
          <w:rPr>
            <w:rStyle w:val="Hyperlink"/>
          </w:rPr>
          <w:t>2018</w:t>
        </w:r>
      </w:hyperlink>
      <w:r>
        <w:t xml:space="preserve">, Breece et al. </w:t>
      </w:r>
      <w:hyperlink w:anchor="ref-Breece2021">
        <w:r>
          <w:rPr>
            <w:rStyle w:val="Hyperlink"/>
          </w:rPr>
          <w:t>2021</w:t>
        </w:r>
      </w:hyperlink>
      <w:r>
        <w:t>), harmful algal blooms (Harle</w:t>
      </w:r>
      <w:r>
        <w:t xml:space="preserve">y et al. </w:t>
      </w:r>
      <w:hyperlink w:anchor="ref-Harley2020">
        <w:r>
          <w:rPr>
            <w:rStyle w:val="Hyperlink"/>
          </w:rPr>
          <w:t>2020</w:t>
        </w:r>
      </w:hyperlink>
      <w:r>
        <w:t>), avoiding interactions with protected species (</w:t>
      </w:r>
      <w:hyperlink r:id="rId7">
        <w:r>
          <w:rPr>
            <w:rStyle w:val="Hyperlink"/>
          </w:rPr>
          <w:t>https://oceanview.pfeg.noaa.gov/whale_indices/</w:t>
        </w:r>
      </w:hyperlink>
      <w:r>
        <w:t>), and more. Thus, as NOAA moves towards a br</w:t>
      </w:r>
      <w:r>
        <w:t>oader adoption of ecosystem-based fisheries management and dynamic ocean management, the accessibility of ecosystem information becomes increasingly critical.</w:t>
      </w:r>
    </w:p>
    <w:p w:rsidR="00483C40" w:rsidRDefault="00456D67">
      <w:pPr>
        <w:pStyle w:val="BodyText"/>
      </w:pPr>
      <w:r>
        <w:t>One of the most fundamental ecosystem parameters considered in fisheries is water temperature. Te</w:t>
      </w:r>
      <w:r>
        <w:t>mperature regulates the timing and intensity of primary production, which has ripple effects on secondary producers and on to higher trophic levels. Temperature directly impacts fish growth and other metabolic processes in addition to regulating the locati</w:t>
      </w:r>
      <w:r>
        <w:t xml:space="preserve">on and abundance of prey. Thus, for most mobile fish species, temperature often defines the habitat of the species, and subsequently, the location of the fishing fleets that target them (Haynie and Pfeiffer </w:t>
      </w:r>
      <w:hyperlink w:anchor="ref-Haynie2012">
        <w:r>
          <w:rPr>
            <w:rStyle w:val="Hyperlink"/>
          </w:rPr>
          <w:t>2012</w:t>
        </w:r>
      </w:hyperlink>
      <w:r>
        <w:t>, Watson</w:t>
      </w:r>
      <w:r>
        <w:t xml:space="preserve"> and Haynie </w:t>
      </w:r>
      <w:hyperlink w:anchor="ref-Watson2018">
        <w:r>
          <w:rPr>
            <w:rStyle w:val="Hyperlink"/>
          </w:rPr>
          <w:t>2018</w:t>
        </w:r>
      </w:hyperlink>
      <w:r>
        <w:t xml:space="preserve">, Rogers et al. </w:t>
      </w:r>
      <w:hyperlink w:anchor="ref-Rogers2019">
        <w:r>
          <w:rPr>
            <w:rStyle w:val="Hyperlink"/>
          </w:rPr>
          <w:t>2019</w:t>
        </w:r>
      </w:hyperlink>
      <w:r>
        <w:t>).</w:t>
      </w:r>
    </w:p>
    <w:p w:rsidR="00483C40" w:rsidRDefault="00456D67">
      <w:pPr>
        <w:pStyle w:val="BodyText"/>
      </w:pPr>
      <w:r>
        <w:lastRenderedPageBreak/>
        <w:t xml:space="preserve">As global climate changes, water temperatures have been among the most easily measured metrics by which to understand how ocean ecosystems are </w:t>
      </w:r>
      <w:r>
        <w:t xml:space="preserve">responding. Broad warming trends are leading to poleward shifts in the distributions of fish species and the fleets that target them (Kotwicki and Lauth </w:t>
      </w:r>
      <w:hyperlink w:anchor="ref-Kotwicki2013">
        <w:r>
          <w:rPr>
            <w:rStyle w:val="Hyperlink"/>
          </w:rPr>
          <w:t>2013</w:t>
        </w:r>
      </w:hyperlink>
      <w:r>
        <w:t xml:space="preserve">, Rogers et al. </w:t>
      </w:r>
      <w:hyperlink w:anchor="ref-Rogers2019">
        <w:r>
          <w:rPr>
            <w:rStyle w:val="Hyperlink"/>
          </w:rPr>
          <w:t>2019</w:t>
        </w:r>
      </w:hyperlink>
      <w:r>
        <w:t>, P</w:t>
      </w:r>
      <w:r>
        <w:t xml:space="preserve">insky et al. </w:t>
      </w:r>
      <w:hyperlink w:anchor="ref-Pinsky2020">
        <w:r>
          <w:rPr>
            <w:rStyle w:val="Hyperlink"/>
          </w:rPr>
          <w:t>2020</w:t>
        </w:r>
      </w:hyperlink>
      <w:r>
        <w:t xml:space="preserve">, Fredston et al. </w:t>
      </w:r>
      <w:hyperlink w:anchor="ref-Fredston2021">
        <w:r>
          <w:rPr>
            <w:rStyle w:val="Hyperlink"/>
          </w:rPr>
          <w:t>2021</w:t>
        </w:r>
      </w:hyperlink>
      <w:r>
        <w:t xml:space="preserve">), while anomalously warm periods or marine heatwaves are driving protracted impacts on ecosystems (Suryan et al. </w:t>
      </w:r>
      <w:hyperlink w:anchor="ref-Suryan2021">
        <w:r>
          <w:rPr>
            <w:rStyle w:val="Hyperlink"/>
          </w:rPr>
          <w:t>2021</w:t>
        </w:r>
      </w:hyperlink>
      <w:r>
        <w:t xml:space="preserve">) and commercial fish stocks (Barbeaux et al. </w:t>
      </w:r>
      <w:hyperlink w:anchor="ref-Barbeaux2020">
        <w:r>
          <w:rPr>
            <w:rStyle w:val="Hyperlink"/>
          </w:rPr>
          <w:t>2020</w:t>
        </w:r>
      </w:hyperlink>
      <w:r>
        <w:t>). Such dynamics underscore the need for reliable access to near real-time water temperature data.</w:t>
      </w:r>
    </w:p>
    <w:p w:rsidR="00483C40" w:rsidRDefault="00456D67">
      <w:pPr>
        <w:pStyle w:val="BodyText"/>
      </w:pPr>
      <w:r>
        <w:t>Satellite-derived sea surface</w:t>
      </w:r>
      <w:r>
        <w:t xml:space="preserve"> temperature data are well validated have been available since the early 1980s (Minnett et al., 2019). A proliferation of new technologies, sensors, and data products have led to increasingly frequent and spatially resolved information with latencies as li</w:t>
      </w:r>
      <w:r>
        <w:t>ttle as one day (Liu et al., 2015; Maturi et al., 2017; Minnett et al., 2019). Moreover, the development of programs like NOAA’s CoastWatch and data technologies like Environmental Research Division’s data access program (ERDDAP) servers (Simons 2020) have</w:t>
      </w:r>
      <w:r>
        <w:t xml:space="preserve"> facilitated easier access to these data worldwide in near real-time and via a suite of data formats. While such technologies have improved data access, challenges still exist for some end users due to the large file sizes of high spatial and temporal reso</w:t>
      </w:r>
      <w:r>
        <w:t>lution data sets, difficulty subsetting data within irregular polygons (custom spatial strata), and the need for data infrastructure that supports operationalization and automation of data ingestion (Welch et al., 2019).</w:t>
      </w:r>
    </w:p>
    <w:p w:rsidR="00483C40" w:rsidRDefault="00456D67">
      <w:pPr>
        <w:pStyle w:val="BodyText"/>
      </w:pPr>
      <w:r>
        <w:t>After assessing the needs of a suit</w:t>
      </w:r>
      <w:r>
        <w:t>e of fisheries biology, stock assessment, and socio-ecological modeling efforts at the AFSC, we developed an automated and operational framework for serving satellite environmental data products for a suite of spatial strata used for fisheries management a</w:t>
      </w:r>
      <w:r>
        <w:t xml:space="preserve">nd research in Alaska. These are products initiated by AFSC requests, and developed by AKFIN and AFSC staff in the AKFIN database environment. We describe the </w:t>
      </w:r>
      <w:r>
        <w:lastRenderedPageBreak/>
        <w:t>data used, the process for joining the data to spatial strata, data access through customized web</w:t>
      </w:r>
      <w:r>
        <w:t xml:space="preserve"> services (data queries via URL), and backend database merges with fishery dependent data (e.g. observer and fish ticket data).</w:t>
      </w:r>
    </w:p>
    <w:p w:rsidR="00483C40" w:rsidRDefault="00456D67">
      <w:pPr>
        <w:pStyle w:val="Heading1"/>
      </w:pPr>
      <w:bookmarkStart w:id="4" w:name="methods-results"/>
      <w:r>
        <w:t>Methods &amp; Results</w:t>
      </w:r>
      <w:bookmarkEnd w:id="4"/>
    </w:p>
    <w:p w:rsidR="00483C40" w:rsidRDefault="00456D67">
      <w:pPr>
        <w:pStyle w:val="FirstParagraph"/>
      </w:pPr>
      <w:r>
        <w:rPr>
          <w:i/>
        </w:rPr>
        <w:t>Satellite data</w:t>
      </w:r>
      <w:r>
        <w:br/>
        <w:t xml:space="preserve">For this study, three daily satellite sea surface temperature (SST) products were used, all of </w:t>
      </w:r>
      <w:r>
        <w:t xml:space="preserve">which were accessed via NOAA ERDDAP servers (Simons </w:t>
      </w:r>
      <w:hyperlink w:anchor="ref-Simons2020">
        <w:r>
          <w:rPr>
            <w:rStyle w:val="Hyperlink"/>
          </w:rPr>
          <w:t>2020</w:t>
        </w:r>
      </w:hyperlink>
      <w:r>
        <w:t>) and downloaded as netCDF files within the Oracle database backend at the Alaska Fisheries Information Network (AKFIN), maintained by the Pacific States Marine Fi</w:t>
      </w:r>
      <w:r>
        <w:t xml:space="preserve">sheries Commission. The SST data are publicly available but by ingesting them into the AKFIN backend, they can be seamlessly merged, behind the NOAA firewall, with confidential fishery-dependent data sets like observer data, vessel monitoring system (VMS) </w:t>
      </w:r>
      <w:r>
        <w:t>data, and fish tickets. These SST products provide gap-free data each day with a 1-2 day latency period. The data sets used are the NOAA Coral Reef Watch (CRW), NASA Jet Propulsion Laboratory Multi-Scale Ultra-High Resoultion (MUR), and NOAA National Cente</w:t>
      </w:r>
      <w:r>
        <w:t>r for Environmental Information Optimal Interpolation (OI) SSTs (Table 1). The National Environmental Satellite Data and Information Service (NESDIS) recommends the CRW SST product and this is the primary dataset used in this study. The data sets vary in s</w:t>
      </w:r>
      <w:r>
        <w:t>patial resolution and time-span. MUR SST has the finest spatial resolution while OI SST is the most course, and OI SST extends furthest back while MUR has the shortest duration available. The CRW data is intermediate between data are obtained from the NOAA</w:t>
      </w:r>
      <w:r>
        <w:t xml:space="preserve"> Coral Reef Watch Program intermediate between MUR and OI SST with a 0.05° x 0.05° (5 km) spatial grid from 1985-present.</w:t>
      </w:r>
    </w:p>
    <w:p w:rsidR="00483C40" w:rsidRDefault="00456D67">
      <w:pPr>
        <w:pStyle w:val="BodyText"/>
      </w:pPr>
      <w:r>
        <w:lastRenderedPageBreak/>
        <w:t>All three data sets have native formats with longitudes ranging from -180 to +180. Because the spatial extent for Alaska waters includ</w:t>
      </w:r>
      <w:r>
        <w:t xml:space="preserve">es the International Date Line, the daily data are downloaded via two separate operations each day. One operation downloads the negative longitude data from 46°N to 68.8°N and -180°E to -130°E and the second operation downloads the positive longitude data </w:t>
      </w:r>
      <w:r>
        <w:t>from 47.5°N to 60.0°N and 164°E to 180°E. These downloads are merged and then clipped to spatial regions of interest within the exclusive economic zone surrounding Alaska, yielding 212,813 SST records per day for the CRW data set.</w:t>
      </w:r>
    </w:p>
    <w:p w:rsidR="00483C40" w:rsidRDefault="00456D67">
      <w:pPr>
        <w:pStyle w:val="BodyText"/>
      </w:pPr>
      <w:r>
        <w:rPr>
          <w:i/>
        </w:rPr>
        <w:t>Spatial strata</w:t>
      </w:r>
      <w:r>
        <w:t xml:space="preserve"> State and </w:t>
      </w:r>
      <w:r>
        <w:t>Federal waters of Alaska include numerous spatial strata that are relevant to fisheries management, ecology, and individual species distributions. For example, the Alaska Department of Fish &amp; Game (ADF&amp;G) divides Alaskan waters into nearly 1,800 statistica</w:t>
      </w:r>
      <w:r>
        <w:t>l areas, many of which are 0.5° latitude by 1.0° longitude boxes. Meanwhile, the National Marine Fisheries Service (NMFS) divides the same waters into only 25 management areas. However, these regulatory strata are inconsistent with ecological stratificatio</w:t>
      </w:r>
      <w:r>
        <w:t>ns (Eastern Bering Sea, Gulf of Alaska, and the Aleutian Islands) identified for the same waters. These ecosystem regions, even when subdivided, do not necessarily align with spatial strata identified for individual fish or crab stocks, so stock assessment</w:t>
      </w:r>
      <w:r>
        <w:t xml:space="preserve"> scientists and fishery managers are often interested in yet further customized spatial boundaries. Thus it is not surprising that different users of environmental information like SST may want those data aggregated or clipped to a different (or multiple) </w:t>
      </w:r>
      <w:r>
        <w:t>spatial boundaries.</w:t>
      </w:r>
    </w:p>
    <w:p w:rsidR="00483C40" w:rsidRDefault="00456D67">
      <w:pPr>
        <w:pStyle w:val="BodyText"/>
      </w:pPr>
      <w:r>
        <w:t>To develop operational data products across Alaska’s suite of spatial strata, we undertook extensive point-in-polygon geoprocessing operations to apportion the individual latitude-longitude coordinates for both the MUR and CRW SST spati</w:t>
      </w:r>
      <w:r>
        <w:t xml:space="preserve">al grids to each of the polygons from a </w:t>
      </w:r>
      <w:r>
        <w:lastRenderedPageBreak/>
        <w:t>suite of shapefiles (ADF&amp;G management areas, NMFS management areas, Ecosystem regions [from NMFS Ecosystem Status Reports], Bering Sea Integrated Ecosystem Research Program [BSIERP] regions, Bristol Bay red king crab</w:t>
      </w:r>
      <w:r>
        <w:t xml:space="preserve"> management areas, and St. Matthew blue king crab management areas) (Fig. 1). To avoid repeating the computationally intensive point-in-polygon operations, we created spatial lookup tables that are stored in the backend of the AKFIN Oracle database system.</w:t>
      </w:r>
      <w:r>
        <w:t xml:space="preserve"> Thus, as data are downloaded daily from ERDDAP servers across the spatial extent of Alaska’s waters, each SST record is matched via a database join on latitude and longitude to the spatial strata in which it falls.</w:t>
      </w:r>
    </w:p>
    <w:p w:rsidR="00483C40" w:rsidRDefault="00456D67">
      <w:pPr>
        <w:pStyle w:val="BodyText"/>
      </w:pPr>
      <w:r>
        <w:rPr>
          <w:noProof/>
        </w:rPr>
        <w:lastRenderedPageBreak/>
        <w:drawing>
          <wp:inline distT="0" distB="0" distL="0" distR="0">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8"/>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w:t>
      </w:r>
      <w:r>
        <w:t xml:space="preserve"> which sea surface temperature data have been clipped and aggregated within the AKFIN database backend. SST data for these strata can be queried and accessed several ways.</w:t>
      </w:r>
    </w:p>
    <w:p w:rsidR="00483C40" w:rsidRDefault="00456D67">
      <w:pPr>
        <w:pStyle w:val="BodyText"/>
      </w:pPr>
      <w:r>
        <w:rPr>
          <w:i/>
        </w:rPr>
        <w:t>Accessing the data</w:t>
      </w:r>
      <w:r>
        <w:t xml:space="preserve"> Data ingested into AKFIN can be accessed and used for operational</w:t>
      </w:r>
      <w:r>
        <w:t xml:space="preserve"> workflows via several different methods (Figure 2). We demonstrate two general methods for accessing the data stored in AKFIN. The first method, customized web services (web APIs), is ideal for accessing time series of aggregated data (e.g. daily SST aver</w:t>
      </w:r>
      <w:r>
        <w:t xml:space="preserve">aged across a spatial stratum or multiple spatial strata) and for queries less than about 100,000 records. This approach leverages a simplified data access point (url) that is outside of the AKFIN firewall and </w:t>
      </w:r>
      <w:r>
        <w:lastRenderedPageBreak/>
        <w:t>requires no user login. The second method, dir</w:t>
      </w:r>
      <w:r>
        <w:t>ect database access, requires a login to the AKFIN database backend and relies on SQL to extract either aggregated data summaries or larger gridded data sets (e.g., millions of data records). In the sections that follow, we demonstrate data queries using c</w:t>
      </w:r>
      <w:r>
        <w:t>ustom web services and by using direct SQL and R access. For each case, we illustrate the utility of operational data workflows by piping these data into R functions for calculating marine heatwaves (MHWs).</w:t>
      </w:r>
    </w:p>
    <w:p w:rsidR="00483C40" w:rsidRDefault="00456D67">
      <w:r>
        <w:rPr>
          <w:noProof/>
        </w:rPr>
        <w:drawing>
          <wp:inline distT="0" distB="0" distL="0" distR="0">
            <wp:extent cx="5943600" cy="3272319"/>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9"/>
                    <a:stretch>
                      <a:fillRect/>
                    </a:stretch>
                  </pic:blipFill>
                  <pic:spPr bwMode="auto">
                    <a:xfrm>
                      <a:off x="0" y="0"/>
                      <a:ext cx="5943600" cy="3272319"/>
                    </a:xfrm>
                    <a:prstGeom prst="rect">
                      <a:avLst/>
                    </a:prstGeom>
                    <a:noFill/>
                    <a:ln w="9525">
                      <a:noFill/>
                      <a:headEnd/>
                      <a:tailEnd/>
                    </a:ln>
                  </pic:spPr>
                </pic:pic>
              </a:graphicData>
            </a:graphic>
          </wp:inline>
        </w:drawing>
      </w:r>
    </w:p>
    <w:p w:rsidR="00483C40" w:rsidRDefault="00456D67">
      <w:pPr>
        <w:pStyle w:val="ImageCaption"/>
      </w:pPr>
      <w:r>
        <w:t xml:space="preserve">Figure 2: Data flow diagram for the ingestion, </w:t>
      </w:r>
      <w:r>
        <w:t>processing, and extraction of satellite sea surface temperature data within AKFIN.</w:t>
      </w:r>
    </w:p>
    <w:p w:rsidR="00483C40" w:rsidRDefault="00456D67">
      <w:pPr>
        <w:pStyle w:val="BodyText"/>
      </w:pPr>
      <w:r>
        <w:rPr>
          <w:i/>
        </w:rPr>
        <w:t>Customized Web Service (Web API)</w:t>
      </w:r>
    </w:p>
    <w:p w:rsidR="00483C40" w:rsidRDefault="00456D67">
      <w:pPr>
        <w:pStyle w:val="BodyText"/>
      </w:pPr>
      <w:r>
        <w:t>For queries that are likely to be repeated often or to become part of an automated process, customized web services offer a particularly eff</w:t>
      </w:r>
      <w:r>
        <w:t xml:space="preserve">icient data access option. These web services require no accounts, no passwords, no VPN - just internet and a web service URL can be readily embedded into programming applications (e.g., R, Python). An additional convenience is that </w:t>
      </w:r>
      <w:r>
        <w:lastRenderedPageBreak/>
        <w:t>web services allow user</w:t>
      </w:r>
      <w:r>
        <w:t>s to query time series without storing data locally which is particularly helpful for operations that would typically append data to existing files (e.g., adding a new day of data to a time series). With this tool, users can easily incorporate SST data int</w:t>
      </w:r>
      <w:r>
        <w:t>o stock assessments and other processes.</w:t>
      </w:r>
    </w:p>
    <w:p w:rsidR="00483C40" w:rsidRDefault="00456D67">
      <w:pPr>
        <w:pStyle w:val="BodyText"/>
      </w:pPr>
      <w:r>
        <w:t>The AKFIN web service web service enables a query of spatially aggregated CRW SST using a URL, where the URL contains the query parameters (Fig. 3). For example, in the URL “</w:t>
      </w:r>
      <w:hyperlink r:id="rId10">
        <w:r>
          <w:rPr>
            <w:rStyle w:val="Hyperlink"/>
          </w:rPr>
          <w:t>https://apex.psmfc.org/akfin/data_marts/akmp/nmfs_area_crw_avg_sst?nmfs_area=640</w:t>
        </w:r>
      </w:hyperlink>
      <w:r>
        <w:t>,” where “nmfs_area_crw_avg_sst?” is the name of the dataset. This is the daily SST data averaged by nmfs_area. A “?”</w:t>
      </w:r>
      <w:r>
        <w:t xml:space="preserve"> separates the data set name from the query criteria. To query multiple areas, separate the values by a comma. Large Marine Ecosystem subregions are assessed in AFSC Ecosystem Status Reports (ESRs). The ecosystem_sub fields available for query include the </w:t>
      </w:r>
      <w:r>
        <w:t>regions within the Eastern Bering Sea, Aleutian Islands, and Gulf of Alaska. Spaces in region names are filled with “%20.” For example, to query the data for the “Southeastern Bering Sea,” for example, add “ecosystem_sub=Southeastern%20Bering%20Sea.” For t</w:t>
      </w:r>
      <w:r>
        <w:t>he Bering Sea and Gulf of Alaska, the query filters only data where water depth is between 10 and 200m. For the Aleutian Islands, a depth filter is not implemented. Depth limits reflect preferences of Ecosystem Status Report contributors (e.g. Siddon 2020)</w:t>
      </w:r>
      <w:r>
        <w:t xml:space="preserve"> and Analysts that are interested in data for different depth ranges, custom spatial bounds, or aggregated NMFS areas are encouraged to contact the authors.</w:t>
      </w:r>
    </w:p>
    <w:p w:rsidR="00483C40" w:rsidRDefault="00456D67">
      <w:r>
        <w:t>Figure 3: : Configuration of AKFIN web service URL parameters. A) Basic structure of the URL B) Mul</w:t>
      </w:r>
      <w:r>
        <w:t>tiple areas and time components. C) Additional time arguments. D) Importing webservice data into R using the httr package.</w:t>
      </w:r>
    </w:p>
    <w:p w:rsidR="00483C40" w:rsidRDefault="00456D67">
      <w:pPr>
        <w:pStyle w:val="ImageCaption"/>
      </w:pPr>
      <w:r>
        <w:lastRenderedPageBreak/>
        <w:t>Figure 3: : Configuration of AKFIN web service URL parameters. A) Basic structure of the URL B) Multiple areas and time components. C</w:t>
      </w:r>
      <w:r>
        <w:t>) Additional time arguments. D) Importing webservice data into R using the httr package.</w:t>
      </w:r>
    </w:p>
    <w:p w:rsidR="00483C40" w:rsidRDefault="00456D67">
      <w:pPr>
        <w:pStyle w:val="BodyText"/>
      </w:pPr>
      <w:r>
        <w:t>To add a time component to a query, specify “start_date” and “end_date,” “read_date,” or “dates_back” parameters. If no time argument is included, the default behavior</w:t>
      </w:r>
      <w:r>
        <w:t xml:space="preserve"> is to pull the single most recent datum record. Time parameters should be included after spatial parameters and separated by an “&amp;.” Most users will want the entire time series (Fig. 4), which starts on 1985-01-01. To query the entire time series, specify</w:t>
      </w:r>
      <w:r>
        <w:t xml:space="preserve"> “start_date” &amp; “end_date.” “end_date” must be included, but if you do not know the most recent date of the time series, you can choose an end date some time in the future and it will query all of the data that exist. The full time series yields more than </w:t>
      </w:r>
      <w:r>
        <w:t xml:space="preserve">13,000 rows of data per area (i.e., daily data from 1985-01-01 to present). Dates are queried in the “yyyymmdd” format, for example “19871214” queries December 14, 1987. The “read_date” argument retrieves data from any date in the time series, however, it </w:t>
      </w:r>
      <w:r>
        <w:t>is necessary to query the date after the desired day. The web service date format contains a time component, which is set to 12:00:00Z for each day, SST records were created after that time stamp, causing queries to return values for the previous date. Fin</w:t>
      </w:r>
      <w:r>
        <w:t>ally, a “days_back” parameter specification allows users to query any number of days prior a date of interest. If “read_date” is not specified, “days_back” returns the most recent SSTs.</w:t>
      </w:r>
    </w:p>
    <w:p w:rsidR="00483C40" w:rsidRDefault="00456D67">
      <w:r>
        <w:rPr>
          <w:noProof/>
        </w:rPr>
        <w:lastRenderedPageBreak/>
        <w:drawing>
          <wp:inline distT="0" distB="0" distL="0" distR="0">
            <wp:extent cx="5544151" cy="3696101"/>
            <wp:effectExtent l="0" t="0" r="0" b="0"/>
            <wp:docPr id="3" name="Picture" descr="Figure 4. SST for the Western Gulf of Alaska and Eastern Aleutains areas 1985-present"/>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3-1.png"/>
                    <pic:cNvPicPr>
                      <a:picLocks noChangeAspect="1" noChangeArrowheads="1"/>
                    </pic:cNvPicPr>
                  </pic:nvPicPr>
                  <pic:blipFill>
                    <a:blip r:embed="rId11"/>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ImageCaption"/>
      </w:pPr>
      <w:r>
        <w:t>Figure 4. SST for the Western Gulf of Alaska and Eastern Aleutains areas 1985-present</w:t>
      </w:r>
    </w:p>
    <w:p w:rsidR="00483C40" w:rsidRDefault="00456D67">
      <w:pPr>
        <w:pStyle w:val="BodyText"/>
      </w:pPr>
      <w:r>
        <w:t>To access web services using R Statistical Software, we recommend the R package httr to pull data from a URL (Fig. 3), and the data format should be specified as json. Th</w:t>
      </w:r>
      <w:r>
        <w:t>e data can be saved as an object for manipulation or piped directly into downstream functions. Additional packages tidyverse and lubridate are recommended for plotting and manipulation but the object retrieved using httr could be manipulated using base R i</w:t>
      </w:r>
      <w:r>
        <w:t>nstead. Simply pasting the URL into a web browser would also display fetched data in that browser.</w:t>
      </w:r>
    </w:p>
    <w:p w:rsidR="00483C40" w:rsidRDefault="00456D67">
      <w:pPr>
        <w:pStyle w:val="BodyText"/>
      </w:pPr>
      <w:r>
        <w:rPr>
          <w:b/>
        </w:rPr>
        <w:t>heatwave calculations from web service queries</w:t>
      </w:r>
      <w:r>
        <w:t xml:space="preserve"> With the daily time series for a spatial stratum, implementation of the heatwaveR package (W. Schlegel and J. </w:t>
      </w:r>
      <w:r>
        <w:t xml:space="preserve">Smit </w:t>
      </w:r>
      <w:hyperlink w:anchor="ref-W.Schlegel2018">
        <w:r>
          <w:rPr>
            <w:rStyle w:val="Hyperlink"/>
          </w:rPr>
          <w:t>2018</w:t>
        </w:r>
      </w:hyperlink>
      <w:r>
        <w:t>) is straightforward. We encourage readers to explore the functionality described in the heatwaveR vignettes, from which the following examples are generated . We demonstrate a few simple examples using web</w:t>
      </w:r>
      <w:r>
        <w:t xml:space="preserve"> services to query the SST time series (Supplement). To better illustrate the </w:t>
      </w:r>
      <w:r>
        <w:lastRenderedPageBreak/>
        <w:t>heatwave categories here, we select an example from the Northern Bering Sea from 2019-01-01 to 2019-12-31 (Fig. 5).</w:t>
      </w:r>
    </w:p>
    <w:p w:rsidR="00483C40" w:rsidRDefault="00456D67">
      <w:r>
        <w:rPr>
          <w:noProof/>
        </w:rPr>
        <w:drawing>
          <wp:inline distT="0" distB="0" distL="0" distR="0">
            <wp:extent cx="5544151" cy="3696101"/>
            <wp:effectExtent l="0" t="0" r="0" b="0"/>
            <wp:docPr id="4" name="Picture" descr="Figure 5. Marine heatwave flame plot for the Northern Bering Sea"/>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4-1.png"/>
                    <pic:cNvPicPr>
                      <a:picLocks noChangeAspect="1" noChangeArrowheads="1"/>
                    </pic:cNvPicPr>
                  </pic:nvPicPr>
                  <pic:blipFill>
                    <a:blip r:embed="rId12"/>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ImageCaption"/>
      </w:pPr>
      <w:r>
        <w:t>Figure 5. Marine heatwave flame plot for the Northern Bering</w:t>
      </w:r>
      <w:r>
        <w:t xml:space="preserve"> Sea</w:t>
      </w:r>
    </w:p>
    <w:p w:rsidR="00483C40" w:rsidRDefault="00456D67">
      <w:pPr>
        <w:pStyle w:val="BodyText"/>
      </w:pPr>
      <w:r>
        <w:rPr>
          <w:b/>
        </w:rPr>
        <w:t>Oracle database queries</w:t>
      </w:r>
      <w:r>
        <w:t xml:space="preserve"> Oracle database queries Some data users prefer the flexibility and transparency of querying raw gridded data directly from the Oracle server. This is particularly useful for larger queries (e.g., millions of records) or for exp</w:t>
      </w:r>
      <w:r>
        <w:t>loring data across a suite of different spatial extents (e.g., custom depth ranges, shapefiles, etc.). To query directly from the database, users will need an AKFIN database account, which can be provided by contacting the authors of this document. As we n</w:t>
      </w:r>
      <w:r>
        <w:t>ote in the web services section, such custom queries can also be automated by working with Alaska Fisheries Science Center (AFSC) and AKFIN staff.</w:t>
      </w:r>
    </w:p>
    <w:p w:rsidR="00483C40" w:rsidRDefault="00456D67">
      <w:pPr>
        <w:pStyle w:val="BodyText"/>
      </w:pPr>
      <w:r>
        <w:lastRenderedPageBreak/>
        <w:t>The gridded SST data (Fig. BB) are stored within the AFSC schema on the AKFIN Oracle database and the primary</w:t>
      </w:r>
      <w:r>
        <w:t xml:space="preserve"> key linking the lookup tables (Table 2) with the gridded data is the ID field. In the lookup table, it is simply “ID” and in the CRW SST data table it is “CRW_ID.” Spatial columns in a query result may reveal ‘NA’ because the particular latitude - longitu</w:t>
      </w:r>
      <w:r>
        <w:t>de coordinates shown do not fall within any spatial strata represented by those columns. The following example query demonstrates the primary key relationship between the data and lookup tables. In this case, we query SST (“TEMP”) data that fall within a c</w:t>
      </w:r>
      <w:r>
        <w:t>rab management area and we add a field for “Year”.</w:t>
      </w:r>
    </w:p>
    <w:p w:rsidR="00483C40" w:rsidRDefault="00456D67">
      <w:pPr>
        <w:pStyle w:val="BodyText"/>
      </w:pPr>
      <w:r>
        <w:t>SELECT read_date, temp, TO_CHAR(read_date,‘YYYY’) as Year, crab FROM afsc.erddap_crw_sst a INNER JOIN (SELECT* FROM afsc.erddap_crw_sst_spatial_lookup WHERE crab &lt;&gt; ‘NA’) b ON a.crw_id =b.id</w:t>
      </w:r>
    </w:p>
    <w:p w:rsidR="00483C40" w:rsidRDefault="00456D67">
      <w:pPr>
        <w:pStyle w:val="BodyText"/>
      </w:pPr>
      <w:r>
        <w:t>We provide fur</w:t>
      </w:r>
      <w:r>
        <w:t>ther example code (Supplement). This section’s purpose is to orient users to the structure of the database related to the SST data and lookup tables. We assume that users interested in querying the database directly via Oracle (e.g., SQL Developer) or thro</w:t>
      </w:r>
      <w:r>
        <w:t>ugh odbc connections from R or Python are already acquainted with the coding and configuration settings. However, interested users can contact the authors for assistance establishing such connections or custom SQL queries.</w:t>
      </w:r>
    </w:p>
    <w:p w:rsidR="00483C40" w:rsidRDefault="00456D67">
      <w:pPr>
        <w:pStyle w:val="BodyText"/>
      </w:pPr>
      <w:r>
        <w:rPr>
          <w:b/>
        </w:rPr>
        <w:t>Matching SST data with fishery-dependent data</w:t>
      </w:r>
      <w:r>
        <w:t xml:space="preserve"> The above sections demonstrate access to gridded or raw SST data that are updated daily within AKFIN. In addition to raw SST data access, the daily SST data are also integrated within the AKFIN back-end to obse</w:t>
      </w:r>
      <w:r>
        <w:t>rver and fish ticket data. For both of these fishery-dependent data sets, the MUR SST data have been used, and users with access to these confidential data sets through AKFIN can find an SST field in the comprehensive_ft and comprehensive_haul (check table</w:t>
      </w:r>
      <w:r>
        <w:t xml:space="preserve"> names) tables.</w:t>
      </w:r>
    </w:p>
    <w:p w:rsidR="00483C40" w:rsidRDefault="00456D67">
      <w:pPr>
        <w:pStyle w:val="BodyText"/>
      </w:pPr>
      <w:r>
        <w:lastRenderedPageBreak/>
        <w:t>Observer data include latitudes and longitudes of gear deployment and retrieval locations, which are matched with the nearest gridded SST data for a given date. The temperature data are then averaged across the retrieval and deploy points t</w:t>
      </w:r>
      <w:r>
        <w:t>o yield a single SST datum for each observed fishing event.</w:t>
      </w:r>
    </w:p>
    <w:p w:rsidR="00483C40" w:rsidRDefault="00456D67">
      <w:pPr>
        <w:pStyle w:val="BodyText"/>
      </w:pPr>
      <w:r>
        <w:t>Fish ticket spatial data are recorded at the scale of ADF&amp;G statistical areas (typically 0.5 degree latitude x 1.0 degree longitude), so gridded SST data cannot be matched as directly. Instead, da</w:t>
      </w:r>
      <w:r>
        <w:t xml:space="preserve">ily SST data for all gridded locations within each statistical area (N=1758) are averaged, to yield a single daily datum for each of the statistical areas. These daily average data are then matched with the reported statistical areas on fish tickets based </w:t>
      </w:r>
      <w:r>
        <w:t>on the date that fishing was reported to have begun within a particular statistical area.</w:t>
      </w:r>
    </w:p>
    <w:p w:rsidR="00483C40" w:rsidRDefault="00456D67">
      <w:pPr>
        <w:pStyle w:val="Heading1"/>
      </w:pPr>
      <w:bookmarkStart w:id="5" w:name="discussion"/>
      <w:r>
        <w:t>Discussion</w:t>
      </w:r>
      <w:bookmarkEnd w:id="5"/>
    </w:p>
    <w:p w:rsidR="00483C40" w:rsidRDefault="00456D67">
      <w:pPr>
        <w:pStyle w:val="FirstParagraph"/>
      </w:pPr>
      <w:r>
        <w:t>The ability to integrate environmental and fishery data sets in near real-time is fundamental to an increasing number of fishery management priorities. How</w:t>
      </w:r>
      <w:r>
        <w:t>ever, creating automated database infrastructure is beyond the expertise of most users of such data. Working with AKFIN programmers, we developed a back-end database infrastructure that automatically clips SST data to areas of interest identified by a suit</w:t>
      </w:r>
      <w:r>
        <w:t>e of end users at the AFSC. These data can then be accessed either in gridded form, using direct database queries, or in aggregate form, using customized web services, or APIs.</w:t>
      </w:r>
    </w:p>
    <w:p w:rsidR="00483C40" w:rsidRDefault="00456D67">
      <w:pPr>
        <w:pStyle w:val="BodyText"/>
      </w:pPr>
      <w:r>
        <w:t>The options we present each have advantages and disadvantages. The web services</w:t>
      </w:r>
      <w:r>
        <w:t xml:space="preserve"> allow users simple and seamless access to data through a URL, which requires no login or password. </w:t>
      </w:r>
      <w:r>
        <w:rPr>
          <w:b/>
        </w:rPr>
        <w:t>Web services have previously been used to improve data flows…</w:t>
      </w:r>
      <w:r>
        <w:t xml:space="preserve"> As we have demonstrated, these web services can be easily incorporated into workflows to suppo</w:t>
      </w:r>
      <w:r>
        <w:t xml:space="preserve">rt operational </w:t>
      </w:r>
      <w:r>
        <w:lastRenderedPageBreak/>
        <w:t>data applications, like R Shiny Apps (e.g. </w:t>
      </w:r>
      <w:hyperlink r:id="rId13">
        <w:r>
          <w:rPr>
            <w:rStyle w:val="Hyperlink"/>
          </w:rPr>
          <w:t>https://mattcallahan.shinyapps.io/NBS_SEBS_SST_MHW/</w:t>
        </w:r>
      </w:hyperlink>
      <w:r>
        <w:t>). However, each web service URL is based on a backend SQL query that must b</w:t>
      </w:r>
      <w:r>
        <w:t>e pre-meditated and coded by programmers. So, while the end-users do not need to code any database queries, a programmer does. Meanwhile, direct database access requires a VPN connection and a login to the AKFIN database, but once users have established th</w:t>
      </w:r>
      <w:r>
        <w:t>is connection, they can customize any SQL queries they want using either direct Oracle access or ODBC connections through R, Python, or other data access points. This puts total control into the hands of the end-user. The goal with these combined approache</w:t>
      </w:r>
      <w:r>
        <w:t>s is to serve a suite of users and applications across a range of complexities of data tasks.</w:t>
      </w:r>
    </w:p>
    <w:p w:rsidR="00483C40" w:rsidRDefault="00456D67">
      <w:pPr>
        <w:pStyle w:val="BodyText"/>
      </w:pPr>
      <w:r>
        <w:t>This document is meant to serve two primary purposes. The first is to demonstrate the functionality and access to existing environmental data products within AKFI</w:t>
      </w:r>
      <w:r>
        <w:t>N. The second is to give end users a sense of the types of data products and access approaches that can be requested and implemented within AKFIN. The spatial extents, satellite data sets, and web service queries demonstrated here were chosen based on prev</w:t>
      </w:r>
      <w:r>
        <w:t>ious requests or needs from individual data users at the AFSC. The framework we present uses daily sea surface temperature data but could be extended to other environmental data products like chlorophyll, wind, ROMS model extractions, or other data identif</w:t>
      </w:r>
      <w:r>
        <w:t>ied by stakeholders. The authors of this study are keen to work with end-users and AKFIN staff to connect additional data needs with AFSC end-users. Thus, we encourage data users to contact us to discuss data access, automation, and operationalization need</w:t>
      </w:r>
      <w:r>
        <w:t>s and interests.</w:t>
      </w:r>
    </w:p>
    <w:p w:rsidR="00483C40" w:rsidRDefault="00456D67">
      <w:pPr>
        <w:pStyle w:val="BodyText"/>
      </w:pPr>
      <w:r>
        <w:t>#Supplement The following section provides examples of R and SQL code that utilizes the AKFIN SST webservice or AKFIN backend SST data.</w:t>
      </w:r>
    </w:p>
    <w:p w:rsidR="00483C40" w:rsidRDefault="00456D67">
      <w:pPr>
        <w:pStyle w:val="BodyText"/>
      </w:pPr>
      <w:r>
        <w:rPr>
          <w:b/>
        </w:rPr>
        <w:lastRenderedPageBreak/>
        <w:t>R Code Input - 1</w:t>
      </w:r>
    </w:p>
    <w:p w:rsidR="00483C40" w:rsidRDefault="00456D67">
      <w:pPr>
        <w:pStyle w:val="SourceCode"/>
      </w:pPr>
      <w:r>
        <w:rPr>
          <w:rStyle w:val="CommentTok"/>
        </w:rPr>
        <w:t>#Install packages</w:t>
      </w:r>
      <w:r>
        <w:br/>
      </w:r>
      <w:r>
        <w:rPr>
          <w:rStyle w:val="KeywordTok"/>
        </w:rPr>
        <w:t>library</w:t>
      </w:r>
      <w:r>
        <w:rPr>
          <w:rStyle w:val="NormalTok"/>
        </w:rPr>
        <w:t xml:space="preserve">(httr) </w:t>
      </w:r>
      <w:r>
        <w:rPr>
          <w:rStyle w:val="CommentTok"/>
        </w:rPr>
        <w:t># For pulling data via a URL</w:t>
      </w:r>
      <w:r>
        <w:br/>
      </w:r>
      <w:r>
        <w:rPr>
          <w:rStyle w:val="KeywordTok"/>
        </w:rPr>
        <w:t>library</w:t>
      </w:r>
      <w:r>
        <w:rPr>
          <w:rStyle w:val="NormalTok"/>
        </w:rPr>
        <w:t xml:space="preserve">(tidyverse) </w:t>
      </w:r>
      <w:r>
        <w:rPr>
          <w:rStyle w:val="CommentTok"/>
        </w:rPr>
        <w:t># Data</w:t>
      </w:r>
      <w:r>
        <w:rPr>
          <w:rStyle w:val="CommentTok"/>
        </w:rPr>
        <w:t xml:space="preserve"> manipulation</w:t>
      </w:r>
      <w:r>
        <w:br/>
      </w:r>
      <w:r>
        <w:rPr>
          <w:rStyle w:val="KeywordTok"/>
        </w:rPr>
        <w:t>library</w:t>
      </w:r>
      <w:r>
        <w:rPr>
          <w:rStyle w:val="NormalTok"/>
        </w:rPr>
        <w:t xml:space="preserve">(lubridate) </w:t>
      </w:r>
      <w:r>
        <w:rPr>
          <w:rStyle w:val="CommentTok"/>
        </w:rPr>
        <w:t># Date formatting</w:t>
      </w:r>
      <w:r>
        <w:br/>
      </w:r>
      <w:r>
        <w:rPr>
          <w:rStyle w:val="KeywordTok"/>
        </w:rPr>
        <w:t>library</w:t>
      </w:r>
      <w:r>
        <w:rPr>
          <w:rStyle w:val="NormalTok"/>
        </w:rPr>
        <w:t xml:space="preserve">(odbc) </w:t>
      </w:r>
      <w:r>
        <w:rPr>
          <w:rStyle w:val="CommentTok"/>
        </w:rPr>
        <w:t># For connecting to oracle database</w:t>
      </w:r>
      <w:r>
        <w:br/>
      </w:r>
      <w:r>
        <w:br/>
      </w:r>
      <w:r>
        <w:rPr>
          <w:rStyle w:val="CommentTok"/>
        </w:rPr>
        <w:t>#Web service query of sea surface temperature for NMFS Areas 640.</w:t>
      </w:r>
      <w:r>
        <w:br/>
      </w:r>
      <w:r>
        <w:br/>
      </w:r>
      <w:r>
        <w:rPr>
          <w:rStyle w:val="KeywordTok"/>
        </w:rPr>
        <w:t>head</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w:t>
      </w:r>
      <w:r>
        <w:rPr>
          <w:rStyle w:val="StringTok"/>
        </w:rPr>
        <w:t>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360"/>
        <w:gridCol w:w="360"/>
        <w:gridCol w:w="360"/>
        <w:gridCol w:w="360"/>
        <w:gridCol w:w="360"/>
      </w:tblGrid>
      <w:tr w:rsidR="00483C40">
        <w:tc>
          <w:tcPr>
            <w:tcW w:w="0" w:type="auto"/>
            <w:tcBorders>
              <w:bottom w:val="single" w:sz="0" w:space="0" w:color="auto"/>
            </w:tcBorders>
            <w:vAlign w:val="bottom"/>
          </w:tcPr>
          <w:p w:rsidR="00483C40" w:rsidRDefault="00456D67">
            <w:pPr>
              <w:pStyle w:val="Compact"/>
              <w:jc w:val="right"/>
            </w:pPr>
            <w:r>
              <w:t>MEANSST</w:t>
            </w:r>
          </w:p>
        </w:tc>
        <w:tc>
          <w:tcPr>
            <w:tcW w:w="0" w:type="auto"/>
            <w:tcBorders>
              <w:bottom w:val="single" w:sz="0" w:space="0" w:color="auto"/>
            </w:tcBorders>
            <w:vAlign w:val="bottom"/>
          </w:tcPr>
          <w:p w:rsidR="00483C40" w:rsidRDefault="00456D67">
            <w:pPr>
              <w:pStyle w:val="Compact"/>
            </w:pPr>
            <w:r>
              <w:t>NMFSAREA</w:t>
            </w:r>
          </w:p>
        </w:tc>
        <w:tc>
          <w:tcPr>
            <w:tcW w:w="0" w:type="auto"/>
            <w:tcBorders>
              <w:bottom w:val="single" w:sz="0" w:space="0" w:color="auto"/>
            </w:tcBorders>
            <w:vAlign w:val="bottom"/>
          </w:tcPr>
          <w:p w:rsidR="00483C40" w:rsidRDefault="00456D67">
            <w:pPr>
              <w:pStyle w:val="Compact"/>
            </w:pPr>
            <w:r>
              <w:t>READ_DATE</w:t>
            </w:r>
          </w:p>
        </w:tc>
        <w:tc>
          <w:tcPr>
            <w:tcW w:w="0" w:type="auto"/>
            <w:tcBorders>
              <w:bottom w:val="single" w:sz="0" w:space="0" w:color="auto"/>
            </w:tcBorders>
            <w:vAlign w:val="bottom"/>
          </w:tcPr>
          <w:p w:rsidR="00483C40" w:rsidRDefault="00456D67">
            <w:pPr>
              <w:pStyle w:val="Compact"/>
            </w:pPr>
            <w:r>
              <w:t>YEAR</w:t>
            </w:r>
          </w:p>
        </w:tc>
        <w:tc>
          <w:tcPr>
            <w:tcW w:w="0" w:type="auto"/>
            <w:tcBorders>
              <w:bottom w:val="single" w:sz="0" w:space="0" w:color="auto"/>
            </w:tcBorders>
            <w:vAlign w:val="bottom"/>
          </w:tcPr>
          <w:p w:rsidR="00483C40" w:rsidRDefault="00456D67">
            <w:pPr>
              <w:pStyle w:val="Compact"/>
            </w:pPr>
            <w:r>
              <w:t>JULIAN</w:t>
            </w:r>
          </w:p>
        </w:tc>
      </w:tr>
      <w:tr w:rsidR="00483C40">
        <w:tc>
          <w:tcPr>
            <w:tcW w:w="0" w:type="auto"/>
          </w:tcPr>
          <w:p w:rsidR="00483C40" w:rsidRDefault="00456D67">
            <w:pPr>
              <w:pStyle w:val="Compact"/>
              <w:jc w:val="right"/>
            </w:pPr>
            <w:r>
              <w:t>6.06</w:t>
            </w:r>
          </w:p>
        </w:tc>
        <w:tc>
          <w:tcPr>
            <w:tcW w:w="0" w:type="auto"/>
          </w:tcPr>
          <w:p w:rsidR="00483C40" w:rsidRDefault="00456D67">
            <w:pPr>
              <w:pStyle w:val="Compact"/>
            </w:pPr>
            <w:r>
              <w:t>640</w:t>
            </w:r>
          </w:p>
        </w:tc>
        <w:tc>
          <w:tcPr>
            <w:tcW w:w="0" w:type="auto"/>
          </w:tcPr>
          <w:p w:rsidR="00483C40" w:rsidRDefault="00456D67">
            <w:pPr>
              <w:pStyle w:val="Compact"/>
            </w:pPr>
            <w:r>
              <w:t>1985-01-01T12:00:00Z</w:t>
            </w:r>
          </w:p>
        </w:tc>
        <w:tc>
          <w:tcPr>
            <w:tcW w:w="0" w:type="auto"/>
          </w:tcPr>
          <w:p w:rsidR="00483C40" w:rsidRDefault="00456D67">
            <w:pPr>
              <w:pStyle w:val="Compact"/>
            </w:pPr>
            <w:r>
              <w:t>1985</w:t>
            </w:r>
          </w:p>
        </w:tc>
        <w:tc>
          <w:tcPr>
            <w:tcW w:w="0" w:type="auto"/>
          </w:tcPr>
          <w:p w:rsidR="00483C40" w:rsidRDefault="00456D67">
            <w:pPr>
              <w:pStyle w:val="Compact"/>
            </w:pPr>
            <w:r>
              <w:t>001</w:t>
            </w:r>
          </w:p>
        </w:tc>
      </w:tr>
      <w:tr w:rsidR="00483C40">
        <w:tc>
          <w:tcPr>
            <w:tcW w:w="0" w:type="auto"/>
          </w:tcPr>
          <w:p w:rsidR="00483C40" w:rsidRDefault="00456D67">
            <w:pPr>
              <w:pStyle w:val="Compact"/>
              <w:jc w:val="right"/>
            </w:pPr>
            <w:r>
              <w:t>5.89</w:t>
            </w:r>
          </w:p>
        </w:tc>
        <w:tc>
          <w:tcPr>
            <w:tcW w:w="0" w:type="auto"/>
          </w:tcPr>
          <w:p w:rsidR="00483C40" w:rsidRDefault="00456D67">
            <w:pPr>
              <w:pStyle w:val="Compact"/>
            </w:pPr>
            <w:r>
              <w:t>640</w:t>
            </w:r>
          </w:p>
        </w:tc>
        <w:tc>
          <w:tcPr>
            <w:tcW w:w="0" w:type="auto"/>
          </w:tcPr>
          <w:p w:rsidR="00483C40" w:rsidRDefault="00456D67">
            <w:pPr>
              <w:pStyle w:val="Compact"/>
            </w:pPr>
            <w:r>
              <w:t>1985-01-02T12:00:00Z</w:t>
            </w:r>
          </w:p>
        </w:tc>
        <w:tc>
          <w:tcPr>
            <w:tcW w:w="0" w:type="auto"/>
          </w:tcPr>
          <w:p w:rsidR="00483C40" w:rsidRDefault="00456D67">
            <w:pPr>
              <w:pStyle w:val="Compact"/>
            </w:pPr>
            <w:r>
              <w:t>1985</w:t>
            </w:r>
          </w:p>
        </w:tc>
        <w:tc>
          <w:tcPr>
            <w:tcW w:w="0" w:type="auto"/>
          </w:tcPr>
          <w:p w:rsidR="00483C40" w:rsidRDefault="00456D67">
            <w:pPr>
              <w:pStyle w:val="Compact"/>
            </w:pPr>
            <w:r>
              <w:t>002</w:t>
            </w:r>
          </w:p>
        </w:tc>
      </w:tr>
      <w:tr w:rsidR="00483C40">
        <w:tc>
          <w:tcPr>
            <w:tcW w:w="0" w:type="auto"/>
          </w:tcPr>
          <w:p w:rsidR="00483C40" w:rsidRDefault="00456D67">
            <w:pPr>
              <w:pStyle w:val="Compact"/>
              <w:jc w:val="right"/>
            </w:pPr>
            <w:r>
              <w:t>5.78</w:t>
            </w:r>
          </w:p>
        </w:tc>
        <w:tc>
          <w:tcPr>
            <w:tcW w:w="0" w:type="auto"/>
          </w:tcPr>
          <w:p w:rsidR="00483C40" w:rsidRDefault="00456D67">
            <w:pPr>
              <w:pStyle w:val="Compact"/>
            </w:pPr>
            <w:r>
              <w:t>640</w:t>
            </w:r>
          </w:p>
        </w:tc>
        <w:tc>
          <w:tcPr>
            <w:tcW w:w="0" w:type="auto"/>
          </w:tcPr>
          <w:p w:rsidR="00483C40" w:rsidRDefault="00456D67">
            <w:pPr>
              <w:pStyle w:val="Compact"/>
            </w:pPr>
            <w:r>
              <w:t>1985-01-03T12:00:00Z</w:t>
            </w:r>
          </w:p>
        </w:tc>
        <w:tc>
          <w:tcPr>
            <w:tcW w:w="0" w:type="auto"/>
          </w:tcPr>
          <w:p w:rsidR="00483C40" w:rsidRDefault="00456D67">
            <w:pPr>
              <w:pStyle w:val="Compact"/>
            </w:pPr>
            <w:r>
              <w:t>1985</w:t>
            </w:r>
          </w:p>
        </w:tc>
        <w:tc>
          <w:tcPr>
            <w:tcW w:w="0" w:type="auto"/>
          </w:tcPr>
          <w:p w:rsidR="00483C40" w:rsidRDefault="00456D67">
            <w:pPr>
              <w:pStyle w:val="Compact"/>
            </w:pPr>
            <w:r>
              <w:t>003</w:t>
            </w:r>
          </w:p>
        </w:tc>
      </w:tr>
      <w:tr w:rsidR="00483C40">
        <w:tc>
          <w:tcPr>
            <w:tcW w:w="0" w:type="auto"/>
          </w:tcPr>
          <w:p w:rsidR="00483C40" w:rsidRDefault="00456D67">
            <w:pPr>
              <w:pStyle w:val="Compact"/>
              <w:jc w:val="right"/>
            </w:pPr>
            <w:r>
              <w:t>5.76</w:t>
            </w:r>
          </w:p>
        </w:tc>
        <w:tc>
          <w:tcPr>
            <w:tcW w:w="0" w:type="auto"/>
          </w:tcPr>
          <w:p w:rsidR="00483C40" w:rsidRDefault="00456D67">
            <w:pPr>
              <w:pStyle w:val="Compact"/>
            </w:pPr>
            <w:r>
              <w:t>640</w:t>
            </w:r>
          </w:p>
        </w:tc>
        <w:tc>
          <w:tcPr>
            <w:tcW w:w="0" w:type="auto"/>
          </w:tcPr>
          <w:p w:rsidR="00483C40" w:rsidRDefault="00456D67">
            <w:pPr>
              <w:pStyle w:val="Compact"/>
            </w:pPr>
            <w:r>
              <w:t>1985-01-04T12:00:00Z</w:t>
            </w:r>
          </w:p>
        </w:tc>
        <w:tc>
          <w:tcPr>
            <w:tcW w:w="0" w:type="auto"/>
          </w:tcPr>
          <w:p w:rsidR="00483C40" w:rsidRDefault="00456D67">
            <w:pPr>
              <w:pStyle w:val="Compact"/>
            </w:pPr>
            <w:r>
              <w:t>1985</w:t>
            </w:r>
          </w:p>
        </w:tc>
        <w:tc>
          <w:tcPr>
            <w:tcW w:w="0" w:type="auto"/>
          </w:tcPr>
          <w:p w:rsidR="00483C40" w:rsidRDefault="00456D67">
            <w:pPr>
              <w:pStyle w:val="Compact"/>
            </w:pPr>
            <w:r>
              <w:t>004</w:t>
            </w:r>
          </w:p>
        </w:tc>
      </w:tr>
      <w:tr w:rsidR="00483C40">
        <w:tc>
          <w:tcPr>
            <w:tcW w:w="0" w:type="auto"/>
          </w:tcPr>
          <w:p w:rsidR="00483C40" w:rsidRDefault="00456D67">
            <w:pPr>
              <w:pStyle w:val="Compact"/>
              <w:jc w:val="right"/>
            </w:pPr>
            <w:r>
              <w:t>5.78</w:t>
            </w:r>
          </w:p>
        </w:tc>
        <w:tc>
          <w:tcPr>
            <w:tcW w:w="0" w:type="auto"/>
          </w:tcPr>
          <w:p w:rsidR="00483C40" w:rsidRDefault="00456D67">
            <w:pPr>
              <w:pStyle w:val="Compact"/>
            </w:pPr>
            <w:r>
              <w:t>640</w:t>
            </w:r>
          </w:p>
        </w:tc>
        <w:tc>
          <w:tcPr>
            <w:tcW w:w="0" w:type="auto"/>
          </w:tcPr>
          <w:p w:rsidR="00483C40" w:rsidRDefault="00456D67">
            <w:pPr>
              <w:pStyle w:val="Compact"/>
            </w:pPr>
            <w:r>
              <w:t>1985-01-05T12:00:00Z</w:t>
            </w:r>
          </w:p>
        </w:tc>
        <w:tc>
          <w:tcPr>
            <w:tcW w:w="0" w:type="auto"/>
          </w:tcPr>
          <w:p w:rsidR="00483C40" w:rsidRDefault="00456D67">
            <w:pPr>
              <w:pStyle w:val="Compact"/>
            </w:pPr>
            <w:r>
              <w:t>1985</w:t>
            </w:r>
          </w:p>
        </w:tc>
        <w:tc>
          <w:tcPr>
            <w:tcW w:w="0" w:type="auto"/>
          </w:tcPr>
          <w:p w:rsidR="00483C40" w:rsidRDefault="00456D67">
            <w:pPr>
              <w:pStyle w:val="Compact"/>
            </w:pPr>
            <w:r>
              <w:t>005</w:t>
            </w:r>
          </w:p>
        </w:tc>
      </w:tr>
      <w:tr w:rsidR="00483C40">
        <w:tc>
          <w:tcPr>
            <w:tcW w:w="0" w:type="auto"/>
          </w:tcPr>
          <w:p w:rsidR="00483C40" w:rsidRDefault="00456D67">
            <w:pPr>
              <w:pStyle w:val="Compact"/>
              <w:jc w:val="right"/>
            </w:pPr>
            <w:r>
              <w:t>5.92</w:t>
            </w:r>
          </w:p>
        </w:tc>
        <w:tc>
          <w:tcPr>
            <w:tcW w:w="0" w:type="auto"/>
          </w:tcPr>
          <w:p w:rsidR="00483C40" w:rsidRDefault="00456D67">
            <w:pPr>
              <w:pStyle w:val="Compact"/>
            </w:pPr>
            <w:r>
              <w:t>640</w:t>
            </w:r>
          </w:p>
        </w:tc>
        <w:tc>
          <w:tcPr>
            <w:tcW w:w="0" w:type="auto"/>
          </w:tcPr>
          <w:p w:rsidR="00483C40" w:rsidRDefault="00456D67">
            <w:pPr>
              <w:pStyle w:val="Compact"/>
            </w:pPr>
            <w:r>
              <w:t>1985-01-06T12:00:00Z</w:t>
            </w:r>
          </w:p>
        </w:tc>
        <w:tc>
          <w:tcPr>
            <w:tcW w:w="0" w:type="auto"/>
          </w:tcPr>
          <w:p w:rsidR="00483C40" w:rsidRDefault="00456D67">
            <w:pPr>
              <w:pStyle w:val="Compact"/>
            </w:pPr>
            <w:r>
              <w:t>1985</w:t>
            </w:r>
          </w:p>
        </w:tc>
        <w:tc>
          <w:tcPr>
            <w:tcW w:w="0" w:type="auto"/>
          </w:tcPr>
          <w:p w:rsidR="00483C40" w:rsidRDefault="00456D67">
            <w:pPr>
              <w:pStyle w:val="Compact"/>
            </w:pPr>
            <w:r>
              <w:t>006</w:t>
            </w:r>
          </w:p>
        </w:tc>
      </w:tr>
    </w:tbl>
    <w:p w:rsidR="00483C40" w:rsidRDefault="00456D67">
      <w:pPr>
        <w:pStyle w:val="BodyText"/>
      </w:pPr>
      <w:r>
        <w:rPr>
          <w:b/>
        </w:rPr>
        <w:t>R Code Input - 2</w:t>
      </w:r>
    </w:p>
    <w:p w:rsidR="00483C40" w:rsidRDefault="00456D67">
      <w:pPr>
        <w:pStyle w:val="SourceCode"/>
      </w:pPr>
      <w:r>
        <w:rPr>
          <w:rStyle w:val="CommentTok"/>
        </w:rPr>
        <w:lastRenderedPageBreak/>
        <w:t>#Web service query of sea surface temperature for NMFS Areas 640 and 650, averaged for June, July, and August</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w:t>
      </w:r>
      <w:r>
        <w:rPr>
          <w:rStyle w:val="StringTok"/>
        </w:rPr>
        <w:t>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w:t>
      </w:r>
      <w:r>
        <w:rPr>
          <w:rStyle w:val="KeywordTok"/>
        </w:rPr>
        <w:t>month</w:t>
      </w:r>
      <w:r>
        <w:rPr>
          <w:rStyle w:val="NormalTok"/>
        </w:rPr>
        <w:t>(</w:t>
      </w:r>
      <w:r>
        <w:rPr>
          <w:rStyle w:val="KeywordTok"/>
        </w:rPr>
        <w:t>as_date</w:t>
      </w:r>
      <w:r>
        <w:rPr>
          <w:rStyle w:val="NormalTok"/>
        </w:rPr>
        <w:t xml:space="preserve">(READ_DATE))) </w:t>
      </w:r>
      <w:r>
        <w:rPr>
          <w:rStyle w:val="OperatorTok"/>
        </w:rPr>
        <w:t>%&gt;%</w:t>
      </w:r>
      <w:r>
        <w:rPr>
          <w:rStyle w:val="StringTok"/>
        </w:rPr>
        <w:t xml:space="preserve"> </w:t>
      </w:r>
      <w:r>
        <w:rPr>
          <w:rStyle w:val="CommentTok"/>
        </w:rPr>
        <w:t xml:space="preserve"># Extract month </w:t>
      </w:r>
      <w:r>
        <w:br/>
      </w:r>
      <w:r>
        <w:rPr>
          <w:rStyle w:val="StringTok"/>
        </w:rPr>
        <w:t xml:space="preserve">  </w:t>
      </w:r>
      <w:r>
        <w:rPr>
          <w:rStyle w:val="KeywordTok"/>
        </w:rPr>
        <w:t>filter</w:t>
      </w:r>
      <w:r>
        <w:rPr>
          <w:rStyle w:val="NormalTok"/>
        </w:rPr>
        <w:t>(MONTH</w:t>
      </w:r>
      <w:r>
        <w:rPr>
          <w:rStyle w:val="OperatorTok"/>
        </w:rPr>
        <w:t>==</w:t>
      </w:r>
      <w:r>
        <w:rPr>
          <w:rStyle w:val="DecValTok"/>
        </w:rPr>
        <w:t>6</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8</w:t>
      </w:r>
      <w:r>
        <w:rPr>
          <w:rStyle w:val="NormalTok"/>
        </w:rPr>
        <w:t xml:space="preserve">) </w:t>
      </w:r>
      <w:r>
        <w:rPr>
          <w:rStyle w:val="OperatorTok"/>
        </w:rPr>
        <w:t>%&gt;%</w:t>
      </w:r>
      <w:r>
        <w:rPr>
          <w:rStyle w:val="StringTok"/>
        </w:rPr>
        <w:t xml:space="preserve"> </w:t>
      </w:r>
      <w:r>
        <w:rPr>
          <w:rStyle w:val="CommentTok"/>
        </w:rPr>
        <w:t># Filter summer months</w:t>
      </w:r>
      <w:r>
        <w:br/>
      </w:r>
      <w:r>
        <w:rPr>
          <w:rStyle w:val="StringTok"/>
        </w:rPr>
        <w:t xml:space="preserve">  </w:t>
      </w:r>
      <w:r>
        <w:rPr>
          <w:rStyle w:val="KeywordTok"/>
        </w:rPr>
        <w:t>group_by</w:t>
      </w:r>
      <w:r>
        <w:rPr>
          <w:rStyle w:val="NormalTok"/>
        </w:rPr>
        <w:t>(YEAR,NMFSAREA)</w:t>
      </w:r>
      <w:r>
        <w:rPr>
          <w:rStyle w:val="OperatorTok"/>
        </w:rPr>
        <w:t>%&gt;%</w:t>
      </w:r>
      <w:r>
        <w:br/>
      </w:r>
      <w:r>
        <w:rPr>
          <w:rStyle w:val="StringTok"/>
        </w:rPr>
        <w:t xml:space="preserve">  </w:t>
      </w:r>
      <w:r>
        <w:rPr>
          <w:rStyle w:val="KeywordTok"/>
        </w:rPr>
        <w:t>summarize</w:t>
      </w:r>
      <w:r>
        <w:rPr>
          <w:rStyle w:val="NormalTok"/>
        </w:rPr>
        <w:t>(</w:t>
      </w:r>
      <w:r>
        <w:rPr>
          <w:rStyle w:val="DataTypeTok"/>
        </w:rPr>
        <w:t>SST=</w:t>
      </w:r>
      <w:r>
        <w:rPr>
          <w:rStyle w:val="KeywordTok"/>
        </w:rPr>
        <w:t>mean</w:t>
      </w:r>
      <w:r>
        <w:rPr>
          <w:rStyle w:val="NormalTok"/>
        </w:rPr>
        <w:t>(MEANSST))</w:t>
      </w:r>
      <w:r>
        <w:rPr>
          <w:rStyle w:val="OperatorTok"/>
        </w:rPr>
        <w:t>%&gt;%</w:t>
      </w:r>
      <w:r>
        <w:rPr>
          <w:rStyle w:val="StringTok"/>
        </w:rPr>
        <w:t xml:space="preserve"> </w:t>
      </w:r>
      <w:r>
        <w:rPr>
          <w:rStyle w:val="CommentTok"/>
        </w:rPr>
        <w:t># Average by year and area.</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as.numeric</w:t>
      </w:r>
      <w:r>
        <w:rPr>
          <w:rStyle w:val="NormalTok"/>
        </w:rPr>
        <w:t xml:space="preserve">(YEAR),SST))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rsidR="00483C40" w:rsidRDefault="00456D67">
      <w:pPr>
        <w:pStyle w:val="FirstParagraph"/>
      </w:pPr>
      <w:r>
        <w:rPr>
          <w:noProof/>
        </w:rPr>
        <w:lastRenderedPageBreak/>
        <w:drawing>
          <wp:inline distT="0" distB="0" distL="0" distR="0">
            <wp:extent cx="554415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6-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BodyText"/>
      </w:pPr>
      <w:r>
        <w:rPr>
          <w:b/>
        </w:rPr>
        <w:t>R Code Input - 3</w:t>
      </w:r>
    </w:p>
    <w:p w:rsidR="00483C40" w:rsidRDefault="00456D67">
      <w:pPr>
        <w:pStyle w:val="SourceCode"/>
      </w:pPr>
      <w:r>
        <w:rPr>
          <w:rStyle w:val="CommentTok"/>
        </w:rPr>
        <w:t xml:space="preserve">#The full time series yields more than 13,000 rows of data per area (i.e., daily data from 1985-01-01 to present). </w:t>
      </w:r>
      <w:r>
        <w:br/>
      </w:r>
      <w:r>
        <w:br/>
      </w:r>
      <w:r>
        <w:rPr>
          <w:rStyle w:val="NormalTok"/>
        </w:rPr>
        <w:t>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r>
        <w:br/>
      </w:r>
      <w:r>
        <w:br/>
      </w:r>
      <w:r>
        <w:rPr>
          <w:rStyle w:val="KeywordTok"/>
        </w:rPr>
        <w:t>str</w:t>
      </w:r>
      <w:r>
        <w:rPr>
          <w:rStyle w:val="NormalTok"/>
        </w:rPr>
        <w:t>(data)</w:t>
      </w:r>
    </w:p>
    <w:p w:rsidR="00483C40" w:rsidRDefault="00456D67">
      <w:pPr>
        <w:pStyle w:val="SourceCode"/>
      </w:pPr>
      <w:r>
        <w:rPr>
          <w:rStyle w:val="VerbatimChar"/>
        </w:rPr>
        <w:t>## tibble [13,361 x 5] (S3: tbl_df/tbl/data.frame)</w:t>
      </w:r>
      <w:r>
        <w:br/>
      </w:r>
      <w:r>
        <w:rPr>
          <w:rStyle w:val="VerbatimChar"/>
        </w:rPr>
        <w:t>##  $ MEANSST  : num [1:</w:t>
      </w:r>
      <w:r>
        <w:rPr>
          <w:rStyle w:val="VerbatimChar"/>
        </w:rPr>
        <w:t>13361] 6.06 5.89 5.78 5.76 5.78 5.92 6 5.92 5.85 5.</w:t>
      </w:r>
      <w:r>
        <w:rPr>
          <w:rStyle w:val="VerbatimChar"/>
        </w:rPr>
        <w:lastRenderedPageBreak/>
        <w:t>83 ...</w:t>
      </w:r>
      <w:r>
        <w:br/>
      </w:r>
      <w:r>
        <w:rPr>
          <w:rStyle w:val="VerbatimChar"/>
        </w:rPr>
        <w:t>##  $ NMFSAREA : chr [1:13361] "640" "640" "640" "640" ...</w:t>
      </w:r>
      <w:r>
        <w:br/>
      </w:r>
      <w:r>
        <w:rPr>
          <w:rStyle w:val="VerbatimChar"/>
        </w:rPr>
        <w:t>##  $ READ_DATE: chr [1:13361] "1985-01-01T12:00:00Z" "1985-01-02T12:00:00Z" "1985-01-03T12:00:00Z" "1985-01-04T12:00:00Z" ...</w:t>
      </w:r>
      <w:r>
        <w:br/>
      </w:r>
      <w:r>
        <w:rPr>
          <w:rStyle w:val="VerbatimChar"/>
        </w:rPr>
        <w:t xml:space="preserve">##  $ YEAR  </w:t>
      </w:r>
      <w:r>
        <w:rPr>
          <w:rStyle w:val="VerbatimChar"/>
        </w:rPr>
        <w:t xml:space="preserve">   : chr [1:13361] "1985" "1985" "1985" "1985" ...</w:t>
      </w:r>
      <w:r>
        <w:br/>
      </w:r>
      <w:r>
        <w:rPr>
          <w:rStyle w:val="VerbatimChar"/>
        </w:rPr>
        <w:t>##  $ JULIAN   : chr [1:13361] "001" "002" "003" "004" ...</w:t>
      </w:r>
    </w:p>
    <w:p w:rsidR="00483C40" w:rsidRDefault="00456D67">
      <w:pPr>
        <w:pStyle w:val="FirstParagraph"/>
      </w:pPr>
      <w:r>
        <w:rPr>
          <w:b/>
        </w:rPr>
        <w:t>R Code Input - 4</w:t>
      </w:r>
    </w:p>
    <w:p w:rsidR="00483C40" w:rsidRDefault="00456D67">
      <w:pPr>
        <w:pStyle w:val="SourceCode"/>
      </w:pPr>
      <w:r>
        <w:rPr>
          <w:rStyle w:val="CommentTok"/>
        </w:rPr>
        <w:t xml:space="preserve">#SST in NMFS area 640 in 1987.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w:t>
      </w:r>
      <w:r>
        <w:rPr>
          <w:rStyle w:val="StringTok"/>
        </w:rPr>
        <w:t>nmfs_area=640&amp;start_date=19870101&amp;end_date=19880101'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theme_bw</w:t>
      </w:r>
      <w:r>
        <w:rPr>
          <w:rStyle w:val="NormalTok"/>
        </w:rPr>
        <w:t>()</w:t>
      </w:r>
    </w:p>
    <w:p w:rsidR="00483C40" w:rsidRDefault="00456D67">
      <w:pPr>
        <w:pStyle w:val="FirstParagraph"/>
      </w:pPr>
      <w:r>
        <w:rPr>
          <w:noProof/>
        </w:rPr>
        <w:lastRenderedPageBreak/>
        <w:drawing>
          <wp:inline distT="0" distB="0" distL="0" distR="0">
            <wp:extent cx="554415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8-1.png"/>
                    <pic:cNvPicPr>
                      <a:picLocks noChangeAspect="1" noChangeArrowheads="1"/>
                    </pic:cNvPicPr>
                  </pic:nvPicPr>
                  <pic:blipFill>
                    <a:blip r:embed="rId15"/>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BodyText"/>
      </w:pPr>
      <w:r>
        <w:rPr>
          <w:b/>
        </w:rPr>
        <w:t>R Code Input - 5</w:t>
      </w:r>
    </w:p>
    <w:p w:rsidR="00483C40" w:rsidRDefault="00456D67">
      <w:pPr>
        <w:pStyle w:val="SourceCode"/>
      </w:pPr>
      <w:r>
        <w:rPr>
          <w:rStyle w:val="CommentTok"/>
        </w:rPr>
        <w:t>#You can query a specific date with "read_date". For example SST in MFS 640 on Y2K.</w:t>
      </w:r>
      <w:r>
        <w:br/>
      </w:r>
      <w:r>
        <w:br/>
      </w:r>
      <w:r>
        <w:rPr>
          <w:rStyle w:val="CommentTok"/>
        </w:rPr>
        <w:t>#Query the day after your date of interest because omitting the time component in read_date misses that day's reading.</w:t>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w:t>
      </w:r>
      <w:r>
        <w:rPr>
          <w:rStyle w:val="StringTok"/>
        </w:rPr>
        <w:t>kfin/data_marts/akmp/nmfs_area_crw_avg_sst?nmfs_area=640&amp;read_date=20000101'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360"/>
        <w:gridCol w:w="360"/>
        <w:gridCol w:w="360"/>
        <w:gridCol w:w="360"/>
        <w:gridCol w:w="360"/>
      </w:tblGrid>
      <w:tr w:rsidR="00483C40">
        <w:tc>
          <w:tcPr>
            <w:tcW w:w="0" w:type="auto"/>
            <w:tcBorders>
              <w:bottom w:val="single" w:sz="0" w:space="0" w:color="auto"/>
            </w:tcBorders>
            <w:vAlign w:val="bottom"/>
          </w:tcPr>
          <w:p w:rsidR="00483C40" w:rsidRDefault="00456D67">
            <w:pPr>
              <w:pStyle w:val="Compact"/>
              <w:jc w:val="right"/>
            </w:pPr>
            <w:r>
              <w:t>MEANSST</w:t>
            </w:r>
          </w:p>
        </w:tc>
        <w:tc>
          <w:tcPr>
            <w:tcW w:w="0" w:type="auto"/>
            <w:tcBorders>
              <w:bottom w:val="single" w:sz="0" w:space="0" w:color="auto"/>
            </w:tcBorders>
            <w:vAlign w:val="bottom"/>
          </w:tcPr>
          <w:p w:rsidR="00483C40" w:rsidRDefault="00456D67">
            <w:pPr>
              <w:pStyle w:val="Compact"/>
            </w:pPr>
            <w:r>
              <w:t>NMFSAREA</w:t>
            </w:r>
          </w:p>
        </w:tc>
        <w:tc>
          <w:tcPr>
            <w:tcW w:w="0" w:type="auto"/>
            <w:tcBorders>
              <w:bottom w:val="single" w:sz="0" w:space="0" w:color="auto"/>
            </w:tcBorders>
            <w:vAlign w:val="bottom"/>
          </w:tcPr>
          <w:p w:rsidR="00483C40" w:rsidRDefault="00456D67">
            <w:pPr>
              <w:pStyle w:val="Compact"/>
            </w:pPr>
            <w:r>
              <w:t>READ_DATE</w:t>
            </w:r>
          </w:p>
        </w:tc>
        <w:tc>
          <w:tcPr>
            <w:tcW w:w="0" w:type="auto"/>
            <w:tcBorders>
              <w:bottom w:val="single" w:sz="0" w:space="0" w:color="auto"/>
            </w:tcBorders>
            <w:vAlign w:val="bottom"/>
          </w:tcPr>
          <w:p w:rsidR="00483C40" w:rsidRDefault="00456D67">
            <w:pPr>
              <w:pStyle w:val="Compact"/>
            </w:pPr>
            <w:r>
              <w:t>YEAR</w:t>
            </w:r>
          </w:p>
        </w:tc>
        <w:tc>
          <w:tcPr>
            <w:tcW w:w="0" w:type="auto"/>
            <w:tcBorders>
              <w:bottom w:val="single" w:sz="0" w:space="0" w:color="auto"/>
            </w:tcBorders>
            <w:vAlign w:val="bottom"/>
          </w:tcPr>
          <w:p w:rsidR="00483C40" w:rsidRDefault="00456D67">
            <w:pPr>
              <w:pStyle w:val="Compact"/>
            </w:pPr>
            <w:r>
              <w:t>JULIAN</w:t>
            </w:r>
          </w:p>
        </w:tc>
      </w:tr>
      <w:tr w:rsidR="00483C40">
        <w:tc>
          <w:tcPr>
            <w:tcW w:w="0" w:type="auto"/>
          </w:tcPr>
          <w:p w:rsidR="00483C40" w:rsidRDefault="00456D67">
            <w:pPr>
              <w:pStyle w:val="Compact"/>
              <w:jc w:val="right"/>
            </w:pPr>
            <w:r>
              <w:t>4.94</w:t>
            </w:r>
          </w:p>
        </w:tc>
        <w:tc>
          <w:tcPr>
            <w:tcW w:w="0" w:type="auto"/>
          </w:tcPr>
          <w:p w:rsidR="00483C40" w:rsidRDefault="00456D67">
            <w:pPr>
              <w:pStyle w:val="Compact"/>
            </w:pPr>
            <w:r>
              <w:t>640</w:t>
            </w:r>
          </w:p>
        </w:tc>
        <w:tc>
          <w:tcPr>
            <w:tcW w:w="0" w:type="auto"/>
          </w:tcPr>
          <w:p w:rsidR="00483C40" w:rsidRDefault="00456D67">
            <w:pPr>
              <w:pStyle w:val="Compact"/>
            </w:pPr>
            <w:r>
              <w:t>1999-12-31T12:00:00Z</w:t>
            </w:r>
          </w:p>
        </w:tc>
        <w:tc>
          <w:tcPr>
            <w:tcW w:w="0" w:type="auto"/>
          </w:tcPr>
          <w:p w:rsidR="00483C40" w:rsidRDefault="00456D67">
            <w:pPr>
              <w:pStyle w:val="Compact"/>
            </w:pPr>
            <w:r>
              <w:t>1999</w:t>
            </w:r>
          </w:p>
        </w:tc>
        <w:tc>
          <w:tcPr>
            <w:tcW w:w="0" w:type="auto"/>
          </w:tcPr>
          <w:p w:rsidR="00483C40" w:rsidRDefault="00456D67">
            <w:pPr>
              <w:pStyle w:val="Compact"/>
            </w:pPr>
            <w:r>
              <w:t>365</w:t>
            </w:r>
          </w:p>
        </w:tc>
      </w:tr>
    </w:tbl>
    <w:p w:rsidR="00483C40" w:rsidRDefault="00456D67">
      <w:pPr>
        <w:pStyle w:val="BodyText"/>
      </w:pPr>
      <w:r>
        <w:rPr>
          <w:b/>
        </w:rPr>
        <w:lastRenderedPageBreak/>
        <w:t>R Code Input - 6</w:t>
      </w:r>
    </w:p>
    <w:p w:rsidR="00483C40" w:rsidRDefault="00456D67">
      <w:pPr>
        <w:pStyle w:val="SourceCode"/>
      </w:pPr>
      <w:r>
        <w:rPr>
          <w:rStyle w:val="CommentTok"/>
        </w:rPr>
        <w:t xml:space="preserve">#You can specify a number of days prior to any date using a "days_back" parameter specification. For example the three days before Y2K.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w:t>
      </w:r>
      <w:r>
        <w:rPr>
          <w:rStyle w:val="StringTok"/>
        </w:rPr>
        <w:t>=20000101&amp;days_back=2'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360"/>
        <w:gridCol w:w="360"/>
        <w:gridCol w:w="360"/>
        <w:gridCol w:w="360"/>
        <w:gridCol w:w="360"/>
      </w:tblGrid>
      <w:tr w:rsidR="00483C40">
        <w:tc>
          <w:tcPr>
            <w:tcW w:w="0" w:type="auto"/>
            <w:tcBorders>
              <w:bottom w:val="single" w:sz="0" w:space="0" w:color="auto"/>
            </w:tcBorders>
            <w:vAlign w:val="bottom"/>
          </w:tcPr>
          <w:p w:rsidR="00483C40" w:rsidRDefault="00456D67">
            <w:pPr>
              <w:pStyle w:val="Compact"/>
              <w:jc w:val="right"/>
            </w:pPr>
            <w:r>
              <w:t>MEANSST</w:t>
            </w:r>
          </w:p>
        </w:tc>
        <w:tc>
          <w:tcPr>
            <w:tcW w:w="0" w:type="auto"/>
            <w:tcBorders>
              <w:bottom w:val="single" w:sz="0" w:space="0" w:color="auto"/>
            </w:tcBorders>
            <w:vAlign w:val="bottom"/>
          </w:tcPr>
          <w:p w:rsidR="00483C40" w:rsidRDefault="00456D67">
            <w:pPr>
              <w:pStyle w:val="Compact"/>
            </w:pPr>
            <w:r>
              <w:t>NMFSAREA</w:t>
            </w:r>
          </w:p>
        </w:tc>
        <w:tc>
          <w:tcPr>
            <w:tcW w:w="0" w:type="auto"/>
            <w:tcBorders>
              <w:bottom w:val="single" w:sz="0" w:space="0" w:color="auto"/>
            </w:tcBorders>
            <w:vAlign w:val="bottom"/>
          </w:tcPr>
          <w:p w:rsidR="00483C40" w:rsidRDefault="00456D67">
            <w:pPr>
              <w:pStyle w:val="Compact"/>
            </w:pPr>
            <w:r>
              <w:t>READ_DATE</w:t>
            </w:r>
          </w:p>
        </w:tc>
        <w:tc>
          <w:tcPr>
            <w:tcW w:w="0" w:type="auto"/>
            <w:tcBorders>
              <w:bottom w:val="single" w:sz="0" w:space="0" w:color="auto"/>
            </w:tcBorders>
            <w:vAlign w:val="bottom"/>
          </w:tcPr>
          <w:p w:rsidR="00483C40" w:rsidRDefault="00456D67">
            <w:pPr>
              <w:pStyle w:val="Compact"/>
            </w:pPr>
            <w:r>
              <w:t>YEAR</w:t>
            </w:r>
          </w:p>
        </w:tc>
        <w:tc>
          <w:tcPr>
            <w:tcW w:w="0" w:type="auto"/>
            <w:tcBorders>
              <w:bottom w:val="single" w:sz="0" w:space="0" w:color="auto"/>
            </w:tcBorders>
            <w:vAlign w:val="bottom"/>
          </w:tcPr>
          <w:p w:rsidR="00483C40" w:rsidRDefault="00456D67">
            <w:pPr>
              <w:pStyle w:val="Compact"/>
            </w:pPr>
            <w:r>
              <w:t>JULIAN</w:t>
            </w:r>
          </w:p>
        </w:tc>
      </w:tr>
      <w:tr w:rsidR="00483C40">
        <w:tc>
          <w:tcPr>
            <w:tcW w:w="0" w:type="auto"/>
          </w:tcPr>
          <w:p w:rsidR="00483C40" w:rsidRDefault="00456D67">
            <w:pPr>
              <w:pStyle w:val="Compact"/>
              <w:jc w:val="right"/>
            </w:pPr>
            <w:r>
              <w:t>5.43</w:t>
            </w:r>
          </w:p>
        </w:tc>
        <w:tc>
          <w:tcPr>
            <w:tcW w:w="0" w:type="auto"/>
          </w:tcPr>
          <w:p w:rsidR="00483C40" w:rsidRDefault="00456D67">
            <w:pPr>
              <w:pStyle w:val="Compact"/>
            </w:pPr>
            <w:r>
              <w:t>640</w:t>
            </w:r>
          </w:p>
        </w:tc>
        <w:tc>
          <w:tcPr>
            <w:tcW w:w="0" w:type="auto"/>
          </w:tcPr>
          <w:p w:rsidR="00483C40" w:rsidRDefault="00456D67">
            <w:pPr>
              <w:pStyle w:val="Compact"/>
            </w:pPr>
            <w:r>
              <w:t>1999-12-29T12:00:00Z</w:t>
            </w:r>
          </w:p>
        </w:tc>
        <w:tc>
          <w:tcPr>
            <w:tcW w:w="0" w:type="auto"/>
          </w:tcPr>
          <w:p w:rsidR="00483C40" w:rsidRDefault="00456D67">
            <w:pPr>
              <w:pStyle w:val="Compact"/>
            </w:pPr>
            <w:r>
              <w:t>1999</w:t>
            </w:r>
          </w:p>
        </w:tc>
        <w:tc>
          <w:tcPr>
            <w:tcW w:w="0" w:type="auto"/>
          </w:tcPr>
          <w:p w:rsidR="00483C40" w:rsidRDefault="00456D67">
            <w:pPr>
              <w:pStyle w:val="Compact"/>
            </w:pPr>
            <w:r>
              <w:t>363</w:t>
            </w:r>
          </w:p>
        </w:tc>
      </w:tr>
      <w:tr w:rsidR="00483C40">
        <w:tc>
          <w:tcPr>
            <w:tcW w:w="0" w:type="auto"/>
          </w:tcPr>
          <w:p w:rsidR="00483C40" w:rsidRDefault="00456D67">
            <w:pPr>
              <w:pStyle w:val="Compact"/>
              <w:jc w:val="right"/>
            </w:pPr>
            <w:r>
              <w:t>5.13</w:t>
            </w:r>
          </w:p>
        </w:tc>
        <w:tc>
          <w:tcPr>
            <w:tcW w:w="0" w:type="auto"/>
          </w:tcPr>
          <w:p w:rsidR="00483C40" w:rsidRDefault="00456D67">
            <w:pPr>
              <w:pStyle w:val="Compact"/>
            </w:pPr>
            <w:r>
              <w:t>640</w:t>
            </w:r>
          </w:p>
        </w:tc>
        <w:tc>
          <w:tcPr>
            <w:tcW w:w="0" w:type="auto"/>
          </w:tcPr>
          <w:p w:rsidR="00483C40" w:rsidRDefault="00456D67">
            <w:pPr>
              <w:pStyle w:val="Compact"/>
            </w:pPr>
            <w:r>
              <w:t>1999-12-30T12:00:00Z</w:t>
            </w:r>
          </w:p>
        </w:tc>
        <w:tc>
          <w:tcPr>
            <w:tcW w:w="0" w:type="auto"/>
          </w:tcPr>
          <w:p w:rsidR="00483C40" w:rsidRDefault="00456D67">
            <w:pPr>
              <w:pStyle w:val="Compact"/>
            </w:pPr>
            <w:r>
              <w:t>1999</w:t>
            </w:r>
          </w:p>
        </w:tc>
        <w:tc>
          <w:tcPr>
            <w:tcW w:w="0" w:type="auto"/>
          </w:tcPr>
          <w:p w:rsidR="00483C40" w:rsidRDefault="00456D67">
            <w:pPr>
              <w:pStyle w:val="Compact"/>
            </w:pPr>
            <w:r>
              <w:t>364</w:t>
            </w:r>
          </w:p>
        </w:tc>
      </w:tr>
      <w:tr w:rsidR="00483C40">
        <w:tc>
          <w:tcPr>
            <w:tcW w:w="0" w:type="auto"/>
          </w:tcPr>
          <w:p w:rsidR="00483C40" w:rsidRDefault="00456D67">
            <w:pPr>
              <w:pStyle w:val="Compact"/>
              <w:jc w:val="right"/>
            </w:pPr>
            <w:r>
              <w:t>4.94</w:t>
            </w:r>
          </w:p>
        </w:tc>
        <w:tc>
          <w:tcPr>
            <w:tcW w:w="0" w:type="auto"/>
          </w:tcPr>
          <w:p w:rsidR="00483C40" w:rsidRDefault="00456D67">
            <w:pPr>
              <w:pStyle w:val="Compact"/>
            </w:pPr>
            <w:r>
              <w:t>640</w:t>
            </w:r>
          </w:p>
        </w:tc>
        <w:tc>
          <w:tcPr>
            <w:tcW w:w="0" w:type="auto"/>
          </w:tcPr>
          <w:p w:rsidR="00483C40" w:rsidRDefault="00456D67">
            <w:pPr>
              <w:pStyle w:val="Compact"/>
            </w:pPr>
            <w:r>
              <w:t>1999-12-31T12:00:00Z</w:t>
            </w:r>
          </w:p>
        </w:tc>
        <w:tc>
          <w:tcPr>
            <w:tcW w:w="0" w:type="auto"/>
          </w:tcPr>
          <w:p w:rsidR="00483C40" w:rsidRDefault="00456D67">
            <w:pPr>
              <w:pStyle w:val="Compact"/>
            </w:pPr>
            <w:r>
              <w:t>1999</w:t>
            </w:r>
          </w:p>
        </w:tc>
        <w:tc>
          <w:tcPr>
            <w:tcW w:w="0" w:type="auto"/>
          </w:tcPr>
          <w:p w:rsidR="00483C40" w:rsidRDefault="00456D67">
            <w:pPr>
              <w:pStyle w:val="Compact"/>
            </w:pPr>
            <w:r>
              <w:t>365</w:t>
            </w:r>
          </w:p>
        </w:tc>
      </w:tr>
    </w:tbl>
    <w:p w:rsidR="00483C40" w:rsidRDefault="00456D67">
      <w:pPr>
        <w:pStyle w:val="BodyText"/>
      </w:pPr>
      <w:r>
        <w:rPr>
          <w:b/>
        </w:rPr>
        <w:t>R Code Input - 7</w:t>
      </w:r>
    </w:p>
    <w:p w:rsidR="00483C40" w:rsidRDefault="00456D67">
      <w:pPr>
        <w:pStyle w:val="SourceCode"/>
      </w:pPr>
      <w:r>
        <w:rPr>
          <w:rStyle w:val="CommentTok"/>
        </w:rPr>
        <w:t>#If "read_date" is not specified, "days_back" returns the most recent SSTs. Here are SSTs for the last three days in NMFS 640.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'https://apex.psmfc.org/akfin/data_marts/akmp/nmfs_area_crw_avg_sst?nmfs_area=640&amp;days_back=2'</w:t>
      </w:r>
      <w:r>
        <w:rPr>
          <w:rStyle w:val="NormalTok"/>
        </w:rPr>
        <w:t xml:space="preserve">), </w:t>
      </w:r>
      <w:r>
        <w:br/>
      </w:r>
      <w:r>
        <w:rPr>
          <w:rStyle w:val="NormalTok"/>
        </w:rPr>
        <w:t xml:space="preserve">  </w:t>
      </w:r>
      <w:r>
        <w:rPr>
          <w:rStyle w:val="DataTypeTok"/>
        </w:rPr>
        <w:t>t</w:t>
      </w:r>
      <w:r>
        <w:rPr>
          <w:rStyle w:val="DataTypeTok"/>
        </w:rPr>
        <w: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360"/>
        <w:gridCol w:w="360"/>
        <w:gridCol w:w="360"/>
        <w:gridCol w:w="360"/>
        <w:gridCol w:w="360"/>
      </w:tblGrid>
      <w:tr w:rsidR="00483C40">
        <w:tc>
          <w:tcPr>
            <w:tcW w:w="0" w:type="auto"/>
            <w:tcBorders>
              <w:bottom w:val="single" w:sz="0" w:space="0" w:color="auto"/>
            </w:tcBorders>
            <w:vAlign w:val="bottom"/>
          </w:tcPr>
          <w:p w:rsidR="00483C40" w:rsidRDefault="00456D67">
            <w:pPr>
              <w:pStyle w:val="Compact"/>
              <w:jc w:val="right"/>
            </w:pPr>
            <w:r>
              <w:t>MEANSST</w:t>
            </w:r>
          </w:p>
        </w:tc>
        <w:tc>
          <w:tcPr>
            <w:tcW w:w="0" w:type="auto"/>
            <w:tcBorders>
              <w:bottom w:val="single" w:sz="0" w:space="0" w:color="auto"/>
            </w:tcBorders>
            <w:vAlign w:val="bottom"/>
          </w:tcPr>
          <w:p w:rsidR="00483C40" w:rsidRDefault="00456D67">
            <w:pPr>
              <w:pStyle w:val="Compact"/>
            </w:pPr>
            <w:r>
              <w:t>NMFSAREA</w:t>
            </w:r>
          </w:p>
        </w:tc>
        <w:tc>
          <w:tcPr>
            <w:tcW w:w="0" w:type="auto"/>
            <w:tcBorders>
              <w:bottom w:val="single" w:sz="0" w:space="0" w:color="auto"/>
            </w:tcBorders>
            <w:vAlign w:val="bottom"/>
          </w:tcPr>
          <w:p w:rsidR="00483C40" w:rsidRDefault="00456D67">
            <w:pPr>
              <w:pStyle w:val="Compact"/>
            </w:pPr>
            <w:r>
              <w:t>READ_DATE</w:t>
            </w:r>
          </w:p>
        </w:tc>
        <w:tc>
          <w:tcPr>
            <w:tcW w:w="0" w:type="auto"/>
            <w:tcBorders>
              <w:bottom w:val="single" w:sz="0" w:space="0" w:color="auto"/>
            </w:tcBorders>
            <w:vAlign w:val="bottom"/>
          </w:tcPr>
          <w:p w:rsidR="00483C40" w:rsidRDefault="00456D67">
            <w:pPr>
              <w:pStyle w:val="Compact"/>
            </w:pPr>
            <w:r>
              <w:t>YEAR</w:t>
            </w:r>
          </w:p>
        </w:tc>
        <w:tc>
          <w:tcPr>
            <w:tcW w:w="0" w:type="auto"/>
            <w:tcBorders>
              <w:bottom w:val="single" w:sz="0" w:space="0" w:color="auto"/>
            </w:tcBorders>
            <w:vAlign w:val="bottom"/>
          </w:tcPr>
          <w:p w:rsidR="00483C40" w:rsidRDefault="00456D67">
            <w:pPr>
              <w:pStyle w:val="Compact"/>
            </w:pPr>
            <w:r>
              <w:t>JULIAN</w:t>
            </w:r>
          </w:p>
        </w:tc>
      </w:tr>
      <w:tr w:rsidR="00483C40">
        <w:tc>
          <w:tcPr>
            <w:tcW w:w="0" w:type="auto"/>
          </w:tcPr>
          <w:p w:rsidR="00483C40" w:rsidRDefault="00456D67">
            <w:pPr>
              <w:pStyle w:val="Compact"/>
              <w:jc w:val="right"/>
            </w:pPr>
            <w:r>
              <w:lastRenderedPageBreak/>
              <w:t>13.68</w:t>
            </w:r>
          </w:p>
        </w:tc>
        <w:tc>
          <w:tcPr>
            <w:tcW w:w="0" w:type="auto"/>
          </w:tcPr>
          <w:p w:rsidR="00483C40" w:rsidRDefault="00456D67">
            <w:pPr>
              <w:pStyle w:val="Compact"/>
            </w:pPr>
            <w:r>
              <w:t>640</w:t>
            </w:r>
          </w:p>
        </w:tc>
        <w:tc>
          <w:tcPr>
            <w:tcW w:w="0" w:type="auto"/>
          </w:tcPr>
          <w:p w:rsidR="00483C40" w:rsidRDefault="00456D67">
            <w:pPr>
              <w:pStyle w:val="Compact"/>
            </w:pPr>
            <w:r>
              <w:t>2021-07-30T12:00:00Z</w:t>
            </w:r>
          </w:p>
        </w:tc>
        <w:tc>
          <w:tcPr>
            <w:tcW w:w="0" w:type="auto"/>
          </w:tcPr>
          <w:p w:rsidR="00483C40" w:rsidRDefault="00456D67">
            <w:pPr>
              <w:pStyle w:val="Compact"/>
            </w:pPr>
            <w:r>
              <w:t>2021</w:t>
            </w:r>
          </w:p>
        </w:tc>
        <w:tc>
          <w:tcPr>
            <w:tcW w:w="0" w:type="auto"/>
          </w:tcPr>
          <w:p w:rsidR="00483C40" w:rsidRDefault="00456D67">
            <w:pPr>
              <w:pStyle w:val="Compact"/>
            </w:pPr>
            <w:r>
              <w:t>211</w:t>
            </w:r>
          </w:p>
        </w:tc>
      </w:tr>
      <w:tr w:rsidR="00483C40">
        <w:tc>
          <w:tcPr>
            <w:tcW w:w="0" w:type="auto"/>
          </w:tcPr>
          <w:p w:rsidR="00483C40" w:rsidRDefault="00456D67">
            <w:pPr>
              <w:pStyle w:val="Compact"/>
              <w:jc w:val="right"/>
            </w:pPr>
            <w:r>
              <w:t>13.81</w:t>
            </w:r>
          </w:p>
        </w:tc>
        <w:tc>
          <w:tcPr>
            <w:tcW w:w="0" w:type="auto"/>
          </w:tcPr>
          <w:p w:rsidR="00483C40" w:rsidRDefault="00456D67">
            <w:pPr>
              <w:pStyle w:val="Compact"/>
            </w:pPr>
            <w:r>
              <w:t>640</w:t>
            </w:r>
          </w:p>
        </w:tc>
        <w:tc>
          <w:tcPr>
            <w:tcW w:w="0" w:type="auto"/>
          </w:tcPr>
          <w:p w:rsidR="00483C40" w:rsidRDefault="00456D67">
            <w:pPr>
              <w:pStyle w:val="Compact"/>
            </w:pPr>
            <w:r>
              <w:t>2021-07-31T12:00:00Z</w:t>
            </w:r>
          </w:p>
        </w:tc>
        <w:tc>
          <w:tcPr>
            <w:tcW w:w="0" w:type="auto"/>
          </w:tcPr>
          <w:p w:rsidR="00483C40" w:rsidRDefault="00456D67">
            <w:pPr>
              <w:pStyle w:val="Compact"/>
            </w:pPr>
            <w:r>
              <w:t>2021</w:t>
            </w:r>
          </w:p>
        </w:tc>
        <w:tc>
          <w:tcPr>
            <w:tcW w:w="0" w:type="auto"/>
          </w:tcPr>
          <w:p w:rsidR="00483C40" w:rsidRDefault="00456D67">
            <w:pPr>
              <w:pStyle w:val="Compact"/>
            </w:pPr>
            <w:r>
              <w:t>212</w:t>
            </w:r>
          </w:p>
        </w:tc>
      </w:tr>
      <w:tr w:rsidR="00483C40">
        <w:tc>
          <w:tcPr>
            <w:tcW w:w="0" w:type="auto"/>
          </w:tcPr>
          <w:p w:rsidR="00483C40" w:rsidRDefault="00456D67">
            <w:pPr>
              <w:pStyle w:val="Compact"/>
              <w:jc w:val="right"/>
            </w:pPr>
            <w:r>
              <w:t>14.11</w:t>
            </w:r>
          </w:p>
        </w:tc>
        <w:tc>
          <w:tcPr>
            <w:tcW w:w="0" w:type="auto"/>
          </w:tcPr>
          <w:p w:rsidR="00483C40" w:rsidRDefault="00456D67">
            <w:pPr>
              <w:pStyle w:val="Compact"/>
            </w:pPr>
            <w:r>
              <w:t>640</w:t>
            </w:r>
          </w:p>
        </w:tc>
        <w:tc>
          <w:tcPr>
            <w:tcW w:w="0" w:type="auto"/>
          </w:tcPr>
          <w:p w:rsidR="00483C40" w:rsidRDefault="00456D67">
            <w:pPr>
              <w:pStyle w:val="Compact"/>
            </w:pPr>
            <w:r>
              <w:t>2021-08-01T12:00:00Z</w:t>
            </w:r>
          </w:p>
        </w:tc>
        <w:tc>
          <w:tcPr>
            <w:tcW w:w="0" w:type="auto"/>
          </w:tcPr>
          <w:p w:rsidR="00483C40" w:rsidRDefault="00456D67">
            <w:pPr>
              <w:pStyle w:val="Compact"/>
            </w:pPr>
            <w:r>
              <w:t>2021</w:t>
            </w:r>
          </w:p>
        </w:tc>
        <w:tc>
          <w:tcPr>
            <w:tcW w:w="0" w:type="auto"/>
          </w:tcPr>
          <w:p w:rsidR="00483C40" w:rsidRDefault="00456D67">
            <w:pPr>
              <w:pStyle w:val="Compact"/>
            </w:pPr>
            <w:r>
              <w:t>213</w:t>
            </w:r>
          </w:p>
        </w:tc>
      </w:tr>
    </w:tbl>
    <w:p w:rsidR="00483C40" w:rsidRDefault="00456D67">
      <w:pPr>
        <w:pStyle w:val="BodyText"/>
      </w:pPr>
      <w:r>
        <w:rPr>
          <w:b/>
        </w:rPr>
        <w:t>R Code Input - 8</w:t>
      </w:r>
    </w:p>
    <w:p w:rsidR="00483C40" w:rsidRDefault="00456D67">
      <w:pPr>
        <w:pStyle w:val="SourceCode"/>
      </w:pPr>
      <w:r>
        <w:rPr>
          <w:rStyle w:val="CommentTok"/>
        </w:rPr>
        <w:t>#To query multiple areas, separate the values by a comma. For example to query NMFS areas 640 and 650 (Southeast Alaska outside waters).</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w:t>
      </w:r>
      <w:r>
        <w:rPr>
          <w:rStyle w:val="NormalTok"/>
        </w:rPr>
        <w:t xml:space="preserve">), </w:t>
      </w:r>
      <w:r>
        <w:br/>
      </w:r>
      <w:r>
        <w:rPr>
          <w:rStyle w:val="NormalTok"/>
        </w:rPr>
        <w:t xml:space="preserve"> </w:t>
      </w:r>
      <w:r>
        <w:rPr>
          <w:rStyle w:val="NormalTok"/>
        </w:rPr>
        <w:t xml:space="preserve"> </w:t>
      </w:r>
      <w:r>
        <w:rPr>
          <w:rStyle w:val="DataTypeTok"/>
        </w:rPr>
        <w:t>type =</w:t>
      </w:r>
      <w:r>
        <w:rPr>
          <w:rStyle w:val="NormalTok"/>
        </w:rPr>
        <w:t xml:space="preserve"> </w:t>
      </w:r>
      <w:r>
        <w:rPr>
          <w:rStyle w:val="StringTok"/>
        </w:rPr>
        <w:t>"application/json"</w:t>
      </w:r>
      <w:r>
        <w:rPr>
          <w:rStyle w:val="NormalTok"/>
        </w:rPr>
        <w:t>)</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360"/>
        <w:gridCol w:w="360"/>
        <w:gridCol w:w="360"/>
        <w:gridCol w:w="360"/>
        <w:gridCol w:w="360"/>
      </w:tblGrid>
      <w:tr w:rsidR="00483C40">
        <w:tc>
          <w:tcPr>
            <w:tcW w:w="0" w:type="auto"/>
            <w:tcBorders>
              <w:bottom w:val="single" w:sz="0" w:space="0" w:color="auto"/>
            </w:tcBorders>
            <w:vAlign w:val="bottom"/>
          </w:tcPr>
          <w:p w:rsidR="00483C40" w:rsidRDefault="00456D67">
            <w:pPr>
              <w:pStyle w:val="Compact"/>
              <w:jc w:val="right"/>
            </w:pPr>
            <w:r>
              <w:t>MEANSST</w:t>
            </w:r>
          </w:p>
        </w:tc>
        <w:tc>
          <w:tcPr>
            <w:tcW w:w="0" w:type="auto"/>
            <w:tcBorders>
              <w:bottom w:val="single" w:sz="0" w:space="0" w:color="auto"/>
            </w:tcBorders>
            <w:vAlign w:val="bottom"/>
          </w:tcPr>
          <w:p w:rsidR="00483C40" w:rsidRDefault="00456D67">
            <w:pPr>
              <w:pStyle w:val="Compact"/>
            </w:pPr>
            <w:r>
              <w:t>NMFSAREA</w:t>
            </w:r>
          </w:p>
        </w:tc>
        <w:tc>
          <w:tcPr>
            <w:tcW w:w="0" w:type="auto"/>
            <w:tcBorders>
              <w:bottom w:val="single" w:sz="0" w:space="0" w:color="auto"/>
            </w:tcBorders>
            <w:vAlign w:val="bottom"/>
          </w:tcPr>
          <w:p w:rsidR="00483C40" w:rsidRDefault="00456D67">
            <w:pPr>
              <w:pStyle w:val="Compact"/>
            </w:pPr>
            <w:r>
              <w:t>READ_DATE</w:t>
            </w:r>
          </w:p>
        </w:tc>
        <w:tc>
          <w:tcPr>
            <w:tcW w:w="0" w:type="auto"/>
            <w:tcBorders>
              <w:bottom w:val="single" w:sz="0" w:space="0" w:color="auto"/>
            </w:tcBorders>
            <w:vAlign w:val="bottom"/>
          </w:tcPr>
          <w:p w:rsidR="00483C40" w:rsidRDefault="00456D67">
            <w:pPr>
              <w:pStyle w:val="Compact"/>
            </w:pPr>
            <w:r>
              <w:t>YEAR</w:t>
            </w:r>
          </w:p>
        </w:tc>
        <w:tc>
          <w:tcPr>
            <w:tcW w:w="0" w:type="auto"/>
            <w:tcBorders>
              <w:bottom w:val="single" w:sz="0" w:space="0" w:color="auto"/>
            </w:tcBorders>
            <w:vAlign w:val="bottom"/>
          </w:tcPr>
          <w:p w:rsidR="00483C40" w:rsidRDefault="00456D67">
            <w:pPr>
              <w:pStyle w:val="Compact"/>
            </w:pPr>
            <w:r>
              <w:t>JULIAN</w:t>
            </w:r>
          </w:p>
        </w:tc>
      </w:tr>
      <w:tr w:rsidR="00483C40">
        <w:tc>
          <w:tcPr>
            <w:tcW w:w="0" w:type="auto"/>
          </w:tcPr>
          <w:p w:rsidR="00483C40" w:rsidRDefault="00456D67">
            <w:pPr>
              <w:pStyle w:val="Compact"/>
              <w:jc w:val="right"/>
            </w:pPr>
            <w:r>
              <w:t>14.11</w:t>
            </w:r>
          </w:p>
        </w:tc>
        <w:tc>
          <w:tcPr>
            <w:tcW w:w="0" w:type="auto"/>
          </w:tcPr>
          <w:p w:rsidR="00483C40" w:rsidRDefault="00456D67">
            <w:pPr>
              <w:pStyle w:val="Compact"/>
            </w:pPr>
            <w:r>
              <w:t>640</w:t>
            </w:r>
          </w:p>
        </w:tc>
        <w:tc>
          <w:tcPr>
            <w:tcW w:w="0" w:type="auto"/>
          </w:tcPr>
          <w:p w:rsidR="00483C40" w:rsidRDefault="00456D67">
            <w:pPr>
              <w:pStyle w:val="Compact"/>
            </w:pPr>
            <w:r>
              <w:t>2021-08-01T12:00:00Z</w:t>
            </w:r>
          </w:p>
        </w:tc>
        <w:tc>
          <w:tcPr>
            <w:tcW w:w="0" w:type="auto"/>
          </w:tcPr>
          <w:p w:rsidR="00483C40" w:rsidRDefault="00456D67">
            <w:pPr>
              <w:pStyle w:val="Compact"/>
            </w:pPr>
            <w:r>
              <w:t>2021</w:t>
            </w:r>
          </w:p>
        </w:tc>
        <w:tc>
          <w:tcPr>
            <w:tcW w:w="0" w:type="auto"/>
          </w:tcPr>
          <w:p w:rsidR="00483C40" w:rsidRDefault="00456D67">
            <w:pPr>
              <w:pStyle w:val="Compact"/>
            </w:pPr>
            <w:r>
              <w:t>213</w:t>
            </w:r>
          </w:p>
        </w:tc>
      </w:tr>
      <w:tr w:rsidR="00483C40">
        <w:tc>
          <w:tcPr>
            <w:tcW w:w="0" w:type="auto"/>
          </w:tcPr>
          <w:p w:rsidR="00483C40" w:rsidRDefault="00456D67">
            <w:pPr>
              <w:pStyle w:val="Compact"/>
              <w:jc w:val="right"/>
            </w:pPr>
            <w:r>
              <w:t>14.52</w:t>
            </w:r>
          </w:p>
        </w:tc>
        <w:tc>
          <w:tcPr>
            <w:tcW w:w="0" w:type="auto"/>
          </w:tcPr>
          <w:p w:rsidR="00483C40" w:rsidRDefault="00456D67">
            <w:pPr>
              <w:pStyle w:val="Compact"/>
            </w:pPr>
            <w:r>
              <w:t>650</w:t>
            </w:r>
          </w:p>
        </w:tc>
        <w:tc>
          <w:tcPr>
            <w:tcW w:w="0" w:type="auto"/>
          </w:tcPr>
          <w:p w:rsidR="00483C40" w:rsidRDefault="00456D67">
            <w:pPr>
              <w:pStyle w:val="Compact"/>
            </w:pPr>
            <w:r>
              <w:t>2021-08-01T12:00:00Z</w:t>
            </w:r>
          </w:p>
        </w:tc>
        <w:tc>
          <w:tcPr>
            <w:tcW w:w="0" w:type="auto"/>
          </w:tcPr>
          <w:p w:rsidR="00483C40" w:rsidRDefault="00456D67">
            <w:pPr>
              <w:pStyle w:val="Compact"/>
            </w:pPr>
            <w:r>
              <w:t>2021</w:t>
            </w:r>
          </w:p>
        </w:tc>
        <w:tc>
          <w:tcPr>
            <w:tcW w:w="0" w:type="auto"/>
          </w:tcPr>
          <w:p w:rsidR="00483C40" w:rsidRDefault="00456D67">
            <w:pPr>
              <w:pStyle w:val="Compact"/>
            </w:pPr>
            <w:r>
              <w:t>213</w:t>
            </w:r>
          </w:p>
        </w:tc>
      </w:tr>
    </w:tbl>
    <w:p w:rsidR="00483C40" w:rsidRDefault="00456D67">
      <w:pPr>
        <w:pStyle w:val="BodyText"/>
      </w:pPr>
      <w:r>
        <w:rPr>
          <w:b/>
        </w:rPr>
        <w:t>R Code Input - 9</w:t>
      </w:r>
    </w:p>
    <w:p w:rsidR="00483C40" w:rsidRDefault="00456D67">
      <w:pPr>
        <w:pStyle w:val="SourceCode"/>
      </w:pPr>
      <w:r>
        <w:rPr>
          <w:rStyle w:val="CommentTok"/>
        </w:rPr>
        <w:t>#View strata included in the lookup table</w:t>
      </w:r>
      <w:r>
        <w:br/>
      </w:r>
      <w:r>
        <w:rPr>
          <w:rStyle w:val="NormalTok"/>
        </w:rPr>
        <w:t>lkp &lt;-</w:t>
      </w:r>
      <w:r>
        <w:rPr>
          <w:rStyle w:val="StringTok"/>
        </w:rPr>
        <w:t xml:space="preserve"> </w:t>
      </w:r>
      <w:r>
        <w:rPr>
          <w:rStyle w:val="KeywordTok"/>
        </w:rPr>
        <w:t>readRDS</w:t>
      </w:r>
      <w:r>
        <w:rPr>
          <w:rStyle w:val="NormalTok"/>
        </w:rPr>
        <w:t>(</w:t>
      </w:r>
      <w:r>
        <w:rPr>
          <w:rStyle w:val="StringTok"/>
        </w:rPr>
        <w:t>"Data/crwsst_spatial_lookup_table.RDS"</w:t>
      </w:r>
      <w:r>
        <w:rPr>
          <w:rStyle w:val="NormalTok"/>
        </w:rPr>
        <w:t xml:space="preserve">) </w:t>
      </w:r>
      <w:r>
        <w:br/>
      </w:r>
      <w:r>
        <w:br/>
      </w:r>
      <w:r>
        <w:rPr>
          <w:rStyle w:val="KeywordTok"/>
        </w:rPr>
        <w:t>unique</w:t>
      </w:r>
      <w:r>
        <w:rPr>
          <w:rStyle w:val="NormalTok"/>
        </w:rPr>
        <w:t>(lkp</w:t>
      </w:r>
      <w:r>
        <w:rPr>
          <w:rStyle w:val="OperatorTok"/>
        </w:rPr>
        <w:t>$</w:t>
      </w:r>
      <w:r>
        <w:rPr>
          <w:rStyle w:val="NormalTok"/>
        </w:rPr>
        <w:t>Ecosystem_sub)</w:t>
      </w:r>
    </w:p>
    <w:p w:rsidR="00483C40" w:rsidRDefault="00456D67">
      <w:pPr>
        <w:pStyle w:val="SourceCode"/>
      </w:pPr>
      <w:r>
        <w:rPr>
          <w:rStyle w:val="VerbatimChar"/>
        </w:rPr>
        <w:t xml:space="preserve">## [1] NA                        "Northern Bering Sea"    </w:t>
      </w:r>
      <w:r>
        <w:br/>
      </w:r>
      <w:r>
        <w:rPr>
          <w:rStyle w:val="VerbatimChar"/>
        </w:rPr>
        <w:t xml:space="preserve">## [3] "Western Gulf of Alaska"  "Eastern Gulf of Alaska" </w:t>
      </w:r>
      <w:r>
        <w:br/>
      </w:r>
      <w:r>
        <w:rPr>
          <w:rStyle w:val="VerbatimChar"/>
        </w:rPr>
        <w:lastRenderedPageBreak/>
        <w:t xml:space="preserve">## [5] "Southeastern Bering Sea" "Eastern Aleutians"      </w:t>
      </w:r>
      <w:r>
        <w:br/>
      </w:r>
      <w:r>
        <w:rPr>
          <w:rStyle w:val="VerbatimChar"/>
        </w:rPr>
        <w:t>## [7] "Cen</w:t>
      </w:r>
      <w:r>
        <w:rPr>
          <w:rStyle w:val="VerbatimChar"/>
        </w:rPr>
        <w:t>tral Aleutians"       "Western Aleutians"</w:t>
      </w:r>
    </w:p>
    <w:p w:rsidR="00483C40" w:rsidRDefault="00456D67">
      <w:pPr>
        <w:pStyle w:val="FirstParagraph"/>
      </w:pPr>
      <w:r>
        <w:rPr>
          <w:b/>
        </w:rPr>
        <w:t>R Code Input - 10</w:t>
      </w:r>
    </w:p>
    <w:p w:rsidR="00483C40" w:rsidRDefault="00456D67">
      <w:pPr>
        <w:pStyle w:val="SourceCode"/>
      </w:pPr>
      <w:r>
        <w:rPr>
          <w:rStyle w:val="CommentTok"/>
        </w:rPr>
        <w:t>#To query the data for the "Southeastern Bering Sea", for example, add "ecosystem_sub=Southeastern%20Bering%20Sea", where spaces are filled by "%20".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'https://apex.psmfc.org/akfin/data_marts/akmp/ecosystem_sub_crw_avg_sst?ecosystem_sub=Southeastern%20Bering%20Sea'</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br/>
      </w:r>
      <w:r>
        <w:rPr>
          <w:rStyle w:val="StringTok"/>
        </w:rPr>
        <w:t xml:space="preserve">  </w:t>
      </w:r>
      <w:r>
        <w:rPr>
          <w:rStyle w:val="NormalTok"/>
        </w:rPr>
        <w:t>bind_rows</w:t>
      </w:r>
    </w:p>
    <w:tbl>
      <w:tblPr>
        <w:tblW w:w="0" w:type="pct"/>
        <w:tblLook w:val="07E0" w:firstRow="1" w:lastRow="1" w:firstColumn="1" w:lastColumn="1" w:noHBand="1" w:noVBand="1"/>
      </w:tblPr>
      <w:tblGrid>
        <w:gridCol w:w="360"/>
        <w:gridCol w:w="360"/>
        <w:gridCol w:w="360"/>
        <w:gridCol w:w="360"/>
        <w:gridCol w:w="360"/>
      </w:tblGrid>
      <w:tr w:rsidR="00483C40">
        <w:tc>
          <w:tcPr>
            <w:tcW w:w="0" w:type="auto"/>
            <w:tcBorders>
              <w:bottom w:val="single" w:sz="0" w:space="0" w:color="auto"/>
            </w:tcBorders>
            <w:vAlign w:val="bottom"/>
          </w:tcPr>
          <w:p w:rsidR="00483C40" w:rsidRDefault="00456D67">
            <w:pPr>
              <w:pStyle w:val="Compact"/>
              <w:jc w:val="right"/>
            </w:pPr>
            <w:r>
              <w:t>MEANSST</w:t>
            </w:r>
          </w:p>
        </w:tc>
        <w:tc>
          <w:tcPr>
            <w:tcW w:w="0" w:type="auto"/>
            <w:tcBorders>
              <w:bottom w:val="single" w:sz="0" w:space="0" w:color="auto"/>
            </w:tcBorders>
            <w:vAlign w:val="bottom"/>
          </w:tcPr>
          <w:p w:rsidR="00483C40" w:rsidRDefault="00456D67">
            <w:pPr>
              <w:pStyle w:val="Compact"/>
            </w:pPr>
            <w:r>
              <w:t>ECOSYSTEM_SUB</w:t>
            </w:r>
          </w:p>
        </w:tc>
        <w:tc>
          <w:tcPr>
            <w:tcW w:w="0" w:type="auto"/>
            <w:tcBorders>
              <w:bottom w:val="single" w:sz="0" w:space="0" w:color="auto"/>
            </w:tcBorders>
            <w:vAlign w:val="bottom"/>
          </w:tcPr>
          <w:p w:rsidR="00483C40" w:rsidRDefault="00456D67">
            <w:pPr>
              <w:pStyle w:val="Compact"/>
            </w:pPr>
            <w:r>
              <w:t>READ_DATE</w:t>
            </w:r>
          </w:p>
        </w:tc>
        <w:tc>
          <w:tcPr>
            <w:tcW w:w="0" w:type="auto"/>
            <w:tcBorders>
              <w:bottom w:val="single" w:sz="0" w:space="0" w:color="auto"/>
            </w:tcBorders>
            <w:vAlign w:val="bottom"/>
          </w:tcPr>
          <w:p w:rsidR="00483C40" w:rsidRDefault="00456D67">
            <w:pPr>
              <w:pStyle w:val="Compact"/>
            </w:pPr>
            <w:r>
              <w:t>YEAR</w:t>
            </w:r>
          </w:p>
        </w:tc>
        <w:tc>
          <w:tcPr>
            <w:tcW w:w="0" w:type="auto"/>
            <w:tcBorders>
              <w:bottom w:val="single" w:sz="0" w:space="0" w:color="auto"/>
            </w:tcBorders>
            <w:vAlign w:val="bottom"/>
          </w:tcPr>
          <w:p w:rsidR="00483C40" w:rsidRDefault="00456D67">
            <w:pPr>
              <w:pStyle w:val="Compact"/>
            </w:pPr>
            <w:r>
              <w:t>JULIAN</w:t>
            </w:r>
          </w:p>
        </w:tc>
      </w:tr>
      <w:tr w:rsidR="00483C40">
        <w:tc>
          <w:tcPr>
            <w:tcW w:w="0" w:type="auto"/>
          </w:tcPr>
          <w:p w:rsidR="00483C40" w:rsidRDefault="00456D67">
            <w:pPr>
              <w:pStyle w:val="Compact"/>
              <w:jc w:val="right"/>
            </w:pPr>
            <w:r>
              <w:t>10.13</w:t>
            </w:r>
          </w:p>
        </w:tc>
        <w:tc>
          <w:tcPr>
            <w:tcW w:w="0" w:type="auto"/>
          </w:tcPr>
          <w:p w:rsidR="00483C40" w:rsidRDefault="00456D67">
            <w:pPr>
              <w:pStyle w:val="Compact"/>
            </w:pPr>
            <w:r>
              <w:t>Southeastern Bering Sea</w:t>
            </w:r>
          </w:p>
        </w:tc>
        <w:tc>
          <w:tcPr>
            <w:tcW w:w="0" w:type="auto"/>
          </w:tcPr>
          <w:p w:rsidR="00483C40" w:rsidRDefault="00456D67">
            <w:pPr>
              <w:pStyle w:val="Compact"/>
            </w:pPr>
            <w:r>
              <w:t>2021-08-01T12:00:00Z</w:t>
            </w:r>
          </w:p>
        </w:tc>
        <w:tc>
          <w:tcPr>
            <w:tcW w:w="0" w:type="auto"/>
          </w:tcPr>
          <w:p w:rsidR="00483C40" w:rsidRDefault="00456D67">
            <w:pPr>
              <w:pStyle w:val="Compact"/>
            </w:pPr>
            <w:r>
              <w:t>2021</w:t>
            </w:r>
          </w:p>
        </w:tc>
        <w:tc>
          <w:tcPr>
            <w:tcW w:w="0" w:type="auto"/>
          </w:tcPr>
          <w:p w:rsidR="00483C40" w:rsidRDefault="00456D67">
            <w:pPr>
              <w:pStyle w:val="Compact"/>
            </w:pPr>
            <w:r>
              <w:t>213</w:t>
            </w:r>
          </w:p>
        </w:tc>
      </w:tr>
    </w:tbl>
    <w:p w:rsidR="00483C40" w:rsidRDefault="00456D67">
      <w:pPr>
        <w:pStyle w:val="BodyText"/>
      </w:pPr>
      <w:r>
        <w:rPr>
          <w:b/>
        </w:rPr>
        <w:t>R Code Input - 11</w:t>
      </w:r>
    </w:p>
    <w:p w:rsidR="00483C40" w:rsidRDefault="00456D67">
      <w:pPr>
        <w:pStyle w:val="SourceCode"/>
      </w:pPr>
      <w:r>
        <w:rPr>
          <w:rStyle w:val="CommentTok"/>
        </w:rPr>
        <w:t>#Eastern GOA and Eastern Aleutians SST from 1985 - Present."</w:t>
      </w:r>
      <w:r>
        <w:br/>
      </w:r>
      <w:r>
        <w:br/>
      </w:r>
      <w:r>
        <w:rPr>
          <w:rStyle w:val="CommentTok"/>
        </w:rPr>
        <w:t># This is Fig. 4 in the main body</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w:t>
      </w:r>
      <w:r>
        <w:rPr>
          <w:rStyle w:val="StringTok"/>
        </w:rPr>
        <w:t>ub=Eastern%20Gulf%20of%20Alaska,Eastern%20Aleutians&amp;start_date=19850101&amp;end_date=20220101'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lastRenderedPageBreak/>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ECOSYSTEM_SUB)</w:t>
      </w:r>
    </w:p>
    <w:p w:rsidR="00483C40" w:rsidRDefault="00456D67">
      <w:pPr>
        <w:pStyle w:val="FirstParagraph"/>
      </w:pPr>
      <w:r>
        <w:rPr>
          <w:noProof/>
        </w:rPr>
        <w:drawing>
          <wp:inline distT="0" distB="0" distL="0" distR="0">
            <wp:extent cx="554415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5-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BodyText"/>
      </w:pPr>
      <w:r>
        <w:rPr>
          <w:b/>
        </w:rPr>
        <w:t>R Code Input - 12</w:t>
      </w:r>
    </w:p>
    <w:p w:rsidR="00483C40" w:rsidRDefault="00456D67">
      <w:pPr>
        <w:pStyle w:val="SourceCode"/>
      </w:pPr>
      <w:r>
        <w:rPr>
          <w:rStyle w:val="CommentTok"/>
        </w:rPr>
        <w:t>#"Annual average SST for NMFS areas 640 and 650."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w:t>
      </w:r>
      <w:r>
        <w:rPr>
          <w:rStyle w:val="StringTok"/>
        </w:rPr>
        <w:t>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date=</w:t>
      </w:r>
      <w:r>
        <w:rPr>
          <w:rStyle w:val="KeywordTok"/>
        </w:rPr>
        <w:t>as_date</w:t>
      </w:r>
      <w:r>
        <w:rPr>
          <w:rStyle w:val="NormalTok"/>
        </w:rPr>
        <w:t>(READ_DATE),</w:t>
      </w:r>
      <w:r>
        <w:br/>
      </w:r>
      <w:r>
        <w:rPr>
          <w:rStyle w:val="NormalTok"/>
        </w:rPr>
        <w:t xml:space="preserve">         </w:t>
      </w:r>
      <w:r>
        <w:rPr>
          <w:rStyle w:val="DataTypeTok"/>
        </w:rPr>
        <w:t>YEAR=</w:t>
      </w:r>
      <w:r>
        <w:rPr>
          <w:rStyle w:val="KeywordTok"/>
        </w:rPr>
        <w:t>as.numeric</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(YEAR,NMFSAREA)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meansst=</w:t>
      </w:r>
      <w:r>
        <w:rPr>
          <w:rStyle w:val="KeywordTok"/>
        </w:rPr>
        <w:t>mean</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(YEAR,meansst))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w:t>
      </w:r>
      <w:r>
        <w:rPr>
          <w:rStyle w:val="OperatorTok"/>
        </w:rPr>
        <w:t>+</w:t>
      </w:r>
      <w:r>
        <w:br/>
      </w:r>
      <w:r>
        <w:rPr>
          <w:rStyle w:val="StringTok"/>
        </w:rPr>
        <w:t xml:space="preserve">  </w:t>
      </w:r>
      <w:r>
        <w:rPr>
          <w:rStyle w:val="KeywordTok"/>
        </w:rPr>
        <w:t>theme_bw</w:t>
      </w:r>
      <w:r>
        <w:rPr>
          <w:rStyle w:val="NormalTok"/>
        </w:rPr>
        <w:t>()</w:t>
      </w:r>
    </w:p>
    <w:p w:rsidR="00483C40" w:rsidRDefault="00456D67">
      <w:pPr>
        <w:pStyle w:val="FirstParagraph"/>
      </w:pPr>
      <w:r>
        <w:rPr>
          <w:noProof/>
        </w:rPr>
        <w:drawing>
          <wp:inline distT="0" distB="0" distL="0" distR="0">
            <wp:extent cx="554415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6-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BodyText"/>
      </w:pPr>
      <w:r>
        <w:rPr>
          <w:b/>
        </w:rPr>
        <w:t>R Code Input - 13</w:t>
      </w:r>
    </w:p>
    <w:p w:rsidR="00483C40" w:rsidRDefault="00456D67">
      <w:pPr>
        <w:pStyle w:val="SourceCode"/>
      </w:pPr>
      <w:r>
        <w:rPr>
          <w:rStyle w:val="CommentTok"/>
        </w:rPr>
        <w:t>#Marine heatwave calculation (Schlegel et al. 2018) for NMFS region 640.</w:t>
      </w:r>
      <w:r>
        <w:br/>
      </w:r>
      <w:r>
        <w:rPr>
          <w:rStyle w:val="CommentTok"/>
        </w:rPr>
        <w:t>#Step 1: Get SST data using httr</w:t>
      </w:r>
      <w:r>
        <w:br/>
      </w:r>
      <w:r>
        <w:br/>
      </w:r>
      <w:r>
        <w:rPr>
          <w:rStyle w:val="NormalTok"/>
        </w:rPr>
        <w:lastRenderedPageBreak/>
        <w:t>updateddata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w:t>
      </w:r>
      <w:r>
        <w:rPr>
          <w:rStyle w:val="StringTok"/>
        </w:rPr>
        <w:t>mp/nmfs_area_crw_avg_sst?nmfs_area=640&amp;start_date=19850101&amp;end_date=20211231'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(date,</w:t>
      </w:r>
      <w:r>
        <w:br/>
      </w:r>
      <w:r>
        <w:rPr>
          <w:rStyle w:val="NormalTok"/>
        </w:rPr>
        <w:t xml:space="preserve">                </w:t>
      </w:r>
      <w:r>
        <w:rPr>
          <w:rStyle w:val="DataTypeTok"/>
        </w:rPr>
        <w:t>meansst=</w:t>
      </w:r>
      <w:r>
        <w:rPr>
          <w:rStyle w:val="NormalTok"/>
        </w:rPr>
        <w:t>MEANSST,</w:t>
      </w:r>
      <w:r>
        <w:br/>
      </w:r>
      <w:r>
        <w:rPr>
          <w:rStyle w:val="NormalTok"/>
        </w:rPr>
        <w:t xml:space="preserve">            </w:t>
      </w:r>
      <w:r>
        <w:rPr>
          <w:rStyle w:val="NormalTok"/>
        </w:rPr>
        <w:t xml:space="preserve">    NMFSAREA) </w:t>
      </w:r>
      <w:r>
        <w:rPr>
          <w:rStyle w:val="CommentTok"/>
        </w:rPr>
        <w:t>#simplify data frame for clarity.</w:t>
      </w:r>
    </w:p>
    <w:p w:rsidR="00483C40" w:rsidRDefault="00456D67">
      <w:pPr>
        <w:pStyle w:val="FirstParagraph"/>
      </w:pPr>
      <w:r>
        <w:rPr>
          <w:b/>
        </w:rPr>
        <w:t>R Code Input - 14</w:t>
      </w:r>
    </w:p>
    <w:p w:rsidR="00483C40" w:rsidRDefault="00456D67">
      <w:pPr>
        <w:pStyle w:val="SourceCode"/>
      </w:pPr>
      <w:r>
        <w:rPr>
          <w:rStyle w:val="CommentTok"/>
        </w:rPr>
        <w:t>#Step 2: Calculate marine heatwave indices using the mhw package.</w:t>
      </w:r>
      <w:r>
        <w:br/>
      </w:r>
      <w:r>
        <w:rPr>
          <w:rStyle w:val="KeywordTok"/>
        </w:rPr>
        <w:t>library</w:t>
      </w:r>
      <w:r>
        <w:rPr>
          <w:rStyle w:val="NormalTok"/>
        </w:rPr>
        <w:t>(heatwaveR)</w:t>
      </w:r>
      <w:r>
        <w:br/>
      </w:r>
      <w:r>
        <w:rPr>
          <w:rStyle w:val="NormalTok"/>
        </w:rPr>
        <w:t>mhw &lt;-</w:t>
      </w:r>
      <w:r>
        <w:rPr>
          <w:rStyle w:val="StringTok"/>
        </w:rPr>
        <w:t xml:space="preserve"> </w:t>
      </w:r>
      <w:r>
        <w:rPr>
          <w:rStyle w:val="KeywordTok"/>
        </w:rPr>
        <w:t>detect_event</w:t>
      </w:r>
      <w:r>
        <w:rPr>
          <w:rStyle w:val="NormalTok"/>
        </w:rPr>
        <w:t>(</w:t>
      </w:r>
      <w:r>
        <w:br/>
      </w:r>
      <w:r>
        <w:rPr>
          <w:rStyle w:val="NormalTok"/>
        </w:rPr>
        <w:t xml:space="preserve">  </w:t>
      </w:r>
      <w:r>
        <w:rPr>
          <w:rStyle w:val="KeywordTok"/>
        </w:rPr>
        <w:t>ts2clm</w:t>
      </w:r>
      <w:r>
        <w:rPr>
          <w:rStyle w:val="NormalTok"/>
        </w:rPr>
        <w:t xml:space="preserve">(updateddata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t=</w:t>
      </w:r>
      <w:r>
        <w:rPr>
          <w:rStyle w:val="NormalTok"/>
        </w:rPr>
        <w:t>date,</w:t>
      </w:r>
      <w:r>
        <w:br/>
      </w:r>
      <w:r>
        <w:rPr>
          <w:rStyle w:val="NormalTok"/>
        </w:rPr>
        <w:t xml:space="preserve">                  </w:t>
      </w:r>
      <w:r>
        <w:rPr>
          <w:rStyle w:val="DataTypeTok"/>
        </w:rPr>
        <w:t>temp=</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arrange</w:t>
      </w:r>
      <w:r>
        <w:rPr>
          <w:rStyle w:val="NormalTok"/>
        </w:rPr>
        <w:t>(t),</w:t>
      </w:r>
      <w:r>
        <w:br/>
      </w:r>
      <w:r>
        <w:rPr>
          <w:rStyle w:val="NormalTok"/>
        </w:rPr>
        <w:t xml:space="preserve">         </w:t>
      </w:r>
      <w:r>
        <w:rPr>
          <w:rStyle w:val="DataTypeTok"/>
        </w:rPr>
        <w:t>climatologyPeriod =</w:t>
      </w:r>
      <w:r>
        <w:rPr>
          <w:rStyle w:val="NormalTok"/>
        </w:rPr>
        <w:t xml:space="preserve"> </w:t>
      </w:r>
      <w:r>
        <w:rPr>
          <w:rStyle w:val="KeywordTok"/>
        </w:rPr>
        <w:t>c</w:t>
      </w:r>
      <w:r>
        <w:rPr>
          <w:rStyle w:val="NormalTok"/>
        </w:rPr>
        <w:t>(</w:t>
      </w:r>
      <w:r>
        <w:rPr>
          <w:rStyle w:val="StringTok"/>
        </w:rPr>
        <w:t>"1985-01-01"</w:t>
      </w:r>
      <w:r>
        <w:rPr>
          <w:rStyle w:val="NormalTok"/>
        </w:rPr>
        <w:t xml:space="preserve">, </w:t>
      </w:r>
      <w:r>
        <w:rPr>
          <w:rStyle w:val="StringTok"/>
        </w:rPr>
        <w:t>"2014-12-31"</w:t>
      </w:r>
      <w:r>
        <w:rPr>
          <w:rStyle w:val="NormalTok"/>
        </w:rPr>
        <w:t xml:space="preserve">))) </w:t>
      </w:r>
      <w:r>
        <w:rPr>
          <w:rStyle w:val="CommentTok"/>
        </w:rPr>
        <w:t>#Specify baseline period</w:t>
      </w:r>
    </w:p>
    <w:p w:rsidR="00483C40" w:rsidRDefault="00456D67">
      <w:pPr>
        <w:pStyle w:val="FirstParagraph"/>
      </w:pPr>
      <w:r>
        <w:rPr>
          <w:b/>
        </w:rPr>
        <w:t>R Code Input - 15</w:t>
      </w:r>
    </w:p>
    <w:p w:rsidR="00483C40" w:rsidRDefault="00456D67">
      <w:pPr>
        <w:pStyle w:val="SourceCode"/>
      </w:pPr>
      <w:r>
        <w:rPr>
          <w:rStyle w:val="CommentTok"/>
        </w:rPr>
        <w:t>#Create "flame" plots.</w:t>
      </w:r>
      <w:r>
        <w:br/>
      </w:r>
      <w:r>
        <w:rPr>
          <w:rStyle w:val="CommentTok"/>
        </w:rPr>
        <w:t># Plotting code directly from heatwaveR vignette.</w:t>
      </w:r>
      <w:r>
        <w:br/>
      </w:r>
      <w:r>
        <w:lastRenderedPageBreak/>
        <w:br/>
      </w:r>
      <w:r>
        <w:rPr>
          <w:rStyle w:val="NormalTok"/>
        </w:rPr>
        <w:t>mhw_clim &lt;-</w:t>
      </w:r>
      <w:r>
        <w:rPr>
          <w:rStyle w:val="StringTok"/>
        </w:rPr>
        <w:t xml:space="preserve"> </w:t>
      </w:r>
      <w:r>
        <w:rPr>
          <w:rStyle w:val="NormalTok"/>
        </w:rPr>
        <w:t>mhw</w:t>
      </w:r>
      <w:r>
        <w:rPr>
          <w:rStyle w:val="OperatorTok"/>
        </w:rPr>
        <w:t>$</w:t>
      </w:r>
      <w:r>
        <w:rPr>
          <w:rStyle w:val="NormalTok"/>
        </w:rPr>
        <w:t xml:space="preserve">climatology </w:t>
      </w:r>
      <w:r>
        <w:rPr>
          <w:rStyle w:val="OperatorTok"/>
        </w:rPr>
        <w:t>%&gt;%</w:t>
      </w:r>
      <w:r>
        <w:rPr>
          <w:rStyle w:val="StringTok"/>
        </w:rPr>
        <w:t xml:space="preserve"> </w:t>
      </w:r>
      <w:r>
        <w:br/>
      </w:r>
      <w:r>
        <w:rPr>
          <w:rStyle w:val="StringTok"/>
        </w:rPr>
        <w:t xml:space="preserve">  </w:t>
      </w:r>
      <w:r>
        <w:rPr>
          <w:rStyle w:val="KeywordTok"/>
        </w:rPr>
        <w:t>filter</w:t>
      </w:r>
      <w:r>
        <w:rPr>
          <w:rStyle w:val="NormalTok"/>
        </w:rPr>
        <w:t>(t</w:t>
      </w:r>
      <w:r>
        <w:rPr>
          <w:rStyle w:val="OperatorTok"/>
        </w:rPr>
        <w:t>&gt;=</w:t>
      </w:r>
      <w:r>
        <w:rPr>
          <w:rStyle w:val="KeywordTok"/>
        </w:rPr>
        <w:t>as.Da</w:t>
      </w:r>
      <w:r>
        <w:rPr>
          <w:rStyle w:val="KeywordTok"/>
        </w:rPr>
        <w:t>te</w:t>
      </w:r>
      <w:r>
        <w:rPr>
          <w:rStyle w:val="NormalTok"/>
        </w:rPr>
        <w:t>(</w:t>
      </w:r>
      <w:r>
        <w:rPr>
          <w:rStyle w:val="StringTok"/>
        </w:rPr>
        <w:t>"2018-12-01"</w:t>
      </w:r>
      <w:r>
        <w:rPr>
          <w:rStyle w:val="NormalTok"/>
        </w:rPr>
        <w:t xml:space="preserve">))  </w:t>
      </w:r>
      <w:r>
        <w:rPr>
          <w:rStyle w:val="CommentTok"/>
        </w:rPr>
        <w:t>#Extract the MHW data</w:t>
      </w:r>
      <w:r>
        <w:br/>
      </w:r>
      <w:r>
        <w:br/>
      </w:r>
      <w:r>
        <w:rPr>
          <w:rStyle w:val="KeywordTok"/>
        </w:rPr>
        <w:t>ggplot</w:t>
      </w:r>
      <w:r>
        <w:rPr>
          <w:rStyle w:val="NormalTok"/>
        </w:rPr>
        <w:t>(</w:t>
      </w:r>
      <w:r>
        <w:rPr>
          <w:rStyle w:val="DataTypeTok"/>
        </w:rPr>
        <w:t>data =</w:t>
      </w:r>
      <w:r>
        <w:rPr>
          <w:rStyle w:val="NormalTok"/>
        </w:rPr>
        <w:t xml:space="preserve"> mhw_clim, </w:t>
      </w:r>
      <w:r>
        <w:br/>
      </w:r>
      <w:r>
        <w:rPr>
          <w:rStyle w:val="NormalTok"/>
        </w:rPr>
        <w:t xml:space="preserve">       </w:t>
      </w:r>
      <w:r>
        <w:rPr>
          <w:rStyle w:val="KeywordTok"/>
        </w:rPr>
        <w:t>aes</w:t>
      </w:r>
      <w:r>
        <w:rPr>
          <w:rStyle w:val="NormalTok"/>
        </w:rPr>
        <w:t>(</w:t>
      </w:r>
      <w:r>
        <w:rPr>
          <w:rStyle w:val="DataTypeTok"/>
        </w:rPr>
        <w:t>x =</w:t>
      </w:r>
      <w:r>
        <w:rPr>
          <w:rStyle w:val="NormalTok"/>
        </w:rPr>
        <w:t xml:space="preserve"> t))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 =</w:t>
      </w:r>
      <w:r>
        <w:rPr>
          <w:rStyle w:val="NormalTok"/>
        </w:rPr>
        <w:t xml:space="preserve"> temp, </w:t>
      </w:r>
      <w:r>
        <w:rPr>
          <w:rStyle w:val="DataTypeTok"/>
        </w:rPr>
        <w:t>y2 =</w:t>
      </w:r>
      <w:r>
        <w:rPr>
          <w:rStyle w:val="NormalTok"/>
        </w:rPr>
        <w:t xml:space="preserve"> thresh, </w:t>
      </w:r>
      <w:r>
        <w:rPr>
          <w:rStyle w:val="DataTypeTok"/>
        </w:rPr>
        <w:t>fill =</w:t>
      </w:r>
      <w:r>
        <w:rPr>
          <w:rStyle w:val="NormalTok"/>
        </w:rPr>
        <w:t xml:space="preserve"> </w:t>
      </w:r>
      <w:r>
        <w:rPr>
          <w:rStyle w:val="StringTok"/>
        </w:rPr>
        <w:t>"all"</w:t>
      </w:r>
      <w:r>
        <w:rPr>
          <w:rStyle w:val="NormalTok"/>
        </w:rPr>
        <w:t>),</w:t>
      </w:r>
      <w:r>
        <w:br/>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geom_flame</w:t>
      </w:r>
      <w:r>
        <w:rPr>
          <w:rStyle w:val="NormalTok"/>
        </w:rPr>
        <w:t>(</w:t>
      </w:r>
      <w:r>
        <w:rPr>
          <w:rStyle w:val="DataTypeTok"/>
        </w:rPr>
        <w:t>data =</w:t>
      </w:r>
      <w:r>
        <w:rPr>
          <w:rStyle w:val="NormalTok"/>
        </w:rPr>
        <w:t xml:space="preserve"> mhw_clim, </w:t>
      </w:r>
      <w:r>
        <w:br/>
      </w:r>
      <w:r>
        <w:rPr>
          <w:rStyle w:val="NormalTok"/>
        </w:rPr>
        <w:t xml:space="preserve">             </w:t>
      </w:r>
      <w:r>
        <w:rPr>
          <w:rStyle w:val="KeywordTok"/>
        </w:rPr>
        <w:t>aes</w:t>
      </w:r>
      <w:r>
        <w:rPr>
          <w:rStyle w:val="NormalTok"/>
        </w:rPr>
        <w:t>(</w:t>
      </w:r>
      <w:r>
        <w:rPr>
          <w:rStyle w:val="DataTypeTok"/>
        </w:rPr>
        <w:t>y =</w:t>
      </w:r>
      <w:r>
        <w:rPr>
          <w:rStyle w:val="NormalTok"/>
        </w:rPr>
        <w:t xml:space="preserve"> temp,</w:t>
      </w:r>
      <w:r>
        <w:rPr>
          <w:rStyle w:val="DataTypeTok"/>
        </w:rPr>
        <w:t>y2 =</w:t>
      </w:r>
      <w:r>
        <w:rPr>
          <w:rStyle w:val="NormalTok"/>
        </w:rPr>
        <w:t xml:space="preserve"> thresh, </w:t>
      </w:r>
      <w:r>
        <w:rPr>
          <w:rStyle w:val="DataTypeTok"/>
        </w:rPr>
        <w:t>fill =</w:t>
      </w:r>
      <w:r>
        <w:rPr>
          <w:rStyle w:val="NormalTok"/>
        </w:rPr>
        <w:t xml:space="preserve"> </w:t>
      </w:r>
      <w:r>
        <w:rPr>
          <w:rStyle w:val="StringTok"/>
        </w:rPr>
        <w:t>"top"</w:t>
      </w:r>
      <w:r>
        <w:rPr>
          <w:rStyle w:val="NormalTok"/>
        </w:rPr>
        <w:t xml:space="preserve">),  </w:t>
      </w:r>
      <w:r>
        <w:br/>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temp, </w:t>
      </w:r>
      <w:r>
        <w:rPr>
          <w:rStyle w:val="DataTypeTok"/>
        </w:rPr>
        <w:t>colour =</w:t>
      </w:r>
      <w:r>
        <w:rPr>
          <w:rStyle w:val="NormalTok"/>
        </w:rPr>
        <w:t xml:space="preserve"> </w:t>
      </w:r>
      <w:r>
        <w:rPr>
          <w:rStyle w:val="StringTok"/>
        </w:rPr>
        <w:t>"temp"</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 </w:t>
      </w:r>
      <w:r>
        <w:rPr>
          <w:rStyle w:val="DataTypeTok"/>
        </w:rPr>
        <w:t>colour =</w:t>
      </w:r>
      <w:r>
        <w:rPr>
          <w:rStyle w:val="NormalTok"/>
        </w:rPr>
        <w:t xml:space="preserve"> </w:t>
      </w:r>
      <w:r>
        <w:rPr>
          <w:rStyle w:val="StringTok"/>
        </w:rPr>
        <w:t>"thresh"</w:t>
      </w:r>
      <w:r>
        <w:rPr>
          <w:rStyle w:val="NormalTok"/>
        </w:rPr>
        <w:t xml:space="preserve">), </w:t>
      </w:r>
      <w:r>
        <w:rPr>
          <w:rStyle w:val="DataTypeTok"/>
        </w:rPr>
        <w:t>size =</w:t>
      </w:r>
      <w:r>
        <w:rPr>
          <w:rStyle w:val="NormalTok"/>
        </w:rPr>
        <w:t xml:space="preserve"> </w:t>
      </w:r>
      <w:r>
        <w:rPr>
          <w:rStyle w:val="FloatTok"/>
        </w:rPr>
        <w:t>1.0</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seas, </w:t>
      </w:r>
      <w:r>
        <w:rPr>
          <w:rStyle w:val="DataTypeTok"/>
        </w:rPr>
        <w:t>colour =</w:t>
      </w:r>
      <w:r>
        <w:rPr>
          <w:rStyle w:val="NormalTok"/>
        </w:rPr>
        <w:t xml:space="preserve"> </w:t>
      </w:r>
      <w:r>
        <w:rPr>
          <w:rStyle w:val="StringTok"/>
        </w:rPr>
        <w:t>"seas"</w:t>
      </w:r>
      <w:r>
        <w:rPr>
          <w:rStyle w:val="NormalTok"/>
        </w:rPr>
        <w:t xml:space="preserve">), </w:t>
      </w:r>
      <w:r>
        <w:rPr>
          <w:rStyle w:val="DataTypeTok"/>
        </w:rPr>
        <w:t>size =</w:t>
      </w:r>
      <w:r>
        <w:rPr>
          <w:rStyle w:val="NormalTok"/>
        </w:rPr>
        <w:t xml:space="preserve"> </w:t>
      </w:r>
      <w:r>
        <w:rPr>
          <w:rStyle w:val="FloatTok"/>
        </w:rPr>
        <w:t>1.2</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"Line Colour"</w:t>
      </w:r>
      <w:r>
        <w:rPr>
          <w:rStyle w:val="NormalTok"/>
        </w:rPr>
        <w:t>,</w:t>
      </w:r>
      <w:r>
        <w:br/>
      </w:r>
      <w:r>
        <w:rPr>
          <w:rStyle w:val="NormalTok"/>
        </w:rPr>
        <w:t xml:space="preserve">    </w:t>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 xml:space="preserve"> "black"</w:t>
      </w:r>
      <w:r>
        <w:rPr>
          <w:rStyle w:val="NormalTok"/>
        </w:rPr>
        <w:t xml:space="preserve">, </w:t>
      </w:r>
      <w:r>
        <w:br/>
      </w:r>
      <w:r>
        <w:rPr>
          <w:rStyle w:val="NormalTok"/>
        </w:rPr>
        <w:t xml:space="preserve">                                 </w:t>
      </w:r>
      <w:r>
        <w:rPr>
          <w:rStyle w:val="StringTok"/>
        </w:rPr>
        <w:t>"thresh"</w:t>
      </w:r>
      <w:r>
        <w:rPr>
          <w:rStyle w:val="NormalTok"/>
        </w:rPr>
        <w:t xml:space="preserve"> =</w:t>
      </w:r>
      <w:r>
        <w:rPr>
          <w:rStyle w:val="StringTok"/>
        </w:rPr>
        <w:t xml:space="preserve">  "forestgreen"</w:t>
      </w:r>
      <w:r>
        <w:rPr>
          <w:rStyle w:val="NormalTok"/>
        </w:rPr>
        <w:t xml:space="preserve">, </w:t>
      </w:r>
      <w:r>
        <w:br/>
      </w:r>
      <w:r>
        <w:rPr>
          <w:rStyle w:val="NormalTok"/>
        </w:rPr>
        <w:t xml:space="preserve">                                 </w:t>
      </w:r>
      <w:r>
        <w:rPr>
          <w:rStyle w:val="StringTok"/>
        </w:rPr>
        <w:t>"seas"</w:t>
      </w:r>
      <w:r>
        <w:rPr>
          <w:rStyle w:val="NormalTok"/>
        </w:rPr>
        <w:t xml:space="preserve"> =</w:t>
      </w:r>
      <w:r>
        <w:rPr>
          <w:rStyle w:val="StringTok"/>
        </w:rPr>
        <w:t xml:space="preserve"> "grey80"</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name =</w:t>
      </w:r>
      <w:r>
        <w:rPr>
          <w:rStyle w:val="NormalTok"/>
        </w:rPr>
        <w:t xml:space="preserve"> </w:t>
      </w:r>
      <w:r>
        <w:rPr>
          <w:rStyle w:val="StringTok"/>
        </w:rPr>
        <w:t>"Event Colour"</w:t>
      </w:r>
      <w:r>
        <w:rPr>
          <w:rStyle w:val="NormalTok"/>
        </w:rPr>
        <w:t xml:space="preserve">, </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"all"</w:t>
      </w:r>
      <w:r>
        <w:rPr>
          <w:rStyle w:val="NormalTok"/>
        </w:rPr>
        <w:t xml:space="preserve"> =</w:t>
      </w:r>
      <w:r>
        <w:rPr>
          <w:rStyle w:val="StringTok"/>
        </w:rPr>
        <w:t xml:space="preserve"> "salmon"</w:t>
      </w:r>
      <w:r>
        <w:rPr>
          <w:rStyle w:val="NormalTok"/>
        </w:rPr>
        <w:t xml:space="preserve">, </w:t>
      </w:r>
      <w:r>
        <w:br/>
      </w:r>
      <w:r>
        <w:rPr>
          <w:rStyle w:val="NormalTok"/>
        </w:rPr>
        <w:t xml:space="preserve">                               </w:t>
      </w:r>
      <w:r>
        <w:rPr>
          <w:rStyle w:val="StringTok"/>
        </w:rPr>
        <w:t>"top"</w:t>
      </w:r>
      <w:r>
        <w:rPr>
          <w:rStyle w:val="NormalTok"/>
        </w:rPr>
        <w:t xml:space="preserve"> =</w:t>
      </w:r>
      <w:r>
        <w:rPr>
          <w:rStyle w:val="StringTok"/>
        </w:rPr>
        <w:t xml:space="preserve"> "red"</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fill =</w:t>
      </w:r>
      <w:r>
        <w:rPr>
          <w:rStyle w:val="NormalTok"/>
        </w:rPr>
        <w:t xml:space="preserve"> </w:t>
      </w:r>
      <w:r>
        <w:rPr>
          <w:rStyle w:val="OtherTok"/>
        </w:rPr>
        <w:t>NA</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y =</w:t>
      </w:r>
      <w:r>
        <w:rPr>
          <w:rStyle w:val="NormalTok"/>
        </w:rPr>
        <w:t xml:space="preserve"> </w:t>
      </w:r>
      <w:r>
        <w:rPr>
          <w:rStyle w:val="KeywordTok"/>
        </w:rPr>
        <w:t>expression</w:t>
      </w:r>
      <w:r>
        <w:rPr>
          <w:rStyle w:val="NormalTok"/>
        </w:rPr>
        <w:t>(</w:t>
      </w:r>
      <w:r>
        <w:rPr>
          <w:rStyle w:val="KeywordTok"/>
        </w:rPr>
        <w:t>paste</w:t>
      </w:r>
      <w:r>
        <w:rPr>
          <w:rStyle w:val="NormalTok"/>
        </w:rPr>
        <w:t>(</w:t>
      </w:r>
      <w:r>
        <w:rPr>
          <w:rStyle w:val="StringTok"/>
        </w:rPr>
        <w:t>"Temperature ["</w:t>
      </w:r>
      <w:r>
        <w:rPr>
          <w:rStyle w:val="NormalTok"/>
        </w:rPr>
        <w:t xml:space="preserve">, degree, </w:t>
      </w:r>
      <w:r>
        <w:rPr>
          <w:rStyle w:val="StringTok"/>
        </w:rPr>
        <w:t>"C]"</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w:t>
      </w:r>
      <w:r>
        <w:rPr>
          <w:rStyle w:val="DataTypeTok"/>
        </w:rPr>
        <w:t>tion=</w:t>
      </w:r>
      <w:r>
        <w:rPr>
          <w:rStyle w:val="StringTok"/>
        </w:rPr>
        <w:t>"top"</w:t>
      </w:r>
      <w:r>
        <w:rPr>
          <w:rStyle w:val="NormalTok"/>
        </w:rPr>
        <w:t>)</w:t>
      </w:r>
    </w:p>
    <w:p w:rsidR="00483C40" w:rsidRDefault="00456D67">
      <w:pPr>
        <w:pStyle w:val="FirstParagraph"/>
      </w:pPr>
      <w:r>
        <w:rPr>
          <w:noProof/>
        </w:rPr>
        <w:drawing>
          <wp:inline distT="0" distB="0" distL="0" distR="0">
            <wp:extent cx="554415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9-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BodyText"/>
      </w:pPr>
      <w:r>
        <w:rPr>
          <w:b/>
        </w:rPr>
        <w:t>R Code Input - 16</w:t>
      </w:r>
    </w:p>
    <w:p w:rsidR="00483C40" w:rsidRDefault="00456D67">
      <w:pPr>
        <w:pStyle w:val="SourceCode"/>
      </w:pPr>
      <w:r>
        <w:rPr>
          <w:rStyle w:val="CommentTok"/>
        </w:rPr>
        <w:t># A better illustration of heatwave categories from the Northern Bering Sea</w:t>
      </w:r>
      <w:r>
        <w:br/>
      </w:r>
      <w:r>
        <w:br/>
      </w:r>
      <w:r>
        <w:rPr>
          <w:rStyle w:val="CommentTok"/>
        </w:rPr>
        <w:t>#  Here we'll use an example where we do not save the SST data as a separate object first, simply embedding it into the ts2clm() function.</w:t>
      </w:r>
      <w:r>
        <w:br/>
      </w:r>
      <w:r>
        <w:br/>
      </w:r>
      <w:r>
        <w:rPr>
          <w:rStyle w:val="CommentTok"/>
        </w:rPr>
        <w:t>#This is figure 5 in the main body.</w:t>
      </w:r>
      <w:r>
        <w:br/>
      </w:r>
      <w:r>
        <w:br/>
      </w:r>
      <w:r>
        <w:rPr>
          <w:rStyle w:val="NormalTok"/>
        </w:rPr>
        <w:t>clim_cat &lt;-</w:t>
      </w:r>
      <w:r>
        <w:rPr>
          <w:rStyle w:val="StringTok"/>
        </w:rPr>
        <w:t xml:space="preserve"> </w:t>
      </w:r>
      <w:r>
        <w:rPr>
          <w:rStyle w:val="NormalTok"/>
        </w:rPr>
        <w:t>(</w:t>
      </w:r>
      <w:r>
        <w:rPr>
          <w:rStyle w:val="KeywordTok"/>
        </w:rPr>
        <w:t>detect_event</w:t>
      </w:r>
      <w:r>
        <w:rPr>
          <w:rStyle w:val="NormalTok"/>
        </w:rPr>
        <w:t>(</w:t>
      </w:r>
      <w:r>
        <w:br/>
      </w:r>
      <w:r>
        <w:rPr>
          <w:rStyle w:val="NormalTok"/>
        </w:rPr>
        <w:t xml:space="preserve">  </w:t>
      </w:r>
      <w:r>
        <w:rPr>
          <w:rStyle w:val="KeywordTok"/>
        </w:rPr>
        <w:t>ts2clm</w:t>
      </w:r>
      <w:r>
        <w:rPr>
          <w:rStyle w:val="NormalTok"/>
        </w:rPr>
        <w:t>(</w:t>
      </w:r>
      <w:r>
        <w:br/>
      </w:r>
      <w:r>
        <w:rPr>
          <w:rStyle w:val="NormalTok"/>
        </w:rPr>
        <w:t xml:space="preserve">  httr</w:t>
      </w:r>
      <w:r>
        <w:rPr>
          <w:rStyle w:val="OperatorTok"/>
        </w:rPr>
        <w:t>::</w:t>
      </w:r>
      <w:r>
        <w:rPr>
          <w:rStyle w:val="KeywordTok"/>
        </w:rPr>
        <w:t>content</w:t>
      </w:r>
      <w:r>
        <w:rPr>
          <w:rStyle w:val="NormalTok"/>
        </w:rPr>
        <w:t>(</w:t>
      </w:r>
      <w:r>
        <w:br/>
      </w:r>
      <w:r>
        <w:rPr>
          <w:rStyle w:val="NormalTok"/>
        </w:rPr>
        <w:lastRenderedPageBreak/>
        <w:t xml:space="preserve">    httr</w:t>
      </w:r>
      <w:r>
        <w:rPr>
          <w:rStyle w:val="OperatorTok"/>
        </w:rPr>
        <w:t>::</w:t>
      </w:r>
      <w:r>
        <w:rPr>
          <w:rStyle w:val="KeywordTok"/>
        </w:rPr>
        <w:t>GET</w:t>
      </w:r>
      <w:r>
        <w:rPr>
          <w:rStyle w:val="NormalTok"/>
        </w:rPr>
        <w:t>(</w:t>
      </w:r>
      <w:r>
        <w:rPr>
          <w:rStyle w:val="StringTok"/>
        </w:rPr>
        <w:t>'https://apex.psmfc.org/akfin/data_marts/akmp/ecosystem_sub_crw_avg_sst?ecosystem_sub=Northern%20Bering%20Sea&amp;start_date=19850101&amp;end_date=20211231'</w:t>
      </w:r>
      <w:r>
        <w:rPr>
          <w:rStyle w:val="NormalTok"/>
        </w:rPr>
        <w:t>),</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ataTypeTok"/>
        </w:rPr>
        <w:t>t=</w:t>
      </w:r>
      <w:r>
        <w:rPr>
          <w:rStyle w:val="NormalTok"/>
        </w:rPr>
        <w:t>date,</w:t>
      </w:r>
      <w:r>
        <w:rPr>
          <w:rStyle w:val="DataTypeTok"/>
        </w:rPr>
        <w:t>temp=</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(t), </w:t>
      </w:r>
      <w:r>
        <w:br/>
      </w:r>
      <w:r>
        <w:rPr>
          <w:rStyle w:val="NormalTok"/>
        </w:rPr>
        <w:t xml:space="preserve">  </w:t>
      </w:r>
      <w:r>
        <w:rPr>
          <w:rStyle w:val="DataTypeTok"/>
        </w:rPr>
        <w:t>climatologyPeriod =</w:t>
      </w:r>
      <w:r>
        <w:rPr>
          <w:rStyle w:val="NormalTok"/>
        </w:rPr>
        <w:t xml:space="preserve"> </w:t>
      </w:r>
      <w:r>
        <w:rPr>
          <w:rStyle w:val="KeywordTok"/>
        </w:rPr>
        <w:t>c</w:t>
      </w:r>
      <w:r>
        <w:rPr>
          <w:rStyle w:val="NormalTok"/>
        </w:rPr>
        <w:t>(</w:t>
      </w:r>
      <w:r>
        <w:rPr>
          <w:rStyle w:val="StringTok"/>
        </w:rPr>
        <w:t>"1985-01-01"</w:t>
      </w:r>
      <w:r>
        <w:rPr>
          <w:rStyle w:val="NormalTok"/>
        </w:rPr>
        <w:t xml:space="preserve">, </w:t>
      </w:r>
      <w:r>
        <w:rPr>
          <w:rStyle w:val="StringTok"/>
        </w:rPr>
        <w:t>"2014-12-31"</w:t>
      </w:r>
      <w:r>
        <w:rPr>
          <w:rStyle w:val="NormalTok"/>
        </w:rPr>
        <w:t>))))</w:t>
      </w:r>
      <w:r>
        <w:rPr>
          <w:rStyle w:val="OperatorTok"/>
        </w:rPr>
        <w:t>$</w:t>
      </w:r>
      <w:r>
        <w:rPr>
          <w:rStyle w:val="NormalTok"/>
        </w:rPr>
        <w:t xml:space="preserve">climatology </w:t>
      </w:r>
      <w:r>
        <w:rPr>
          <w:rStyle w:val="OperatorTok"/>
        </w:rPr>
        <w:t>%&gt;%</w:t>
      </w:r>
      <w:r>
        <w:rPr>
          <w:rStyle w:val="StringTok"/>
        </w:rPr>
        <w:t xml:space="preserve"> </w:t>
      </w:r>
      <w:r>
        <w:rPr>
          <w:rStyle w:val="CommentTok"/>
        </w:rPr>
        <w:t>#Specify the baseline period.</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diff =</w:t>
      </w:r>
      <w:r>
        <w:rPr>
          <w:rStyle w:val="NormalTok"/>
        </w:rPr>
        <w:t xml:space="preserve"> thresh </w:t>
      </w:r>
      <w:r>
        <w:rPr>
          <w:rStyle w:val="OperatorTok"/>
        </w:rPr>
        <w:t>-</w:t>
      </w:r>
      <w:r>
        <w:rPr>
          <w:rStyle w:val="StringTok"/>
        </w:rPr>
        <w:t xml:space="preserve"> </w:t>
      </w:r>
      <w:r>
        <w:rPr>
          <w:rStyle w:val="NormalTok"/>
        </w:rPr>
        <w:t>seas,</w:t>
      </w:r>
      <w:r>
        <w:br/>
      </w:r>
      <w:r>
        <w:rPr>
          <w:rStyle w:val="NormalTok"/>
        </w:rPr>
        <w:t xml:space="preserve">                </w:t>
      </w:r>
      <w:r>
        <w:rPr>
          <w:rStyle w:val="DataTypeTok"/>
        </w:rPr>
        <w:t>thresh_2x =</w:t>
      </w:r>
      <w:r>
        <w:rPr>
          <w:rStyle w:val="NormalTok"/>
        </w:rPr>
        <w:t xml:space="preserve"> thresh </w:t>
      </w:r>
      <w:r>
        <w:rPr>
          <w:rStyle w:val="OperatorTok"/>
        </w:rPr>
        <w:t>+</w:t>
      </w:r>
      <w:r>
        <w:rPr>
          <w:rStyle w:val="StringTok"/>
        </w:rPr>
        <w:t xml:space="preserve"> </w:t>
      </w:r>
      <w:r>
        <w:rPr>
          <w:rStyle w:val="NormalTok"/>
        </w:rPr>
        <w:t>diff,</w:t>
      </w:r>
      <w:r>
        <w:br/>
      </w:r>
      <w:r>
        <w:rPr>
          <w:rStyle w:val="NormalTok"/>
        </w:rPr>
        <w:t xml:space="preserve">                </w:t>
      </w:r>
      <w:r>
        <w:rPr>
          <w:rStyle w:val="DataTypeTok"/>
        </w:rPr>
        <w:t>thresh_3x =</w:t>
      </w:r>
      <w:r>
        <w:rPr>
          <w:rStyle w:val="NormalTok"/>
        </w:rPr>
        <w:t xml:space="preserve"> thresh_2x </w:t>
      </w:r>
      <w:r>
        <w:rPr>
          <w:rStyle w:val="OperatorTok"/>
        </w:rPr>
        <w:t>+</w:t>
      </w:r>
      <w:r>
        <w:rPr>
          <w:rStyle w:val="StringTok"/>
        </w:rPr>
        <w:t xml:space="preserve"> </w:t>
      </w:r>
      <w:r>
        <w:rPr>
          <w:rStyle w:val="NormalTok"/>
        </w:rPr>
        <w:t>diff,</w:t>
      </w:r>
      <w:r>
        <w:br/>
      </w:r>
      <w:r>
        <w:rPr>
          <w:rStyle w:val="NormalTok"/>
        </w:rPr>
        <w:t xml:space="preserve">                </w:t>
      </w:r>
      <w:r>
        <w:rPr>
          <w:rStyle w:val="DataTypeTok"/>
        </w:rPr>
        <w:t>thresh_4x =</w:t>
      </w:r>
      <w:r>
        <w:rPr>
          <w:rStyle w:val="NormalTok"/>
        </w:rPr>
        <w:t xml:space="preserve"> thresh_3x </w:t>
      </w:r>
      <w:r>
        <w:rPr>
          <w:rStyle w:val="OperatorTok"/>
        </w:rPr>
        <w:t>+</w:t>
      </w:r>
      <w:r>
        <w:rPr>
          <w:rStyle w:val="StringTok"/>
        </w:rPr>
        <w:t xml:space="preserve"> </w:t>
      </w:r>
      <w:r>
        <w:rPr>
          <w:rStyle w:val="NormalTok"/>
        </w:rPr>
        <w:t xml:space="preserve">diff) </w:t>
      </w:r>
      <w:r>
        <w:rPr>
          <w:rStyle w:val="OperatorTok"/>
        </w:rPr>
        <w:t>%&gt;%</w:t>
      </w:r>
      <w:r>
        <w:rPr>
          <w:rStyle w:val="StringTok"/>
        </w:rPr>
        <w:t xml:space="preserve"> </w:t>
      </w:r>
      <w:r>
        <w:br/>
      </w:r>
      <w:r>
        <w:rPr>
          <w:rStyle w:val="StringTok"/>
        </w:rPr>
        <w:t xml:space="preserve">  </w:t>
      </w:r>
      <w:r>
        <w:rPr>
          <w:rStyle w:val="KeywordTok"/>
        </w:rPr>
        <w:t>filter</w:t>
      </w:r>
      <w:r>
        <w:rPr>
          <w:rStyle w:val="NormalTok"/>
        </w:rPr>
        <w:t>(t</w:t>
      </w:r>
      <w:r>
        <w:rPr>
          <w:rStyle w:val="OperatorTok"/>
        </w:rPr>
        <w:t>&gt;=</w:t>
      </w:r>
      <w:r>
        <w:rPr>
          <w:rStyle w:val="KeywordTok"/>
        </w:rPr>
        <w:t>as.Date</w:t>
      </w:r>
      <w:r>
        <w:rPr>
          <w:rStyle w:val="NormalTok"/>
        </w:rPr>
        <w:t>(</w:t>
      </w:r>
      <w:r>
        <w:rPr>
          <w:rStyle w:val="StringTok"/>
        </w:rPr>
        <w:t>"2019-01-01"</w:t>
      </w:r>
      <w:r>
        <w:rPr>
          <w:rStyle w:val="NormalTok"/>
        </w:rPr>
        <w:t xml:space="preserve">) </w:t>
      </w:r>
      <w:r>
        <w:rPr>
          <w:rStyle w:val="OperatorTok"/>
        </w:rPr>
        <w:t>&amp;</w:t>
      </w:r>
      <w:r>
        <w:rPr>
          <w:rStyle w:val="StringTok"/>
        </w:rPr>
        <w:t xml:space="preserve"> </w:t>
      </w:r>
      <w:r>
        <w:rPr>
          <w:rStyle w:val="NormalTok"/>
        </w:rPr>
        <w:t>t</w:t>
      </w:r>
      <w:r>
        <w:rPr>
          <w:rStyle w:val="OperatorTok"/>
        </w:rPr>
        <w:t>&lt;=</w:t>
      </w:r>
      <w:r>
        <w:rPr>
          <w:rStyle w:val="KeywordTok"/>
        </w:rPr>
        <w:t>as.Date</w:t>
      </w:r>
      <w:r>
        <w:rPr>
          <w:rStyle w:val="NormalTok"/>
        </w:rPr>
        <w:t>(</w:t>
      </w:r>
      <w:r>
        <w:rPr>
          <w:rStyle w:val="StringTok"/>
        </w:rPr>
        <w:t>"</w:t>
      </w:r>
      <w:r>
        <w:rPr>
          <w:rStyle w:val="StringTok"/>
        </w:rPr>
        <w:t>2019-12-31"</w:t>
      </w:r>
      <w:r>
        <w:rPr>
          <w:rStyle w:val="NormalTok"/>
        </w:rPr>
        <w:t xml:space="preserve">)) </w:t>
      </w:r>
      <w:r>
        <w:rPr>
          <w:rStyle w:val="CommentTok"/>
        </w:rPr>
        <w:t># Select the time period to display.</w:t>
      </w:r>
      <w:r>
        <w:br/>
      </w:r>
      <w:r>
        <w:br/>
      </w:r>
      <w:r>
        <w:rPr>
          <w:rStyle w:val="CommentTok"/>
        </w:rPr>
        <w:t># Plotting code directly from heatwaveR vignette.</w:t>
      </w:r>
      <w:r>
        <w:br/>
      </w:r>
      <w:r>
        <w:rPr>
          <w:rStyle w:val="CommentTok"/>
        </w:rPr>
        <w:t># Set line colours</w:t>
      </w:r>
      <w:r>
        <w:br/>
      </w:r>
      <w:r>
        <w:rPr>
          <w:rStyle w:val="NormalTok"/>
        </w:rPr>
        <w:t>lineColCat &lt;-</w:t>
      </w:r>
      <w:r>
        <w:rPr>
          <w:rStyle w:val="StringTok"/>
        </w:rPr>
        <w:t xml:space="preserve"> </w:t>
      </w:r>
      <w:r>
        <w:rPr>
          <w:rStyle w:val="KeywordTok"/>
        </w:rPr>
        <w:t>c</w:t>
      </w:r>
      <w:r>
        <w:rPr>
          <w:rStyle w:val="NormalTok"/>
        </w:rPr>
        <w:t>(</w:t>
      </w:r>
      <w:r>
        <w:br/>
      </w:r>
      <w:r>
        <w:rPr>
          <w:rStyle w:val="NormalTok"/>
        </w:rPr>
        <w:t xml:space="preserve">  </w:t>
      </w:r>
      <w:r>
        <w:rPr>
          <w:rStyle w:val="StringTok"/>
        </w:rPr>
        <w:t>"Temperature"</w:t>
      </w:r>
      <w:r>
        <w:rPr>
          <w:rStyle w:val="NormalTok"/>
        </w:rPr>
        <w:t xml:space="preserve"> =</w:t>
      </w:r>
      <w:r>
        <w:rPr>
          <w:rStyle w:val="StringTok"/>
        </w:rPr>
        <w:t xml:space="preserve"> "black"</w:t>
      </w:r>
      <w:r>
        <w:rPr>
          <w:rStyle w:val="NormalTok"/>
        </w:rPr>
        <w:t>,</w:t>
      </w:r>
      <w:r>
        <w:br/>
      </w:r>
      <w:r>
        <w:rPr>
          <w:rStyle w:val="NormalTok"/>
        </w:rPr>
        <w:t xml:space="preserve">  </w:t>
      </w:r>
      <w:r>
        <w:rPr>
          <w:rStyle w:val="StringTok"/>
        </w:rPr>
        <w:t>"Climatology"</w:t>
      </w:r>
      <w:r>
        <w:rPr>
          <w:rStyle w:val="NormalTok"/>
        </w:rPr>
        <w:t xml:space="preserve"> =</w:t>
      </w:r>
      <w:r>
        <w:rPr>
          <w:rStyle w:val="StringTok"/>
        </w:rPr>
        <w:t xml:space="preserve"> "gray20"</w:t>
      </w:r>
      <w:r>
        <w:rPr>
          <w:rStyle w:val="NormalTok"/>
        </w:rPr>
        <w:t>,</w:t>
      </w:r>
      <w:r>
        <w:br/>
      </w:r>
      <w:r>
        <w:rPr>
          <w:rStyle w:val="NormalTok"/>
        </w:rPr>
        <w:t xml:space="preserve">  </w:t>
      </w:r>
      <w:r>
        <w:rPr>
          <w:rStyle w:val="StringTok"/>
        </w:rPr>
        <w:t>"Threshold"</w:t>
      </w:r>
      <w:r>
        <w:rPr>
          <w:rStyle w:val="NormalTok"/>
        </w:rPr>
        <w:t xml:space="preserve"> =</w:t>
      </w:r>
      <w:r>
        <w:rPr>
          <w:rStyle w:val="StringTok"/>
        </w:rPr>
        <w:t xml:space="preserve"> "darkgreen"</w:t>
      </w:r>
      <w:r>
        <w:rPr>
          <w:rStyle w:val="NormalTok"/>
        </w:rPr>
        <w:t>,</w:t>
      </w:r>
      <w:r>
        <w:br/>
      </w:r>
      <w:r>
        <w:rPr>
          <w:rStyle w:val="NormalTok"/>
        </w:rPr>
        <w:lastRenderedPageBreak/>
        <w:t xml:space="preserve">  </w:t>
      </w:r>
      <w:r>
        <w:rPr>
          <w:rStyle w:val="StringTok"/>
        </w:rPr>
        <w:t>"2x 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"3x 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"4x Threshold"</w:t>
      </w:r>
      <w:r>
        <w:rPr>
          <w:rStyle w:val="NormalTok"/>
        </w:rPr>
        <w:t xml:space="preserve"> =</w:t>
      </w:r>
      <w:r>
        <w:rPr>
          <w:rStyle w:val="StringTok"/>
        </w:rPr>
        <w:t xml:space="preserve"> "darkgreen"</w:t>
      </w:r>
      <w:r>
        <w:br/>
      </w:r>
      <w:r>
        <w:rPr>
          <w:rStyle w:val="NormalTok"/>
        </w:rPr>
        <w:t>)</w:t>
      </w:r>
      <w:r>
        <w:br/>
      </w:r>
      <w:r>
        <w:br/>
      </w:r>
      <w:r>
        <w:rPr>
          <w:rStyle w:val="CommentTok"/>
        </w:rPr>
        <w:t># Set category fill colours</w:t>
      </w:r>
      <w:r>
        <w:br/>
      </w:r>
      <w:r>
        <w:rPr>
          <w:rStyle w:val="NormalTok"/>
        </w:rPr>
        <w:t>fillColCat &lt;-</w:t>
      </w:r>
      <w:r>
        <w:rPr>
          <w:rStyle w:val="StringTok"/>
        </w:rPr>
        <w:t xml:space="preserve"> </w:t>
      </w:r>
      <w:r>
        <w:rPr>
          <w:rStyle w:val="KeywordTok"/>
        </w:rPr>
        <w:t>c</w:t>
      </w:r>
      <w:r>
        <w:rPr>
          <w:rStyle w:val="NormalTok"/>
        </w:rPr>
        <w:t>(</w:t>
      </w:r>
      <w:r>
        <w:br/>
      </w:r>
      <w:r>
        <w:rPr>
          <w:rStyle w:val="NormalTok"/>
        </w:rPr>
        <w:t xml:space="preserve">  </w:t>
      </w:r>
      <w:r>
        <w:rPr>
          <w:rStyle w:val="StringTok"/>
        </w:rPr>
        <w:t>"Moderate"</w:t>
      </w:r>
      <w:r>
        <w:rPr>
          <w:rStyle w:val="NormalTok"/>
        </w:rPr>
        <w:t xml:space="preserve"> =</w:t>
      </w:r>
      <w:r>
        <w:rPr>
          <w:rStyle w:val="StringTok"/>
        </w:rPr>
        <w:t xml:space="preserve"> "#ffc866"</w:t>
      </w:r>
      <w:r>
        <w:rPr>
          <w:rStyle w:val="NormalTok"/>
        </w:rPr>
        <w:t>,</w:t>
      </w:r>
      <w:r>
        <w:br/>
      </w:r>
      <w:r>
        <w:rPr>
          <w:rStyle w:val="NormalTok"/>
        </w:rPr>
        <w:t xml:space="preserve">  </w:t>
      </w:r>
      <w:r>
        <w:rPr>
          <w:rStyle w:val="StringTok"/>
        </w:rPr>
        <w:t>"Strong"</w:t>
      </w:r>
      <w:r>
        <w:rPr>
          <w:rStyle w:val="NormalTok"/>
        </w:rPr>
        <w:t xml:space="preserve"> =</w:t>
      </w:r>
      <w:r>
        <w:rPr>
          <w:rStyle w:val="StringTok"/>
        </w:rPr>
        <w:t xml:space="preserve"> "#ff6900"</w:t>
      </w:r>
      <w:r>
        <w:rPr>
          <w:rStyle w:val="NormalTok"/>
        </w:rPr>
        <w:t>,</w:t>
      </w:r>
      <w:r>
        <w:br/>
      </w:r>
      <w:r>
        <w:rPr>
          <w:rStyle w:val="NormalTok"/>
        </w:rPr>
        <w:t xml:space="preserve">  </w:t>
      </w:r>
      <w:r>
        <w:rPr>
          <w:rStyle w:val="StringTok"/>
        </w:rPr>
        <w:t>"Severe"</w:t>
      </w:r>
      <w:r>
        <w:rPr>
          <w:rStyle w:val="NormalTok"/>
        </w:rPr>
        <w:t xml:space="preserve"> =</w:t>
      </w:r>
      <w:r>
        <w:rPr>
          <w:rStyle w:val="StringTok"/>
        </w:rPr>
        <w:t xml:space="preserve"> "#9e0000"</w:t>
      </w:r>
      <w:r>
        <w:rPr>
          <w:rStyle w:val="NormalTok"/>
        </w:rPr>
        <w:t>,</w:t>
      </w:r>
      <w:r>
        <w:br/>
      </w:r>
      <w:r>
        <w:rPr>
          <w:rStyle w:val="NormalTok"/>
        </w:rPr>
        <w:t xml:space="preserve">  </w:t>
      </w:r>
      <w:r>
        <w:rPr>
          <w:rStyle w:val="StringTok"/>
        </w:rPr>
        <w:t>"Extreme"</w:t>
      </w:r>
      <w:r>
        <w:rPr>
          <w:rStyle w:val="NormalTok"/>
        </w:rPr>
        <w:t xml:space="preserve"> =</w:t>
      </w:r>
      <w:r>
        <w:rPr>
          <w:rStyle w:val="StringTok"/>
        </w:rPr>
        <w:t xml:space="preserve"> "#2d0000"</w:t>
      </w:r>
      <w:r>
        <w:br/>
      </w:r>
      <w:r>
        <w:rPr>
          <w:rStyle w:val="NormalTok"/>
        </w:rPr>
        <w:t>)</w:t>
      </w:r>
      <w:r>
        <w:br/>
      </w:r>
      <w:r>
        <w:br/>
      </w:r>
      <w:r>
        <w:rPr>
          <w:rStyle w:val="KeywordTok"/>
        </w:rPr>
        <w:t>ggplot</w:t>
      </w:r>
      <w:r>
        <w:rPr>
          <w:rStyle w:val="NormalTok"/>
        </w:rPr>
        <w:t>(</w:t>
      </w:r>
      <w:r>
        <w:rPr>
          <w:rStyle w:val="DataTypeTok"/>
        </w:rPr>
        <w:t>data =</w:t>
      </w:r>
      <w:r>
        <w:rPr>
          <w:rStyle w:val="NormalTok"/>
        </w:rPr>
        <w:t xml:space="preserve"> clim_cat, </w:t>
      </w:r>
      <w:r>
        <w:br/>
      </w:r>
      <w:r>
        <w:rPr>
          <w:rStyle w:val="NormalTok"/>
        </w:rPr>
        <w:t xml:space="preserve">       </w:t>
      </w:r>
      <w:r>
        <w:rPr>
          <w:rStyle w:val="KeywordTok"/>
        </w:rPr>
        <w:t>aes</w:t>
      </w:r>
      <w:r>
        <w:rPr>
          <w:rStyle w:val="NormalTok"/>
        </w:rPr>
        <w:t>(</w:t>
      </w:r>
      <w:r>
        <w:rPr>
          <w:rStyle w:val="DataTypeTok"/>
        </w:rPr>
        <w:t>x =</w:t>
      </w:r>
      <w:r>
        <w:rPr>
          <w:rStyle w:val="NormalTok"/>
        </w:rPr>
        <w:t xml:space="preserve"> t, </w:t>
      </w:r>
      <w:r>
        <w:rPr>
          <w:rStyle w:val="DataTypeTok"/>
        </w:rPr>
        <w:t>y =</w:t>
      </w:r>
      <w:r>
        <w:rPr>
          <w:rStyle w:val="NormalTok"/>
        </w:rPr>
        <w:t xml:space="preserve"> temp))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 </w:t>
      </w:r>
      <w:r>
        <w:rPr>
          <w:rStyle w:val="DataTypeTok"/>
        </w:rPr>
        <w:t>fill =</w:t>
      </w:r>
      <w:r>
        <w:rPr>
          <w:rStyle w:val="NormalTok"/>
        </w:rPr>
        <w:t xml:space="preserve"> </w:t>
      </w:r>
      <w:r>
        <w:rPr>
          <w:rStyle w:val="StringTok"/>
        </w:rPr>
        <w:t>"Moderate"</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thresh_2x, </w:t>
      </w:r>
      <w:r>
        <w:rPr>
          <w:rStyle w:val="DataTypeTok"/>
        </w:rPr>
        <w:t>fill =</w:t>
      </w:r>
      <w:r>
        <w:rPr>
          <w:rStyle w:val="NormalTok"/>
        </w:rPr>
        <w:t xml:space="preserve"> </w:t>
      </w:r>
      <w:r>
        <w:rPr>
          <w:rStyle w:val="StringTok"/>
        </w:rPr>
        <w:t>"Strong"</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thresh_3x, </w:t>
      </w:r>
      <w:r>
        <w:rPr>
          <w:rStyle w:val="DataTypeTok"/>
        </w:rPr>
        <w:t>fill =</w:t>
      </w:r>
      <w:r>
        <w:rPr>
          <w:rStyle w:val="NormalTok"/>
        </w:rPr>
        <w:t xml:space="preserve"> </w:t>
      </w:r>
      <w:r>
        <w:rPr>
          <w:rStyle w:val="StringTok"/>
        </w:rPr>
        <w:t>"Severe"</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thresh_4x, </w:t>
      </w:r>
      <w:r>
        <w:rPr>
          <w:rStyle w:val="DataTypeTok"/>
        </w:rPr>
        <w:t>fill =</w:t>
      </w:r>
      <w:r>
        <w:rPr>
          <w:rStyle w:val="NormalTok"/>
        </w:rPr>
        <w:t xml:space="preserve"> </w:t>
      </w:r>
      <w:r>
        <w:rPr>
          <w:rStyle w:val="StringTok"/>
        </w:rPr>
        <w:t>"Extreme"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thresh_2x, </w:t>
      </w:r>
      <w:r>
        <w:rPr>
          <w:rStyle w:val="DataTypeTok"/>
        </w:rPr>
        <w:t>col =</w:t>
      </w:r>
      <w:r>
        <w:rPr>
          <w:rStyle w:val="NormalTok"/>
        </w:rPr>
        <w:t xml:space="preserve"> </w:t>
      </w:r>
      <w:r>
        <w:rPr>
          <w:rStyle w:val="StringTok"/>
        </w:rPr>
        <w:t>"2x Threshold"</w:t>
      </w:r>
      <w:r>
        <w:rPr>
          <w:rStyle w:val="NormalTok"/>
        </w:rPr>
        <w:t>),</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thresh_3x, </w:t>
      </w:r>
      <w:r>
        <w:rPr>
          <w:rStyle w:val="DataTypeTok"/>
        </w:rPr>
        <w:t>col =</w:t>
      </w:r>
      <w:r>
        <w:rPr>
          <w:rStyle w:val="NormalTok"/>
        </w:rPr>
        <w:t xml:space="preserve"> </w:t>
      </w:r>
      <w:r>
        <w:rPr>
          <w:rStyle w:val="StringTok"/>
        </w:rPr>
        <w:t>"3x Threshold"</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"dotdash"</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thresh_4x, </w:t>
      </w:r>
      <w:r>
        <w:rPr>
          <w:rStyle w:val="DataTypeTok"/>
        </w:rPr>
        <w:t>col =</w:t>
      </w:r>
      <w:r>
        <w:rPr>
          <w:rStyle w:val="NormalTok"/>
        </w:rPr>
        <w:t xml:space="preserve"> </w:t>
      </w:r>
      <w:r>
        <w:rPr>
          <w:rStyle w:val="StringTok"/>
        </w:rPr>
        <w:t>"4x Threshold"</w:t>
      </w:r>
      <w:r>
        <w:rPr>
          <w:rStyle w:val="NormalTok"/>
        </w:rPr>
        <w:t xml:space="preserve">), </w:t>
      </w:r>
      <w:r>
        <w:br/>
      </w:r>
      <w:r>
        <w:rPr>
          <w:rStyle w:val="NormalTok"/>
        </w:rPr>
        <w:lastRenderedPageBreak/>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w:t>
      </w:r>
      <w:r>
        <w:rPr>
          <w:rStyle w:val="DataTypeTok"/>
        </w:rPr>
        <w:t>type =</w:t>
      </w:r>
      <w:r>
        <w:rPr>
          <w:rStyle w:val="NormalTok"/>
        </w:rPr>
        <w:t xml:space="preserve"> </w:t>
      </w:r>
      <w:r>
        <w:rPr>
          <w:rStyle w:val="StringTok"/>
        </w:rPr>
        <w:t>"dotted"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seas,</w:t>
      </w:r>
      <w:r>
        <w:rPr>
          <w:rStyle w:val="DataTypeTok"/>
        </w:rPr>
        <w:t>col =</w:t>
      </w:r>
      <w:r>
        <w:rPr>
          <w:rStyle w:val="NormalTok"/>
        </w:rPr>
        <w:t xml:space="preserve"> </w:t>
      </w:r>
      <w:r>
        <w:rPr>
          <w:rStyle w:val="StringTok"/>
        </w:rPr>
        <w:t>"Climatology"</w:t>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w:t>
      </w:r>
      <w:r>
        <w:rPr>
          <w:rStyle w:val="DataTypeTok"/>
        </w:rPr>
        <w:t>col =</w:t>
      </w:r>
      <w:r>
        <w:rPr>
          <w:rStyle w:val="NormalTok"/>
        </w:rPr>
        <w:t xml:space="preserve"> </w:t>
      </w:r>
      <w:r>
        <w:rPr>
          <w:rStyle w:val="StringTok"/>
        </w:rPr>
        <w:t>"Threshold"</w:t>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temp,</w:t>
      </w:r>
      <w:r>
        <w:rPr>
          <w:rStyle w:val="DataTypeTok"/>
        </w:rPr>
        <w:t>col =</w:t>
      </w:r>
      <w:r>
        <w:rPr>
          <w:rStyle w:val="NormalTok"/>
        </w:rPr>
        <w:t xml:space="preserve"> </w:t>
      </w:r>
      <w:r>
        <w:rPr>
          <w:rStyle w:val="StringTok"/>
        </w:rPr>
        <w:t>"Temperature"</w:t>
      </w:r>
      <w:r>
        <w:rPr>
          <w:rStyle w:val="NormalTok"/>
        </w:rPr>
        <w:t xml:space="preserve">), </w:t>
      </w:r>
      <w:r>
        <w:rPr>
          <w:rStyle w:val="DataTypeTok"/>
        </w:rPr>
        <w:t>size =</w:t>
      </w:r>
      <w:r>
        <w:rPr>
          <w:rStyle w:val="NormalTok"/>
        </w:rPr>
        <w:t xml:space="preserve"> </w:t>
      </w:r>
      <w:r>
        <w:rPr>
          <w:rStyle w:val="FloatTok"/>
        </w:rPr>
        <w:t>0.6</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values =</w:t>
      </w:r>
      <w:r>
        <w:rPr>
          <w:rStyle w:val="NormalTok"/>
        </w:rPr>
        <w:t xml:space="preserve"> lineColCat,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"Temperature"</w:t>
      </w:r>
      <w:r>
        <w:rPr>
          <w:rStyle w:val="NormalTok"/>
        </w:rPr>
        <w:t xml:space="preserve">, </w:t>
      </w:r>
      <w:r>
        <w:br/>
      </w:r>
      <w:r>
        <w:rPr>
          <w:rStyle w:val="NormalTok"/>
        </w:rPr>
        <w:t xml:space="preserve">                                 </w:t>
      </w:r>
      <w:r>
        <w:rPr>
          <w:rStyle w:val="StringTok"/>
        </w:rPr>
        <w:t>"Climatology"</w:t>
      </w:r>
      <w:r>
        <w:rPr>
          <w:rStyle w:val="NormalTok"/>
        </w:rPr>
        <w:t>,</w:t>
      </w:r>
      <w:r>
        <w:br/>
      </w:r>
      <w:r>
        <w:rPr>
          <w:rStyle w:val="NormalTok"/>
        </w:rPr>
        <w:t xml:space="preserve">                                 </w:t>
      </w:r>
      <w:r>
        <w:rPr>
          <w:rStyle w:val="StringTok"/>
        </w:rPr>
        <w:t>"Threshold"</w:t>
      </w:r>
      <w:r>
        <w:rPr>
          <w:rStyle w:val="NormalTok"/>
        </w:rPr>
        <w:t>,</w:t>
      </w:r>
      <w:r>
        <w:br/>
      </w:r>
      <w:r>
        <w:rPr>
          <w:rStyle w:val="NormalTok"/>
        </w:rPr>
        <w:t xml:space="preserve">                                 </w:t>
      </w:r>
      <w:r>
        <w:rPr>
          <w:rStyle w:val="StringTok"/>
        </w:rPr>
        <w:t>"2x Threshold"</w:t>
      </w:r>
      <w:r>
        <w:rPr>
          <w:rStyle w:val="NormalTok"/>
        </w:rPr>
        <w:t xml:space="preserve">, </w:t>
      </w:r>
      <w:r>
        <w:br/>
      </w:r>
      <w:r>
        <w:rPr>
          <w:rStyle w:val="NormalTok"/>
        </w:rPr>
        <w:t xml:space="preserve">                    </w:t>
      </w:r>
      <w:r>
        <w:rPr>
          <w:rStyle w:val="NormalTok"/>
        </w:rPr>
        <w:t xml:space="preserve">             </w:t>
      </w:r>
      <w:r>
        <w:rPr>
          <w:rStyle w:val="StringTok"/>
        </w:rPr>
        <w:t>"3x Threshold"</w:t>
      </w:r>
      <w:r>
        <w:rPr>
          <w:rStyle w:val="NormalTok"/>
        </w:rPr>
        <w:t>,</w:t>
      </w:r>
      <w:r>
        <w:br/>
      </w:r>
      <w:r>
        <w:rPr>
          <w:rStyle w:val="NormalTok"/>
        </w:rPr>
        <w:t xml:space="preserve">                                 </w:t>
      </w:r>
      <w:r>
        <w:rPr>
          <w:rStyle w:val="StringTok"/>
        </w:rPr>
        <w:t>"4x Threshold"</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name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values =</w:t>
      </w:r>
      <w:r>
        <w:rPr>
          <w:rStyle w:val="NormalTok"/>
        </w:rPr>
        <w:t xml:space="preserve"> fillColCat, </w:t>
      </w:r>
      <w:r>
        <w:br/>
      </w:r>
      <w:r>
        <w:rPr>
          <w:rStyle w:val="NormalTok"/>
        </w:rPr>
        <w:t xml:space="preserve">                    </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linetype =</w:t>
      </w:r>
      <w:r>
        <w:rPr>
          <w:rStyle w:val="NormalTok"/>
        </w:rPr>
        <w:t xml:space="preserve"> </w:t>
      </w:r>
      <w:r>
        <w:rPr>
          <w:rStyle w:val="KeywordTok"/>
        </w:rPr>
        <w:t>c</w:t>
      </w:r>
      <w:r>
        <w:rPr>
          <w:rStyle w:val="NormalTok"/>
        </w:rPr>
        <w:t>(</w:t>
      </w:r>
      <w:r>
        <w:rPr>
          <w:rStyle w:val="StringTok"/>
        </w:rPr>
        <w:t>"solid"</w:t>
      </w:r>
      <w:r>
        <w:rPr>
          <w:rStyle w:val="NormalTok"/>
        </w:rPr>
        <w:t xml:space="preserve">, </w:t>
      </w:r>
      <w:r>
        <w:br/>
      </w:r>
      <w:r>
        <w:rPr>
          <w:rStyle w:val="NormalTok"/>
        </w:rPr>
        <w:t xml:space="preserve">                                     </w:t>
      </w:r>
      <w:r>
        <w:rPr>
          <w:rStyle w:val="StringTok"/>
        </w:rPr>
        <w:t>"solid"</w:t>
      </w:r>
      <w:r>
        <w:rPr>
          <w:rStyle w:val="NormalTok"/>
        </w:rPr>
        <w:t xml:space="preserve">, </w:t>
      </w:r>
      <w:r>
        <w:br/>
      </w:r>
      <w:r>
        <w:rPr>
          <w:rStyle w:val="NormalTok"/>
        </w:rPr>
        <w:t xml:space="preserve">                                     </w:t>
      </w:r>
      <w:r>
        <w:rPr>
          <w:rStyle w:val="StringTok"/>
        </w:rPr>
        <w:t>"solid"</w:t>
      </w:r>
      <w:r>
        <w:rPr>
          <w:rStyle w:val="NormalTok"/>
        </w:rPr>
        <w:t>,</w:t>
      </w:r>
      <w:r>
        <w:br/>
      </w:r>
      <w:r>
        <w:rPr>
          <w:rStyle w:val="NormalTok"/>
        </w:rPr>
        <w:t xml:space="preserve">                                     </w:t>
      </w:r>
      <w:r>
        <w:rPr>
          <w:rStyle w:val="StringTok"/>
        </w:rPr>
        <w:t>"dashed"</w:t>
      </w:r>
      <w:r>
        <w:rPr>
          <w:rStyle w:val="NormalTok"/>
        </w:rPr>
        <w:t xml:space="preserve">, </w:t>
      </w:r>
      <w:r>
        <w:br/>
      </w:r>
      <w:r>
        <w:rPr>
          <w:rStyle w:val="NormalTok"/>
        </w:rPr>
        <w:t xml:space="preserve">                                     </w:t>
      </w:r>
      <w:r>
        <w:rPr>
          <w:rStyle w:val="StringTok"/>
        </w:rPr>
        <w:t>"dotdash"</w:t>
      </w:r>
      <w:r>
        <w:rPr>
          <w:rStyle w:val="NormalTok"/>
        </w:rPr>
        <w:t xml:space="preserve">, </w:t>
      </w:r>
      <w:r>
        <w:br/>
      </w:r>
      <w:r>
        <w:rPr>
          <w:rStyle w:val="NormalTok"/>
        </w:rPr>
        <w:t xml:space="preserve">     </w:t>
      </w:r>
      <w:r>
        <w:rPr>
          <w:rStyle w:val="NormalTok"/>
        </w:rPr>
        <w:t xml:space="preserve">                                </w:t>
      </w:r>
      <w:r>
        <w:rPr>
          <w:rStyle w:val="StringTok"/>
        </w:rPr>
        <w:t>"dotted"</w:t>
      </w:r>
      <w:r>
        <w:rPr>
          <w:rStyle w:val="NormalTok"/>
        </w:rPr>
        <w:t>),</w:t>
      </w:r>
      <w:r>
        <w:br/>
      </w:r>
      <w:r>
        <w:rPr>
          <w:rStyle w:val="NormalTok"/>
        </w:rPr>
        <w:t xml:space="preserve">                        </w:t>
      </w:r>
      <w:r>
        <w:rPr>
          <w:rStyle w:val="DataTypeTok"/>
        </w:rPr>
        <w:t>size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 xml:space="preserve">, </w:t>
      </w:r>
      <w:r>
        <w:rPr>
          <w:rStyle w:val="FloatTok"/>
        </w:rPr>
        <w:t>0.7</w:t>
      </w:r>
      <w:r>
        <w:rPr>
          <w:rStyle w:val="NormalTok"/>
        </w:rPr>
        <w:t>,</w:t>
      </w:r>
      <w:r>
        <w:rPr>
          <w:rStyle w:val="FloatTok"/>
        </w:rPr>
        <w:t>0.7</w:t>
      </w:r>
      <w:r>
        <w:rPr>
          <w:rStyle w:val="NormalTok"/>
        </w:rPr>
        <w:t xml:space="preserve">, </w:t>
      </w:r>
      <w:r>
        <w:rPr>
          <w:rStyle w:val="FloatTok"/>
        </w:rPr>
        <w:t>0.7</w:t>
      </w:r>
      <w:r>
        <w:rPr>
          <w:rStyle w:val="NormalTok"/>
        </w:rPr>
        <w:t xml:space="preserve">, </w:t>
      </w:r>
      <w:r>
        <w:rPr>
          <w:rStyle w:val="FloatTok"/>
        </w:rPr>
        <w:t>0.7</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y =</w:t>
      </w:r>
      <w:r>
        <w:rPr>
          <w:rStyle w:val="NormalTok"/>
        </w:rPr>
        <w:t xml:space="preserve"> </w:t>
      </w:r>
      <w:r>
        <w:rPr>
          <w:rStyle w:val="StringTok"/>
        </w:rPr>
        <w:t>"Temperature [°C]"</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p>
    <w:p w:rsidR="00483C40" w:rsidRDefault="00456D67">
      <w:pPr>
        <w:pStyle w:val="FirstParagraph"/>
      </w:pPr>
      <w:r>
        <w:rPr>
          <w:noProof/>
        </w:rPr>
        <w:drawing>
          <wp:inline distT="0" distB="0" distL="0" distR="0">
            <wp:extent cx="5544151"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0-1.png"/>
                    <pic:cNvPicPr>
                      <a:picLocks noChangeAspect="1" noChangeArrowheads="1"/>
                    </pic:cNvPicPr>
                  </pic:nvPicPr>
                  <pic:blipFill>
                    <a:blip r:embed="rId12"/>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BodyText"/>
      </w:pPr>
      <w:r>
        <w:rPr>
          <w:b/>
        </w:rPr>
        <w:t>Oracle database queries</w:t>
      </w:r>
    </w:p>
    <w:p w:rsidR="00483C40" w:rsidRDefault="00456D67">
      <w:pPr>
        <w:pStyle w:val="BodyText"/>
      </w:pPr>
      <w:r>
        <w:rPr>
          <w:b/>
        </w:rPr>
        <w:t>R Code Input - 17</w:t>
      </w:r>
    </w:p>
    <w:p w:rsidR="00483C40" w:rsidRDefault="00456D67">
      <w:pPr>
        <w:pStyle w:val="SourceCode"/>
      </w:pPr>
      <w:r>
        <w:rPr>
          <w:rStyle w:val="CommentTok"/>
        </w:rPr>
        <w:t>#Connect to the AKFIN database with R</w:t>
      </w:r>
      <w:r>
        <w:br/>
      </w:r>
      <w:r>
        <w:br/>
      </w:r>
      <w:r>
        <w:rPr>
          <w:rStyle w:val="CommentTok"/>
        </w:rPr>
        <w:t>#  Load the AKFIN database user name and password from an external file.</w:t>
      </w:r>
      <w:r>
        <w:br/>
      </w:r>
      <w:r>
        <w:rPr>
          <w:rStyle w:val="NormalTok"/>
        </w:rPr>
        <w:t>params &lt;-</w:t>
      </w:r>
      <w:r>
        <w:rPr>
          <w:rStyle w:val="StringTok"/>
        </w:rPr>
        <w:t xml:space="preserve"> </w:t>
      </w:r>
      <w:r>
        <w:rPr>
          <w:rStyle w:val="KeywordTok"/>
        </w:rPr>
        <w:t>read_csv</w:t>
      </w:r>
      <w:r>
        <w:rPr>
          <w:rStyle w:val="NormalTok"/>
        </w:rPr>
        <w:t>(</w:t>
      </w:r>
      <w:r>
        <w:rPr>
          <w:rStyle w:val="StringTok"/>
        </w:rPr>
        <w:t>"markdown_odbc_params.csv"</w:t>
      </w:r>
      <w:r>
        <w:rPr>
          <w:rStyle w:val="NormalTok"/>
        </w:rPr>
        <w:t>)</w:t>
      </w:r>
      <w:r>
        <w:br/>
      </w:r>
      <w:r>
        <w:br/>
      </w:r>
      <w:r>
        <w:rPr>
          <w:rStyle w:val="CommentTok"/>
        </w:rPr>
        <w:t>#  Connect to the AKFIN database</w:t>
      </w:r>
      <w:r>
        <w:br/>
      </w:r>
      <w:r>
        <w:rPr>
          <w:rStyle w:val="NormalTok"/>
        </w:rPr>
        <w:t>con &lt;-</w:t>
      </w:r>
      <w:r>
        <w:rPr>
          <w:rStyle w:val="StringTok"/>
        </w:rPr>
        <w:t xml:space="preserve"> </w:t>
      </w:r>
      <w:r>
        <w:rPr>
          <w:rStyle w:val="KeywordTok"/>
        </w:rPr>
        <w:t>dbConnect</w:t>
      </w:r>
      <w:r>
        <w:rPr>
          <w:rStyle w:val="NormalTok"/>
        </w:rPr>
        <w:t>(odbc</w:t>
      </w:r>
      <w:r>
        <w:rPr>
          <w:rStyle w:val="OperatorTok"/>
        </w:rPr>
        <w:t>::</w:t>
      </w:r>
      <w:r>
        <w:rPr>
          <w:rStyle w:val="KeywordTok"/>
        </w:rPr>
        <w:t>odbc</w:t>
      </w:r>
      <w:r>
        <w:rPr>
          <w:rStyle w:val="NormalTok"/>
        </w:rPr>
        <w:t xml:space="preserve">(), </w:t>
      </w:r>
      <w:r>
        <w:rPr>
          <w:rStyle w:val="StringTok"/>
        </w:rPr>
        <w:t>"akfin"</w:t>
      </w:r>
      <w:r>
        <w:rPr>
          <w:rStyle w:val="NormalTok"/>
        </w:rPr>
        <w:t xml:space="preserve">, </w:t>
      </w:r>
      <w:r>
        <w:rPr>
          <w:rStyle w:val="DataTypeTok"/>
        </w:rPr>
        <w:t>UID=</w:t>
      </w:r>
      <w:r>
        <w:rPr>
          <w:rStyle w:val="NormalTok"/>
        </w:rPr>
        <w:t>params</w:t>
      </w:r>
      <w:r>
        <w:rPr>
          <w:rStyle w:val="OperatorTok"/>
        </w:rPr>
        <w:t>$</w:t>
      </w:r>
      <w:r>
        <w:rPr>
          <w:rStyle w:val="NormalTok"/>
        </w:rPr>
        <w:t xml:space="preserve">uid, </w:t>
      </w:r>
      <w:r>
        <w:rPr>
          <w:rStyle w:val="DataTypeTok"/>
        </w:rPr>
        <w:t>PWD=</w:t>
      </w:r>
      <w:r>
        <w:rPr>
          <w:rStyle w:val="NormalTok"/>
        </w:rPr>
        <w:t>par</w:t>
      </w:r>
      <w:r>
        <w:rPr>
          <w:rStyle w:val="NormalTok"/>
        </w:rPr>
        <w:t>ams</w:t>
      </w:r>
      <w:r>
        <w:rPr>
          <w:rStyle w:val="OperatorTok"/>
        </w:rPr>
        <w:t>$</w:t>
      </w:r>
      <w:r>
        <w:rPr>
          <w:rStyle w:val="NormalTok"/>
        </w:rPr>
        <w:t>pass)</w:t>
      </w:r>
    </w:p>
    <w:p w:rsidR="00483C40" w:rsidRDefault="00456D67">
      <w:pPr>
        <w:pStyle w:val="FirstParagraph"/>
      </w:pPr>
      <w:r>
        <w:rPr>
          <w:b/>
        </w:rPr>
        <w:t>SQL Code Input - 1</w:t>
      </w:r>
    </w:p>
    <w:p w:rsidR="00483C40" w:rsidRDefault="00456D67">
      <w:pPr>
        <w:pStyle w:val="SourceCode"/>
      </w:pPr>
      <w:r>
        <w:rPr>
          <w:rStyle w:val="CommentTok"/>
        </w:rPr>
        <w:lastRenderedPageBreak/>
        <w:t>-- Spatial lookup table on the AKFIN Oracle database</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 </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483C40" w:rsidRDefault="00456D67">
      <w:pPr>
        <w:pStyle w:val="TableCaption"/>
      </w:pPr>
      <w:r>
        <w:t>5 records</w:t>
      </w:r>
    </w:p>
    <w:tbl>
      <w:tblPr>
        <w:tblW w:w="5000" w:type="pct"/>
        <w:tblLook w:val="07E0" w:firstRow="1" w:lastRow="1" w:firstColumn="1" w:lastColumn="1" w:noHBand="1" w:noVBand="1"/>
        <w:tblCaption w:val="5 records"/>
      </w:tblPr>
      <w:tblGrid>
        <w:gridCol w:w="380"/>
        <w:gridCol w:w="633"/>
        <w:gridCol w:w="633"/>
        <w:gridCol w:w="380"/>
        <w:gridCol w:w="633"/>
        <w:gridCol w:w="570"/>
        <w:gridCol w:w="570"/>
        <w:gridCol w:w="633"/>
        <w:gridCol w:w="760"/>
        <w:gridCol w:w="950"/>
        <w:gridCol w:w="1457"/>
        <w:gridCol w:w="316"/>
      </w:tblGrid>
      <w:tr w:rsidR="00483C40">
        <w:tc>
          <w:tcPr>
            <w:tcW w:w="0" w:type="auto"/>
            <w:tcBorders>
              <w:bottom w:val="single" w:sz="0" w:space="0" w:color="auto"/>
            </w:tcBorders>
            <w:vAlign w:val="bottom"/>
          </w:tcPr>
          <w:p w:rsidR="00483C40" w:rsidRDefault="00456D67">
            <w:pPr>
              <w:pStyle w:val="Compact"/>
            </w:pPr>
            <w:r>
              <w:t>ID</w:t>
            </w:r>
          </w:p>
        </w:tc>
        <w:tc>
          <w:tcPr>
            <w:tcW w:w="0" w:type="auto"/>
            <w:tcBorders>
              <w:bottom w:val="single" w:sz="0" w:space="0" w:color="auto"/>
            </w:tcBorders>
            <w:vAlign w:val="bottom"/>
          </w:tcPr>
          <w:p w:rsidR="00483C40" w:rsidRDefault="00456D67">
            <w:pPr>
              <w:pStyle w:val="Compact"/>
            </w:pPr>
            <w:r>
              <w:t>STATE_FED</w:t>
            </w:r>
          </w:p>
        </w:tc>
        <w:tc>
          <w:tcPr>
            <w:tcW w:w="0" w:type="auto"/>
            <w:tcBorders>
              <w:bottom w:val="single" w:sz="0" w:space="0" w:color="auto"/>
            </w:tcBorders>
            <w:vAlign w:val="bottom"/>
          </w:tcPr>
          <w:p w:rsidR="00483C40" w:rsidRDefault="00456D67">
            <w:pPr>
              <w:pStyle w:val="Compact"/>
            </w:pPr>
            <w:r>
              <w:t>STAT_AREA</w:t>
            </w:r>
          </w:p>
        </w:tc>
        <w:tc>
          <w:tcPr>
            <w:tcW w:w="0" w:type="auto"/>
            <w:tcBorders>
              <w:bottom w:val="single" w:sz="0" w:space="0" w:color="auto"/>
            </w:tcBorders>
            <w:vAlign w:val="bottom"/>
          </w:tcPr>
          <w:p w:rsidR="00483C40" w:rsidRDefault="00456D67">
            <w:pPr>
              <w:pStyle w:val="Compact"/>
              <w:jc w:val="right"/>
            </w:pPr>
            <w:r>
              <w:t>DEPTH</w:t>
            </w:r>
          </w:p>
        </w:tc>
        <w:tc>
          <w:tcPr>
            <w:tcW w:w="0" w:type="auto"/>
            <w:tcBorders>
              <w:bottom w:val="single" w:sz="0" w:space="0" w:color="auto"/>
            </w:tcBorders>
            <w:vAlign w:val="bottom"/>
          </w:tcPr>
          <w:p w:rsidR="00483C40" w:rsidRDefault="00456D67">
            <w:pPr>
              <w:pStyle w:val="Compact"/>
              <w:jc w:val="right"/>
            </w:pPr>
            <w:r>
              <w:t>LONGITUDE</w:t>
            </w:r>
          </w:p>
        </w:tc>
        <w:tc>
          <w:tcPr>
            <w:tcW w:w="0" w:type="auto"/>
            <w:tcBorders>
              <w:bottom w:val="single" w:sz="0" w:space="0" w:color="auto"/>
            </w:tcBorders>
            <w:vAlign w:val="bottom"/>
          </w:tcPr>
          <w:p w:rsidR="00483C40" w:rsidRDefault="00456D67">
            <w:pPr>
              <w:pStyle w:val="Compact"/>
              <w:jc w:val="right"/>
            </w:pPr>
            <w:r>
              <w:t>LATITUDE</w:t>
            </w:r>
          </w:p>
        </w:tc>
        <w:tc>
          <w:tcPr>
            <w:tcW w:w="0" w:type="auto"/>
            <w:tcBorders>
              <w:bottom w:val="single" w:sz="0" w:space="0" w:color="auto"/>
            </w:tcBorders>
            <w:vAlign w:val="bottom"/>
          </w:tcPr>
          <w:p w:rsidR="00483C40" w:rsidRDefault="00456D67">
            <w:pPr>
              <w:pStyle w:val="Compact"/>
            </w:pPr>
            <w:r>
              <w:t>NMFSAREA</w:t>
            </w:r>
          </w:p>
        </w:tc>
        <w:tc>
          <w:tcPr>
            <w:tcW w:w="0" w:type="auto"/>
            <w:tcBorders>
              <w:bottom w:val="single" w:sz="0" w:space="0" w:color="auto"/>
            </w:tcBorders>
            <w:vAlign w:val="bottom"/>
          </w:tcPr>
          <w:p w:rsidR="00483C40" w:rsidRDefault="00456D67">
            <w:pPr>
              <w:pStyle w:val="Compact"/>
            </w:pPr>
            <w:r>
              <w:t>BSIERP_ID</w:t>
            </w:r>
          </w:p>
        </w:tc>
        <w:tc>
          <w:tcPr>
            <w:tcW w:w="0" w:type="auto"/>
            <w:tcBorders>
              <w:bottom w:val="single" w:sz="0" w:space="0" w:color="auto"/>
            </w:tcBorders>
            <w:vAlign w:val="bottom"/>
          </w:tcPr>
          <w:p w:rsidR="00483C40" w:rsidRDefault="00456D67">
            <w:pPr>
              <w:pStyle w:val="Compact"/>
            </w:pPr>
            <w:r>
              <w:t>BSIERP_NAME</w:t>
            </w:r>
          </w:p>
        </w:tc>
        <w:tc>
          <w:tcPr>
            <w:tcW w:w="0" w:type="auto"/>
            <w:tcBorders>
              <w:bottom w:val="single" w:sz="0" w:space="0" w:color="auto"/>
            </w:tcBorders>
            <w:vAlign w:val="bottom"/>
          </w:tcPr>
          <w:p w:rsidR="00483C40" w:rsidRDefault="00456D67">
            <w:pPr>
              <w:pStyle w:val="Compact"/>
            </w:pPr>
            <w:r>
              <w:t>ECOSYSTEM</w:t>
            </w:r>
          </w:p>
        </w:tc>
        <w:tc>
          <w:tcPr>
            <w:tcW w:w="0" w:type="auto"/>
            <w:tcBorders>
              <w:bottom w:val="single" w:sz="0" w:space="0" w:color="auto"/>
            </w:tcBorders>
            <w:vAlign w:val="bottom"/>
          </w:tcPr>
          <w:p w:rsidR="00483C40" w:rsidRDefault="00456D67">
            <w:pPr>
              <w:pStyle w:val="Compact"/>
            </w:pPr>
            <w:r>
              <w:t>ECOSYST</w:t>
            </w:r>
            <w:r>
              <w:t>EM_SUB</w:t>
            </w:r>
          </w:p>
        </w:tc>
        <w:tc>
          <w:tcPr>
            <w:tcW w:w="0" w:type="auto"/>
            <w:tcBorders>
              <w:bottom w:val="single" w:sz="0" w:space="0" w:color="auto"/>
            </w:tcBorders>
            <w:vAlign w:val="bottom"/>
          </w:tcPr>
          <w:p w:rsidR="00483C40" w:rsidRDefault="00456D67">
            <w:pPr>
              <w:pStyle w:val="Compact"/>
            </w:pPr>
            <w:r>
              <w:t>CRAB</w:t>
            </w:r>
          </w:p>
        </w:tc>
      </w:tr>
      <w:tr w:rsidR="00483C40">
        <w:tc>
          <w:tcPr>
            <w:tcW w:w="0" w:type="auto"/>
          </w:tcPr>
          <w:p w:rsidR="00483C40" w:rsidRDefault="00456D67">
            <w:pPr>
              <w:pStyle w:val="Compact"/>
            </w:pPr>
            <w:r>
              <w:t>58040</w:t>
            </w:r>
          </w:p>
        </w:tc>
        <w:tc>
          <w:tcPr>
            <w:tcW w:w="0" w:type="auto"/>
          </w:tcPr>
          <w:p w:rsidR="00483C40" w:rsidRDefault="00456D67">
            <w:pPr>
              <w:pStyle w:val="Compact"/>
            </w:pPr>
            <w:r>
              <w:t>FED</w:t>
            </w:r>
          </w:p>
        </w:tc>
        <w:tc>
          <w:tcPr>
            <w:tcW w:w="0" w:type="auto"/>
          </w:tcPr>
          <w:p w:rsidR="00483C40" w:rsidRDefault="00456D67">
            <w:pPr>
              <w:pStyle w:val="Compact"/>
            </w:pPr>
            <w:r>
              <w:t>525902</w:t>
            </w:r>
          </w:p>
        </w:tc>
        <w:tc>
          <w:tcPr>
            <w:tcW w:w="0" w:type="auto"/>
          </w:tcPr>
          <w:p w:rsidR="00483C40" w:rsidRDefault="00456D67">
            <w:pPr>
              <w:pStyle w:val="Compact"/>
              <w:jc w:val="right"/>
            </w:pPr>
            <w:r>
              <w:t>-126</w:t>
            </w:r>
          </w:p>
        </w:tc>
        <w:tc>
          <w:tcPr>
            <w:tcW w:w="0" w:type="auto"/>
          </w:tcPr>
          <w:p w:rsidR="00483C40" w:rsidRDefault="00456D67">
            <w:pPr>
              <w:pStyle w:val="Compact"/>
              <w:jc w:val="right"/>
            </w:pPr>
            <w:r>
              <w:t>-152.175</w:t>
            </w:r>
          </w:p>
        </w:tc>
        <w:tc>
          <w:tcPr>
            <w:tcW w:w="0" w:type="auto"/>
          </w:tcPr>
          <w:p w:rsidR="00483C40" w:rsidRDefault="00456D67">
            <w:pPr>
              <w:pStyle w:val="Compact"/>
              <w:jc w:val="right"/>
            </w:pPr>
            <w:r>
              <w:t>59.175</w:t>
            </w:r>
          </w:p>
        </w:tc>
        <w:tc>
          <w:tcPr>
            <w:tcW w:w="0" w:type="auto"/>
          </w:tcPr>
          <w:p w:rsidR="00483C40" w:rsidRDefault="00456D67">
            <w:pPr>
              <w:pStyle w:val="Compact"/>
            </w:pPr>
            <w:r>
              <w:t>630</w:t>
            </w:r>
          </w:p>
        </w:tc>
        <w:tc>
          <w:tcPr>
            <w:tcW w:w="0" w:type="auto"/>
          </w:tcPr>
          <w:p w:rsidR="00483C40" w:rsidRDefault="00456D67">
            <w:pPr>
              <w:pStyle w:val="Compact"/>
            </w:pPr>
            <w:r>
              <w:t>NA</w:t>
            </w:r>
          </w:p>
        </w:tc>
        <w:tc>
          <w:tcPr>
            <w:tcW w:w="0" w:type="auto"/>
          </w:tcPr>
          <w:p w:rsidR="00483C40" w:rsidRDefault="00456D67">
            <w:pPr>
              <w:pStyle w:val="Compact"/>
            </w:pPr>
            <w:r>
              <w:t>NA</w:t>
            </w:r>
          </w:p>
        </w:tc>
        <w:tc>
          <w:tcPr>
            <w:tcW w:w="0" w:type="auto"/>
          </w:tcPr>
          <w:p w:rsidR="00483C40" w:rsidRDefault="00456D67">
            <w:pPr>
              <w:pStyle w:val="Compact"/>
            </w:pPr>
            <w:r>
              <w:t>Gulf of Alaska</w:t>
            </w:r>
          </w:p>
        </w:tc>
        <w:tc>
          <w:tcPr>
            <w:tcW w:w="0" w:type="auto"/>
          </w:tcPr>
          <w:p w:rsidR="00483C40" w:rsidRDefault="00456D67">
            <w:pPr>
              <w:pStyle w:val="Compact"/>
            </w:pPr>
            <w:r>
              <w:t>Western Gulf of Alaska</w:t>
            </w:r>
          </w:p>
        </w:tc>
        <w:tc>
          <w:tcPr>
            <w:tcW w:w="0" w:type="auto"/>
          </w:tcPr>
          <w:p w:rsidR="00483C40" w:rsidRDefault="00456D67">
            <w:pPr>
              <w:pStyle w:val="Compact"/>
            </w:pPr>
            <w:r>
              <w:t>NA</w:t>
            </w:r>
          </w:p>
        </w:tc>
      </w:tr>
      <w:tr w:rsidR="00483C40">
        <w:tc>
          <w:tcPr>
            <w:tcW w:w="0" w:type="auto"/>
          </w:tcPr>
          <w:p w:rsidR="00483C40" w:rsidRDefault="00456D67">
            <w:pPr>
              <w:pStyle w:val="Compact"/>
            </w:pPr>
            <w:r>
              <w:t>58041</w:t>
            </w:r>
          </w:p>
        </w:tc>
        <w:tc>
          <w:tcPr>
            <w:tcW w:w="0" w:type="auto"/>
          </w:tcPr>
          <w:p w:rsidR="00483C40" w:rsidRDefault="00456D67">
            <w:pPr>
              <w:pStyle w:val="Compact"/>
            </w:pPr>
            <w:r>
              <w:t>FED</w:t>
            </w:r>
          </w:p>
        </w:tc>
        <w:tc>
          <w:tcPr>
            <w:tcW w:w="0" w:type="auto"/>
          </w:tcPr>
          <w:p w:rsidR="00483C40" w:rsidRDefault="00456D67">
            <w:pPr>
              <w:pStyle w:val="Compact"/>
            </w:pPr>
            <w:r>
              <w:t>525902</w:t>
            </w:r>
          </w:p>
        </w:tc>
        <w:tc>
          <w:tcPr>
            <w:tcW w:w="0" w:type="auto"/>
          </w:tcPr>
          <w:p w:rsidR="00483C40" w:rsidRDefault="00456D67">
            <w:pPr>
              <w:pStyle w:val="Compact"/>
              <w:jc w:val="right"/>
            </w:pPr>
            <w:r>
              <w:t>-130</w:t>
            </w:r>
          </w:p>
        </w:tc>
        <w:tc>
          <w:tcPr>
            <w:tcW w:w="0" w:type="auto"/>
          </w:tcPr>
          <w:p w:rsidR="00483C40" w:rsidRDefault="00456D67">
            <w:pPr>
              <w:pStyle w:val="Compact"/>
              <w:jc w:val="right"/>
            </w:pPr>
            <w:r>
              <w:t>-152.125</w:t>
            </w:r>
          </w:p>
        </w:tc>
        <w:tc>
          <w:tcPr>
            <w:tcW w:w="0" w:type="auto"/>
          </w:tcPr>
          <w:p w:rsidR="00483C40" w:rsidRDefault="00456D67">
            <w:pPr>
              <w:pStyle w:val="Compact"/>
              <w:jc w:val="right"/>
            </w:pPr>
            <w:r>
              <w:t>59.175</w:t>
            </w:r>
          </w:p>
        </w:tc>
        <w:tc>
          <w:tcPr>
            <w:tcW w:w="0" w:type="auto"/>
          </w:tcPr>
          <w:p w:rsidR="00483C40" w:rsidRDefault="00456D67">
            <w:pPr>
              <w:pStyle w:val="Compact"/>
            </w:pPr>
            <w:r>
              <w:t>630</w:t>
            </w:r>
          </w:p>
        </w:tc>
        <w:tc>
          <w:tcPr>
            <w:tcW w:w="0" w:type="auto"/>
          </w:tcPr>
          <w:p w:rsidR="00483C40" w:rsidRDefault="00456D67">
            <w:pPr>
              <w:pStyle w:val="Compact"/>
            </w:pPr>
            <w:r>
              <w:t>NA</w:t>
            </w:r>
          </w:p>
        </w:tc>
        <w:tc>
          <w:tcPr>
            <w:tcW w:w="0" w:type="auto"/>
          </w:tcPr>
          <w:p w:rsidR="00483C40" w:rsidRDefault="00456D67">
            <w:pPr>
              <w:pStyle w:val="Compact"/>
            </w:pPr>
            <w:r>
              <w:t>NA</w:t>
            </w:r>
          </w:p>
        </w:tc>
        <w:tc>
          <w:tcPr>
            <w:tcW w:w="0" w:type="auto"/>
          </w:tcPr>
          <w:p w:rsidR="00483C40" w:rsidRDefault="00456D67">
            <w:pPr>
              <w:pStyle w:val="Compact"/>
            </w:pPr>
            <w:r>
              <w:t>Gulf of Alaska</w:t>
            </w:r>
          </w:p>
        </w:tc>
        <w:tc>
          <w:tcPr>
            <w:tcW w:w="0" w:type="auto"/>
          </w:tcPr>
          <w:p w:rsidR="00483C40" w:rsidRDefault="00456D67">
            <w:pPr>
              <w:pStyle w:val="Compact"/>
            </w:pPr>
            <w:r>
              <w:t>Western Gulf of Alaska</w:t>
            </w:r>
          </w:p>
        </w:tc>
        <w:tc>
          <w:tcPr>
            <w:tcW w:w="0" w:type="auto"/>
          </w:tcPr>
          <w:p w:rsidR="00483C40" w:rsidRDefault="00456D67">
            <w:pPr>
              <w:pStyle w:val="Compact"/>
            </w:pPr>
            <w:r>
              <w:t>NA</w:t>
            </w:r>
          </w:p>
        </w:tc>
      </w:tr>
      <w:tr w:rsidR="00483C40">
        <w:tc>
          <w:tcPr>
            <w:tcW w:w="0" w:type="auto"/>
          </w:tcPr>
          <w:p w:rsidR="00483C40" w:rsidRDefault="00456D67">
            <w:pPr>
              <w:pStyle w:val="Compact"/>
            </w:pPr>
            <w:r>
              <w:t>58042</w:t>
            </w:r>
          </w:p>
        </w:tc>
        <w:tc>
          <w:tcPr>
            <w:tcW w:w="0" w:type="auto"/>
          </w:tcPr>
          <w:p w:rsidR="00483C40" w:rsidRDefault="00456D67">
            <w:pPr>
              <w:pStyle w:val="Compact"/>
            </w:pPr>
            <w:r>
              <w:t>FED</w:t>
            </w:r>
          </w:p>
        </w:tc>
        <w:tc>
          <w:tcPr>
            <w:tcW w:w="0" w:type="auto"/>
          </w:tcPr>
          <w:p w:rsidR="00483C40" w:rsidRDefault="00456D67">
            <w:pPr>
              <w:pStyle w:val="Compact"/>
            </w:pPr>
            <w:r>
              <w:t>525902</w:t>
            </w:r>
          </w:p>
        </w:tc>
        <w:tc>
          <w:tcPr>
            <w:tcW w:w="0" w:type="auto"/>
          </w:tcPr>
          <w:p w:rsidR="00483C40" w:rsidRDefault="00456D67">
            <w:pPr>
              <w:pStyle w:val="Compact"/>
              <w:jc w:val="right"/>
            </w:pPr>
            <w:r>
              <w:t>-119</w:t>
            </w:r>
          </w:p>
        </w:tc>
        <w:tc>
          <w:tcPr>
            <w:tcW w:w="0" w:type="auto"/>
          </w:tcPr>
          <w:p w:rsidR="00483C40" w:rsidRDefault="00456D67">
            <w:pPr>
              <w:pStyle w:val="Compact"/>
              <w:jc w:val="right"/>
            </w:pPr>
            <w:r>
              <w:t>-152.075</w:t>
            </w:r>
          </w:p>
        </w:tc>
        <w:tc>
          <w:tcPr>
            <w:tcW w:w="0" w:type="auto"/>
          </w:tcPr>
          <w:p w:rsidR="00483C40" w:rsidRDefault="00456D67">
            <w:pPr>
              <w:pStyle w:val="Compact"/>
              <w:jc w:val="right"/>
            </w:pPr>
            <w:r>
              <w:t>59.175</w:t>
            </w:r>
          </w:p>
        </w:tc>
        <w:tc>
          <w:tcPr>
            <w:tcW w:w="0" w:type="auto"/>
          </w:tcPr>
          <w:p w:rsidR="00483C40" w:rsidRDefault="00456D67">
            <w:pPr>
              <w:pStyle w:val="Compact"/>
            </w:pPr>
            <w:r>
              <w:t>630</w:t>
            </w:r>
          </w:p>
        </w:tc>
        <w:tc>
          <w:tcPr>
            <w:tcW w:w="0" w:type="auto"/>
          </w:tcPr>
          <w:p w:rsidR="00483C40" w:rsidRDefault="00456D67">
            <w:pPr>
              <w:pStyle w:val="Compact"/>
            </w:pPr>
            <w:r>
              <w:t>NA</w:t>
            </w:r>
          </w:p>
        </w:tc>
        <w:tc>
          <w:tcPr>
            <w:tcW w:w="0" w:type="auto"/>
          </w:tcPr>
          <w:p w:rsidR="00483C40" w:rsidRDefault="00456D67">
            <w:pPr>
              <w:pStyle w:val="Compact"/>
            </w:pPr>
            <w:r>
              <w:t>NA</w:t>
            </w:r>
          </w:p>
        </w:tc>
        <w:tc>
          <w:tcPr>
            <w:tcW w:w="0" w:type="auto"/>
          </w:tcPr>
          <w:p w:rsidR="00483C40" w:rsidRDefault="00456D67">
            <w:pPr>
              <w:pStyle w:val="Compact"/>
            </w:pPr>
            <w:r>
              <w:t>Gulf of Alaska</w:t>
            </w:r>
          </w:p>
        </w:tc>
        <w:tc>
          <w:tcPr>
            <w:tcW w:w="0" w:type="auto"/>
          </w:tcPr>
          <w:p w:rsidR="00483C40" w:rsidRDefault="00456D67">
            <w:pPr>
              <w:pStyle w:val="Compact"/>
            </w:pPr>
            <w:r>
              <w:t>Western Gulf of Alaska</w:t>
            </w:r>
          </w:p>
        </w:tc>
        <w:tc>
          <w:tcPr>
            <w:tcW w:w="0" w:type="auto"/>
          </w:tcPr>
          <w:p w:rsidR="00483C40" w:rsidRDefault="00456D67">
            <w:pPr>
              <w:pStyle w:val="Compact"/>
            </w:pPr>
            <w:r>
              <w:t>NA</w:t>
            </w:r>
          </w:p>
        </w:tc>
      </w:tr>
      <w:tr w:rsidR="00483C40">
        <w:tc>
          <w:tcPr>
            <w:tcW w:w="0" w:type="auto"/>
          </w:tcPr>
          <w:p w:rsidR="00483C40" w:rsidRDefault="00456D67">
            <w:pPr>
              <w:pStyle w:val="Compact"/>
            </w:pPr>
            <w:r>
              <w:t>58043</w:t>
            </w:r>
          </w:p>
        </w:tc>
        <w:tc>
          <w:tcPr>
            <w:tcW w:w="0" w:type="auto"/>
          </w:tcPr>
          <w:p w:rsidR="00483C40" w:rsidRDefault="00456D67">
            <w:pPr>
              <w:pStyle w:val="Compact"/>
            </w:pPr>
            <w:r>
              <w:t>FED</w:t>
            </w:r>
          </w:p>
        </w:tc>
        <w:tc>
          <w:tcPr>
            <w:tcW w:w="0" w:type="auto"/>
          </w:tcPr>
          <w:p w:rsidR="00483C40" w:rsidRDefault="00456D67">
            <w:pPr>
              <w:pStyle w:val="Compact"/>
            </w:pPr>
            <w:r>
              <w:t>525902</w:t>
            </w:r>
          </w:p>
        </w:tc>
        <w:tc>
          <w:tcPr>
            <w:tcW w:w="0" w:type="auto"/>
          </w:tcPr>
          <w:p w:rsidR="00483C40" w:rsidRDefault="00456D67">
            <w:pPr>
              <w:pStyle w:val="Compact"/>
              <w:jc w:val="right"/>
            </w:pPr>
            <w:r>
              <w:t>-108</w:t>
            </w:r>
          </w:p>
        </w:tc>
        <w:tc>
          <w:tcPr>
            <w:tcW w:w="0" w:type="auto"/>
          </w:tcPr>
          <w:p w:rsidR="00483C40" w:rsidRDefault="00456D67">
            <w:pPr>
              <w:pStyle w:val="Compact"/>
              <w:jc w:val="right"/>
            </w:pPr>
            <w:r>
              <w:t>-152.025</w:t>
            </w:r>
          </w:p>
        </w:tc>
        <w:tc>
          <w:tcPr>
            <w:tcW w:w="0" w:type="auto"/>
          </w:tcPr>
          <w:p w:rsidR="00483C40" w:rsidRDefault="00456D67">
            <w:pPr>
              <w:pStyle w:val="Compact"/>
              <w:jc w:val="right"/>
            </w:pPr>
            <w:r>
              <w:t>59.175</w:t>
            </w:r>
          </w:p>
        </w:tc>
        <w:tc>
          <w:tcPr>
            <w:tcW w:w="0" w:type="auto"/>
          </w:tcPr>
          <w:p w:rsidR="00483C40" w:rsidRDefault="00456D67">
            <w:pPr>
              <w:pStyle w:val="Compact"/>
            </w:pPr>
            <w:r>
              <w:t>630</w:t>
            </w:r>
          </w:p>
        </w:tc>
        <w:tc>
          <w:tcPr>
            <w:tcW w:w="0" w:type="auto"/>
          </w:tcPr>
          <w:p w:rsidR="00483C40" w:rsidRDefault="00456D67">
            <w:pPr>
              <w:pStyle w:val="Compact"/>
            </w:pPr>
            <w:r>
              <w:t>NA</w:t>
            </w:r>
          </w:p>
        </w:tc>
        <w:tc>
          <w:tcPr>
            <w:tcW w:w="0" w:type="auto"/>
          </w:tcPr>
          <w:p w:rsidR="00483C40" w:rsidRDefault="00456D67">
            <w:pPr>
              <w:pStyle w:val="Compact"/>
            </w:pPr>
            <w:r>
              <w:t>NA</w:t>
            </w:r>
          </w:p>
        </w:tc>
        <w:tc>
          <w:tcPr>
            <w:tcW w:w="0" w:type="auto"/>
          </w:tcPr>
          <w:p w:rsidR="00483C40" w:rsidRDefault="00456D67">
            <w:pPr>
              <w:pStyle w:val="Compact"/>
            </w:pPr>
            <w:r>
              <w:t>Gulf of Alaska</w:t>
            </w:r>
          </w:p>
        </w:tc>
        <w:tc>
          <w:tcPr>
            <w:tcW w:w="0" w:type="auto"/>
          </w:tcPr>
          <w:p w:rsidR="00483C40" w:rsidRDefault="00456D67">
            <w:pPr>
              <w:pStyle w:val="Compact"/>
            </w:pPr>
            <w:r>
              <w:t>Western Gulf of Alaska</w:t>
            </w:r>
          </w:p>
        </w:tc>
        <w:tc>
          <w:tcPr>
            <w:tcW w:w="0" w:type="auto"/>
          </w:tcPr>
          <w:p w:rsidR="00483C40" w:rsidRDefault="00456D67">
            <w:pPr>
              <w:pStyle w:val="Compact"/>
            </w:pPr>
            <w:r>
              <w:t>NA</w:t>
            </w:r>
          </w:p>
        </w:tc>
      </w:tr>
      <w:tr w:rsidR="00483C40">
        <w:tc>
          <w:tcPr>
            <w:tcW w:w="0" w:type="auto"/>
          </w:tcPr>
          <w:p w:rsidR="00483C40" w:rsidRDefault="00456D67">
            <w:pPr>
              <w:pStyle w:val="Compact"/>
            </w:pPr>
            <w:r>
              <w:t>58044</w:t>
            </w:r>
          </w:p>
        </w:tc>
        <w:tc>
          <w:tcPr>
            <w:tcW w:w="0" w:type="auto"/>
          </w:tcPr>
          <w:p w:rsidR="00483C40" w:rsidRDefault="00456D67">
            <w:pPr>
              <w:pStyle w:val="Compact"/>
            </w:pPr>
            <w:r>
              <w:t>STATE</w:t>
            </w:r>
          </w:p>
        </w:tc>
        <w:tc>
          <w:tcPr>
            <w:tcW w:w="0" w:type="auto"/>
          </w:tcPr>
          <w:p w:rsidR="00483C40" w:rsidRDefault="00456D67">
            <w:pPr>
              <w:pStyle w:val="Compact"/>
            </w:pPr>
            <w:r>
              <w:t>515906</w:t>
            </w:r>
          </w:p>
        </w:tc>
        <w:tc>
          <w:tcPr>
            <w:tcW w:w="0" w:type="auto"/>
          </w:tcPr>
          <w:p w:rsidR="00483C40" w:rsidRDefault="00456D67">
            <w:pPr>
              <w:pStyle w:val="Compact"/>
              <w:jc w:val="right"/>
            </w:pPr>
            <w:r>
              <w:t>-115</w:t>
            </w:r>
          </w:p>
        </w:tc>
        <w:tc>
          <w:tcPr>
            <w:tcW w:w="0" w:type="auto"/>
          </w:tcPr>
          <w:p w:rsidR="00483C40" w:rsidRDefault="00456D67">
            <w:pPr>
              <w:pStyle w:val="Compact"/>
              <w:jc w:val="right"/>
            </w:pPr>
            <w:r>
              <w:t>-151.975</w:t>
            </w:r>
          </w:p>
        </w:tc>
        <w:tc>
          <w:tcPr>
            <w:tcW w:w="0" w:type="auto"/>
          </w:tcPr>
          <w:p w:rsidR="00483C40" w:rsidRDefault="00456D67">
            <w:pPr>
              <w:pStyle w:val="Compact"/>
              <w:jc w:val="right"/>
            </w:pPr>
            <w:r>
              <w:t>59.175</w:t>
            </w:r>
          </w:p>
        </w:tc>
        <w:tc>
          <w:tcPr>
            <w:tcW w:w="0" w:type="auto"/>
          </w:tcPr>
          <w:p w:rsidR="00483C40" w:rsidRDefault="00456D67">
            <w:pPr>
              <w:pStyle w:val="Compact"/>
            </w:pPr>
            <w:r>
              <w:t>630</w:t>
            </w:r>
          </w:p>
        </w:tc>
        <w:tc>
          <w:tcPr>
            <w:tcW w:w="0" w:type="auto"/>
          </w:tcPr>
          <w:p w:rsidR="00483C40" w:rsidRDefault="00456D67">
            <w:pPr>
              <w:pStyle w:val="Compact"/>
            </w:pPr>
            <w:r>
              <w:t>NA</w:t>
            </w:r>
          </w:p>
        </w:tc>
        <w:tc>
          <w:tcPr>
            <w:tcW w:w="0" w:type="auto"/>
          </w:tcPr>
          <w:p w:rsidR="00483C40" w:rsidRDefault="00456D67">
            <w:pPr>
              <w:pStyle w:val="Compact"/>
            </w:pPr>
            <w:r>
              <w:t>NA</w:t>
            </w:r>
          </w:p>
        </w:tc>
        <w:tc>
          <w:tcPr>
            <w:tcW w:w="0" w:type="auto"/>
          </w:tcPr>
          <w:p w:rsidR="00483C40" w:rsidRDefault="00456D67">
            <w:pPr>
              <w:pStyle w:val="Compact"/>
            </w:pPr>
            <w:r>
              <w:t>Gulf of Alaska</w:t>
            </w:r>
          </w:p>
        </w:tc>
        <w:tc>
          <w:tcPr>
            <w:tcW w:w="0" w:type="auto"/>
          </w:tcPr>
          <w:p w:rsidR="00483C40" w:rsidRDefault="00456D67">
            <w:pPr>
              <w:pStyle w:val="Compact"/>
            </w:pPr>
            <w:r>
              <w:t>Western Gulf of Alaska</w:t>
            </w:r>
          </w:p>
        </w:tc>
        <w:tc>
          <w:tcPr>
            <w:tcW w:w="0" w:type="auto"/>
          </w:tcPr>
          <w:p w:rsidR="00483C40" w:rsidRDefault="00456D67">
            <w:pPr>
              <w:pStyle w:val="Compact"/>
            </w:pPr>
            <w:r>
              <w:t>NA</w:t>
            </w:r>
          </w:p>
        </w:tc>
      </w:tr>
    </w:tbl>
    <w:p w:rsidR="00483C40" w:rsidRDefault="00456D67">
      <w:pPr>
        <w:pStyle w:val="BodyText"/>
      </w:pPr>
      <w:r>
        <w:rPr>
          <w:b/>
        </w:rPr>
        <w:t>SQL Code Input - 2</w:t>
      </w:r>
    </w:p>
    <w:p w:rsidR="00483C40" w:rsidRDefault="00456D67">
      <w:pPr>
        <w:pStyle w:val="SourceCode"/>
      </w:pPr>
      <w:r>
        <w:rPr>
          <w:rStyle w:val="CommentTok"/>
        </w:rPr>
        <w:t>-- CRW SST from the AKFIN Oracle database</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 </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483C40" w:rsidRDefault="00456D67">
      <w:pPr>
        <w:pStyle w:val="TableCaption"/>
      </w:pPr>
      <w:r>
        <w:t>5 records</w:t>
      </w:r>
    </w:p>
    <w:tbl>
      <w:tblPr>
        <w:tblW w:w="0" w:type="pct"/>
        <w:tblLook w:val="07E0" w:firstRow="1" w:lastRow="1" w:firstColumn="1" w:lastColumn="1" w:noHBand="1" w:noVBand="1"/>
        <w:tblCaption w:val="5 records"/>
      </w:tblPr>
      <w:tblGrid>
        <w:gridCol w:w="360"/>
        <w:gridCol w:w="360"/>
        <w:gridCol w:w="360"/>
      </w:tblGrid>
      <w:tr w:rsidR="00483C40">
        <w:tc>
          <w:tcPr>
            <w:tcW w:w="0" w:type="auto"/>
            <w:tcBorders>
              <w:bottom w:val="single" w:sz="0" w:space="0" w:color="auto"/>
            </w:tcBorders>
            <w:vAlign w:val="bottom"/>
          </w:tcPr>
          <w:p w:rsidR="00483C40" w:rsidRDefault="00456D67">
            <w:pPr>
              <w:pStyle w:val="Compact"/>
            </w:pPr>
            <w:r>
              <w:t>READ_DATE</w:t>
            </w:r>
          </w:p>
        </w:tc>
        <w:tc>
          <w:tcPr>
            <w:tcW w:w="0" w:type="auto"/>
            <w:tcBorders>
              <w:bottom w:val="single" w:sz="0" w:space="0" w:color="auto"/>
            </w:tcBorders>
            <w:vAlign w:val="bottom"/>
          </w:tcPr>
          <w:p w:rsidR="00483C40" w:rsidRDefault="00456D67">
            <w:pPr>
              <w:pStyle w:val="Compact"/>
            </w:pPr>
            <w:r>
              <w:t>CRW_ID</w:t>
            </w:r>
          </w:p>
        </w:tc>
        <w:tc>
          <w:tcPr>
            <w:tcW w:w="0" w:type="auto"/>
            <w:tcBorders>
              <w:bottom w:val="single" w:sz="0" w:space="0" w:color="auto"/>
            </w:tcBorders>
            <w:vAlign w:val="bottom"/>
          </w:tcPr>
          <w:p w:rsidR="00483C40" w:rsidRDefault="00456D67">
            <w:pPr>
              <w:pStyle w:val="Compact"/>
              <w:jc w:val="right"/>
            </w:pPr>
            <w:r>
              <w:t>TEMP</w:t>
            </w:r>
          </w:p>
        </w:tc>
      </w:tr>
      <w:tr w:rsidR="00483C40">
        <w:tc>
          <w:tcPr>
            <w:tcW w:w="0" w:type="auto"/>
          </w:tcPr>
          <w:p w:rsidR="00483C40" w:rsidRDefault="00456D67">
            <w:pPr>
              <w:pStyle w:val="Compact"/>
            </w:pPr>
            <w:r>
              <w:lastRenderedPageBreak/>
              <w:t>1985-04-03 12:00:00</w:t>
            </w:r>
          </w:p>
        </w:tc>
        <w:tc>
          <w:tcPr>
            <w:tcW w:w="0" w:type="auto"/>
          </w:tcPr>
          <w:p w:rsidR="00483C40" w:rsidRDefault="00456D67">
            <w:pPr>
              <w:pStyle w:val="Compact"/>
            </w:pPr>
            <w:r>
              <w:t>66728</w:t>
            </w:r>
          </w:p>
        </w:tc>
        <w:tc>
          <w:tcPr>
            <w:tcW w:w="0" w:type="auto"/>
          </w:tcPr>
          <w:p w:rsidR="00483C40" w:rsidRDefault="00456D67">
            <w:pPr>
              <w:pStyle w:val="Compact"/>
              <w:jc w:val="right"/>
            </w:pPr>
            <w:r>
              <w:t>-1.72</w:t>
            </w:r>
          </w:p>
        </w:tc>
      </w:tr>
      <w:tr w:rsidR="00483C40">
        <w:tc>
          <w:tcPr>
            <w:tcW w:w="0" w:type="auto"/>
          </w:tcPr>
          <w:p w:rsidR="00483C40" w:rsidRDefault="00456D67">
            <w:pPr>
              <w:pStyle w:val="Compact"/>
            </w:pPr>
            <w:r>
              <w:t>1985-04-03 12:00:00</w:t>
            </w:r>
          </w:p>
        </w:tc>
        <w:tc>
          <w:tcPr>
            <w:tcW w:w="0" w:type="auto"/>
          </w:tcPr>
          <w:p w:rsidR="00483C40" w:rsidRDefault="00456D67">
            <w:pPr>
              <w:pStyle w:val="Compact"/>
            </w:pPr>
            <w:r>
              <w:t>66729</w:t>
            </w:r>
          </w:p>
        </w:tc>
        <w:tc>
          <w:tcPr>
            <w:tcW w:w="0" w:type="auto"/>
          </w:tcPr>
          <w:p w:rsidR="00483C40" w:rsidRDefault="00456D67">
            <w:pPr>
              <w:pStyle w:val="Compact"/>
              <w:jc w:val="right"/>
            </w:pPr>
            <w:r>
              <w:t>-1.72</w:t>
            </w:r>
          </w:p>
        </w:tc>
      </w:tr>
      <w:tr w:rsidR="00483C40">
        <w:tc>
          <w:tcPr>
            <w:tcW w:w="0" w:type="auto"/>
          </w:tcPr>
          <w:p w:rsidR="00483C40" w:rsidRDefault="00456D67">
            <w:pPr>
              <w:pStyle w:val="Compact"/>
            </w:pPr>
            <w:r>
              <w:t>1985-04-03 12:00:00</w:t>
            </w:r>
          </w:p>
        </w:tc>
        <w:tc>
          <w:tcPr>
            <w:tcW w:w="0" w:type="auto"/>
          </w:tcPr>
          <w:p w:rsidR="00483C40" w:rsidRDefault="00456D67">
            <w:pPr>
              <w:pStyle w:val="Compact"/>
            </w:pPr>
            <w:r>
              <w:t>66730</w:t>
            </w:r>
          </w:p>
        </w:tc>
        <w:tc>
          <w:tcPr>
            <w:tcW w:w="0" w:type="auto"/>
          </w:tcPr>
          <w:p w:rsidR="00483C40" w:rsidRDefault="00456D67">
            <w:pPr>
              <w:pStyle w:val="Compact"/>
              <w:jc w:val="right"/>
            </w:pPr>
            <w:r>
              <w:t>-1.71</w:t>
            </w:r>
          </w:p>
        </w:tc>
      </w:tr>
      <w:tr w:rsidR="00483C40">
        <w:tc>
          <w:tcPr>
            <w:tcW w:w="0" w:type="auto"/>
          </w:tcPr>
          <w:p w:rsidR="00483C40" w:rsidRDefault="00456D67">
            <w:pPr>
              <w:pStyle w:val="Compact"/>
            </w:pPr>
            <w:r>
              <w:t>1985-04-03 12:00:00</w:t>
            </w:r>
          </w:p>
        </w:tc>
        <w:tc>
          <w:tcPr>
            <w:tcW w:w="0" w:type="auto"/>
          </w:tcPr>
          <w:p w:rsidR="00483C40" w:rsidRDefault="00456D67">
            <w:pPr>
              <w:pStyle w:val="Compact"/>
            </w:pPr>
            <w:r>
              <w:t>66731</w:t>
            </w:r>
          </w:p>
        </w:tc>
        <w:tc>
          <w:tcPr>
            <w:tcW w:w="0" w:type="auto"/>
          </w:tcPr>
          <w:p w:rsidR="00483C40" w:rsidRDefault="00456D67">
            <w:pPr>
              <w:pStyle w:val="Compact"/>
              <w:jc w:val="right"/>
            </w:pPr>
            <w:r>
              <w:t>-1.70</w:t>
            </w:r>
          </w:p>
        </w:tc>
      </w:tr>
      <w:tr w:rsidR="00483C40">
        <w:tc>
          <w:tcPr>
            <w:tcW w:w="0" w:type="auto"/>
          </w:tcPr>
          <w:p w:rsidR="00483C40" w:rsidRDefault="00456D67">
            <w:pPr>
              <w:pStyle w:val="Compact"/>
            </w:pPr>
            <w:r>
              <w:t>1985-04-03 12:00:00</w:t>
            </w:r>
          </w:p>
        </w:tc>
        <w:tc>
          <w:tcPr>
            <w:tcW w:w="0" w:type="auto"/>
          </w:tcPr>
          <w:p w:rsidR="00483C40" w:rsidRDefault="00456D67">
            <w:pPr>
              <w:pStyle w:val="Compact"/>
            </w:pPr>
            <w:r>
              <w:t>66732</w:t>
            </w:r>
          </w:p>
        </w:tc>
        <w:tc>
          <w:tcPr>
            <w:tcW w:w="0" w:type="auto"/>
          </w:tcPr>
          <w:p w:rsidR="00483C40" w:rsidRDefault="00456D67">
            <w:pPr>
              <w:pStyle w:val="Compact"/>
              <w:jc w:val="right"/>
            </w:pPr>
            <w:r>
              <w:t>-1.69</w:t>
            </w:r>
          </w:p>
        </w:tc>
      </w:tr>
    </w:tbl>
    <w:p w:rsidR="00483C40" w:rsidRDefault="00456D67">
      <w:pPr>
        <w:pStyle w:val="BodyText"/>
      </w:pPr>
      <w:r>
        <w:rPr>
          <w:b/>
        </w:rPr>
        <w:t>SQL Code Input - 3</w:t>
      </w:r>
    </w:p>
    <w:p w:rsidR="00483C40" w:rsidRDefault="00456D67">
      <w:pPr>
        <w:pStyle w:val="SourceCode"/>
      </w:pPr>
      <w:r>
        <w:rPr>
          <w:rStyle w:val="CommentTok"/>
        </w:rPr>
        <w:t>-- query SST (“TEMP”) data that fall within a crab management area and add a field for “Year”</w:t>
      </w:r>
      <w:r>
        <w:br/>
      </w:r>
      <w:r>
        <w:br/>
      </w:r>
      <w:r>
        <w:rPr>
          <w:rStyle w:val="KeywordTok"/>
        </w:rPr>
        <w:t>select</w:t>
      </w:r>
      <w:r>
        <w:rPr>
          <w:rStyle w:val="NormalTok"/>
        </w:rPr>
        <w:t xml:space="preserve"> read_date,</w:t>
      </w:r>
      <w:r>
        <w:br/>
      </w:r>
      <w:r>
        <w:rPr>
          <w:rStyle w:val="NormalTok"/>
        </w:rPr>
        <w:t xml:space="preserve">        temp,</w:t>
      </w:r>
      <w:r>
        <w:br/>
      </w:r>
      <w:r>
        <w:rPr>
          <w:rStyle w:val="NormalTok"/>
        </w:rPr>
        <w:t xml:space="preserve">        </w:t>
      </w:r>
      <w:r>
        <w:rPr>
          <w:rStyle w:val="FunctionTok"/>
        </w:rPr>
        <w:t>to_char</w:t>
      </w:r>
      <w:r>
        <w:rPr>
          <w:rStyle w:val="NormalTok"/>
        </w:rPr>
        <w:t>(read_date,</w:t>
      </w:r>
      <w:r>
        <w:rPr>
          <w:rStyle w:val="StringTok"/>
        </w:rPr>
        <w:t>'YYYY'</w:t>
      </w:r>
      <w:r>
        <w:rPr>
          <w:rStyle w:val="NormalTok"/>
        </w:rPr>
        <w:t xml:space="preserve">) </w:t>
      </w:r>
      <w:r>
        <w:rPr>
          <w:rStyle w:val="KeywordTok"/>
        </w:rPr>
        <w:t>as</w:t>
      </w:r>
      <w:r>
        <w:rPr>
          <w:rStyle w:val="NormalTok"/>
        </w:rPr>
        <w:t xml:space="preserve"> </w:t>
      </w:r>
      <w:r>
        <w:rPr>
          <w:rStyle w:val="DataTypeTok"/>
        </w:rPr>
        <w:t>Year</w:t>
      </w:r>
      <w:r>
        <w:rPr>
          <w:rStyle w:val="NormalTok"/>
        </w:rPr>
        <w:t>,</w:t>
      </w:r>
      <w:r>
        <w:br/>
      </w:r>
      <w:r>
        <w:rPr>
          <w:rStyle w:val="NormalTok"/>
        </w:rPr>
        <w:t xml:space="preserve">        crab</w:t>
      </w:r>
      <w:r>
        <w:br/>
      </w:r>
      <w:r>
        <w:rPr>
          <w:rStyle w:val="KeywordTok"/>
        </w:rPr>
        <w:t>from</w:t>
      </w:r>
      <w:r>
        <w:rPr>
          <w:rStyle w:val="NormalTok"/>
        </w:rPr>
        <w:t xml:space="preserve">   afsc.erddap_crw_sst a</w:t>
      </w:r>
      <w:r>
        <w:br/>
      </w:r>
      <w:r>
        <w:rPr>
          <w:rStyle w:val="KeywordTok"/>
        </w:rPr>
        <w:t>INNER</w:t>
      </w:r>
      <w:r>
        <w:rPr>
          <w:rStyle w:val="NormalTok"/>
        </w:rPr>
        <w:t xml:space="preserve"> </w:t>
      </w:r>
      <w:r>
        <w:rPr>
          <w:rStyle w:val="KeywordTok"/>
        </w:rPr>
        <w:t>JOIN</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w:t>
      </w:r>
      <w:r>
        <w:br/>
      </w:r>
      <w:r>
        <w:rPr>
          <w:rStyle w:val="KeywordTok"/>
        </w:rPr>
        <w:t>where</w:t>
      </w:r>
      <w:r>
        <w:rPr>
          <w:rStyle w:val="NormalTok"/>
        </w:rPr>
        <w:t xml:space="preserve"> crab </w:t>
      </w:r>
      <w:r>
        <w:rPr>
          <w:rStyle w:val="OperatorTok"/>
        </w:rPr>
        <w:t>&lt;&gt;</w:t>
      </w:r>
      <w:r>
        <w:rPr>
          <w:rStyle w:val="NormalTok"/>
        </w:rPr>
        <w:t xml:space="preserve"> </w:t>
      </w:r>
      <w:r>
        <w:rPr>
          <w:rStyle w:val="StringTok"/>
        </w:rPr>
        <w:t>'NA'</w:t>
      </w:r>
      <w:r>
        <w:rPr>
          <w:rStyle w:val="NormalTok"/>
        </w:rPr>
        <w:t>) b</w:t>
      </w:r>
      <w:r>
        <w:br/>
      </w:r>
      <w:r>
        <w:rPr>
          <w:rStyle w:val="KeywordTok"/>
        </w:rPr>
        <w:t>ON</w:t>
      </w:r>
      <w:r>
        <w:rPr>
          <w:rStyle w:val="NormalTok"/>
        </w:rPr>
        <w:t xml:space="preserve"> a.crw_id </w:t>
      </w:r>
      <w:r>
        <w:rPr>
          <w:rStyle w:val="OperatorTok"/>
        </w:rPr>
        <w:t>=</w:t>
      </w:r>
      <w:r>
        <w:rPr>
          <w:rStyle w:val="NormalTok"/>
        </w:rPr>
        <w:t>b.</w:t>
      </w:r>
      <w:r>
        <w:rPr>
          <w:rStyle w:val="KeywordTok"/>
        </w:rPr>
        <w:t>id</w:t>
      </w:r>
      <w:r>
        <w:br/>
      </w:r>
      <w:r>
        <w:rPr>
          <w:rStyle w:val="KeywordTok"/>
        </w:rPr>
        <w:t>where</w:t>
      </w:r>
      <w:r>
        <w:rPr>
          <w:rStyle w:val="NormalTok"/>
        </w:rPr>
        <w:t xml:space="preserve"> </w:t>
      </w:r>
      <w:r>
        <w:rPr>
          <w:rStyle w:val="KeywordTok"/>
        </w:rPr>
        <w:t>rownum</w:t>
      </w:r>
      <w:r>
        <w:rPr>
          <w:rStyle w:val="OperatorTok"/>
        </w:rPr>
        <w:t>&lt;=</w:t>
      </w:r>
      <w:r>
        <w:rPr>
          <w:rStyle w:val="DecValTok"/>
        </w:rPr>
        <w:t>5</w:t>
      </w:r>
    </w:p>
    <w:p w:rsidR="00483C40" w:rsidRDefault="00456D67">
      <w:pPr>
        <w:pStyle w:val="TableCaption"/>
      </w:pPr>
      <w:r>
        <w:t>5 records</w:t>
      </w:r>
    </w:p>
    <w:tbl>
      <w:tblPr>
        <w:tblW w:w="0" w:type="pct"/>
        <w:tblLook w:val="07E0" w:firstRow="1" w:lastRow="1" w:firstColumn="1" w:lastColumn="1" w:noHBand="1" w:noVBand="1"/>
        <w:tblCaption w:val="5 records"/>
      </w:tblPr>
      <w:tblGrid>
        <w:gridCol w:w="360"/>
        <w:gridCol w:w="360"/>
        <w:gridCol w:w="360"/>
        <w:gridCol w:w="360"/>
      </w:tblGrid>
      <w:tr w:rsidR="00483C40">
        <w:tc>
          <w:tcPr>
            <w:tcW w:w="0" w:type="auto"/>
            <w:tcBorders>
              <w:bottom w:val="single" w:sz="0" w:space="0" w:color="auto"/>
            </w:tcBorders>
            <w:vAlign w:val="bottom"/>
          </w:tcPr>
          <w:p w:rsidR="00483C40" w:rsidRDefault="00456D67">
            <w:pPr>
              <w:pStyle w:val="Compact"/>
            </w:pPr>
            <w:r>
              <w:t>READ_DATE</w:t>
            </w:r>
          </w:p>
        </w:tc>
        <w:tc>
          <w:tcPr>
            <w:tcW w:w="0" w:type="auto"/>
            <w:tcBorders>
              <w:bottom w:val="single" w:sz="0" w:space="0" w:color="auto"/>
            </w:tcBorders>
            <w:vAlign w:val="bottom"/>
          </w:tcPr>
          <w:p w:rsidR="00483C40" w:rsidRDefault="00456D67">
            <w:pPr>
              <w:pStyle w:val="Compact"/>
              <w:jc w:val="right"/>
            </w:pPr>
            <w:r>
              <w:t>TEMP</w:t>
            </w:r>
          </w:p>
        </w:tc>
        <w:tc>
          <w:tcPr>
            <w:tcW w:w="0" w:type="auto"/>
            <w:tcBorders>
              <w:bottom w:val="single" w:sz="0" w:space="0" w:color="auto"/>
            </w:tcBorders>
            <w:vAlign w:val="bottom"/>
          </w:tcPr>
          <w:p w:rsidR="00483C40" w:rsidRDefault="00456D67">
            <w:pPr>
              <w:pStyle w:val="Compact"/>
            </w:pPr>
            <w:r>
              <w:t>YEAR</w:t>
            </w:r>
          </w:p>
        </w:tc>
        <w:tc>
          <w:tcPr>
            <w:tcW w:w="0" w:type="auto"/>
            <w:tcBorders>
              <w:bottom w:val="single" w:sz="0" w:space="0" w:color="auto"/>
            </w:tcBorders>
            <w:vAlign w:val="bottom"/>
          </w:tcPr>
          <w:p w:rsidR="00483C40" w:rsidRDefault="00456D67">
            <w:pPr>
              <w:pStyle w:val="Compact"/>
            </w:pPr>
            <w:r>
              <w:t>CRAB</w:t>
            </w:r>
          </w:p>
        </w:tc>
      </w:tr>
      <w:tr w:rsidR="00483C40">
        <w:tc>
          <w:tcPr>
            <w:tcW w:w="0" w:type="auto"/>
          </w:tcPr>
          <w:p w:rsidR="00483C40" w:rsidRDefault="00456D67">
            <w:pPr>
              <w:pStyle w:val="Compact"/>
            </w:pPr>
            <w:r>
              <w:t>2019-01-05 12:00:00</w:t>
            </w:r>
          </w:p>
        </w:tc>
        <w:tc>
          <w:tcPr>
            <w:tcW w:w="0" w:type="auto"/>
          </w:tcPr>
          <w:p w:rsidR="00483C40" w:rsidRDefault="00456D67">
            <w:pPr>
              <w:pStyle w:val="Compact"/>
              <w:jc w:val="right"/>
            </w:pPr>
            <w:r>
              <w:t>3.18</w:t>
            </w:r>
          </w:p>
        </w:tc>
        <w:tc>
          <w:tcPr>
            <w:tcW w:w="0" w:type="auto"/>
          </w:tcPr>
          <w:p w:rsidR="00483C40" w:rsidRDefault="00456D67">
            <w:pPr>
              <w:pStyle w:val="Compact"/>
            </w:pPr>
            <w:r>
              <w:t>2019</w:t>
            </w:r>
          </w:p>
        </w:tc>
        <w:tc>
          <w:tcPr>
            <w:tcW w:w="0" w:type="auto"/>
          </w:tcPr>
          <w:p w:rsidR="00483C40" w:rsidRDefault="00456D67">
            <w:pPr>
              <w:pStyle w:val="Compact"/>
            </w:pPr>
            <w:r>
              <w:t>stmatts</w:t>
            </w:r>
          </w:p>
        </w:tc>
      </w:tr>
      <w:tr w:rsidR="00483C40">
        <w:tc>
          <w:tcPr>
            <w:tcW w:w="0" w:type="auto"/>
          </w:tcPr>
          <w:p w:rsidR="00483C40" w:rsidRDefault="00456D67">
            <w:pPr>
              <w:pStyle w:val="Compact"/>
            </w:pPr>
            <w:r>
              <w:t>2019-01-06 12:00:00</w:t>
            </w:r>
          </w:p>
        </w:tc>
        <w:tc>
          <w:tcPr>
            <w:tcW w:w="0" w:type="auto"/>
          </w:tcPr>
          <w:p w:rsidR="00483C40" w:rsidRDefault="00456D67">
            <w:pPr>
              <w:pStyle w:val="Compact"/>
              <w:jc w:val="right"/>
            </w:pPr>
            <w:r>
              <w:t>2.75</w:t>
            </w:r>
          </w:p>
        </w:tc>
        <w:tc>
          <w:tcPr>
            <w:tcW w:w="0" w:type="auto"/>
          </w:tcPr>
          <w:p w:rsidR="00483C40" w:rsidRDefault="00456D67">
            <w:pPr>
              <w:pStyle w:val="Compact"/>
            </w:pPr>
            <w:r>
              <w:t>2019</w:t>
            </w:r>
          </w:p>
        </w:tc>
        <w:tc>
          <w:tcPr>
            <w:tcW w:w="0" w:type="auto"/>
          </w:tcPr>
          <w:p w:rsidR="00483C40" w:rsidRDefault="00456D67">
            <w:pPr>
              <w:pStyle w:val="Compact"/>
            </w:pPr>
            <w:r>
              <w:t>stmatts</w:t>
            </w:r>
          </w:p>
        </w:tc>
      </w:tr>
      <w:tr w:rsidR="00483C40">
        <w:tc>
          <w:tcPr>
            <w:tcW w:w="0" w:type="auto"/>
          </w:tcPr>
          <w:p w:rsidR="00483C40" w:rsidRDefault="00456D67">
            <w:pPr>
              <w:pStyle w:val="Compact"/>
            </w:pPr>
            <w:r>
              <w:t>2019-01-07 12:00:00</w:t>
            </w:r>
          </w:p>
        </w:tc>
        <w:tc>
          <w:tcPr>
            <w:tcW w:w="0" w:type="auto"/>
          </w:tcPr>
          <w:p w:rsidR="00483C40" w:rsidRDefault="00456D67">
            <w:pPr>
              <w:pStyle w:val="Compact"/>
              <w:jc w:val="right"/>
            </w:pPr>
            <w:r>
              <w:t>2.69</w:t>
            </w:r>
          </w:p>
        </w:tc>
        <w:tc>
          <w:tcPr>
            <w:tcW w:w="0" w:type="auto"/>
          </w:tcPr>
          <w:p w:rsidR="00483C40" w:rsidRDefault="00456D67">
            <w:pPr>
              <w:pStyle w:val="Compact"/>
            </w:pPr>
            <w:r>
              <w:t>2019</w:t>
            </w:r>
          </w:p>
        </w:tc>
        <w:tc>
          <w:tcPr>
            <w:tcW w:w="0" w:type="auto"/>
          </w:tcPr>
          <w:p w:rsidR="00483C40" w:rsidRDefault="00456D67">
            <w:pPr>
              <w:pStyle w:val="Compact"/>
            </w:pPr>
            <w:r>
              <w:t>stmatts</w:t>
            </w:r>
          </w:p>
        </w:tc>
      </w:tr>
      <w:tr w:rsidR="00483C40">
        <w:tc>
          <w:tcPr>
            <w:tcW w:w="0" w:type="auto"/>
          </w:tcPr>
          <w:p w:rsidR="00483C40" w:rsidRDefault="00456D67">
            <w:pPr>
              <w:pStyle w:val="Compact"/>
            </w:pPr>
            <w:r>
              <w:lastRenderedPageBreak/>
              <w:t>2019-01-13 12:00:00</w:t>
            </w:r>
          </w:p>
        </w:tc>
        <w:tc>
          <w:tcPr>
            <w:tcW w:w="0" w:type="auto"/>
          </w:tcPr>
          <w:p w:rsidR="00483C40" w:rsidRDefault="00456D67">
            <w:pPr>
              <w:pStyle w:val="Compact"/>
              <w:jc w:val="right"/>
            </w:pPr>
            <w:r>
              <w:t>2.58</w:t>
            </w:r>
          </w:p>
        </w:tc>
        <w:tc>
          <w:tcPr>
            <w:tcW w:w="0" w:type="auto"/>
          </w:tcPr>
          <w:p w:rsidR="00483C40" w:rsidRDefault="00456D67">
            <w:pPr>
              <w:pStyle w:val="Compact"/>
            </w:pPr>
            <w:r>
              <w:t>2019</w:t>
            </w:r>
          </w:p>
        </w:tc>
        <w:tc>
          <w:tcPr>
            <w:tcW w:w="0" w:type="auto"/>
          </w:tcPr>
          <w:p w:rsidR="00483C40" w:rsidRDefault="00456D67">
            <w:pPr>
              <w:pStyle w:val="Compact"/>
            </w:pPr>
            <w:r>
              <w:t>stmatts</w:t>
            </w:r>
          </w:p>
        </w:tc>
      </w:tr>
      <w:tr w:rsidR="00483C40">
        <w:tc>
          <w:tcPr>
            <w:tcW w:w="0" w:type="auto"/>
          </w:tcPr>
          <w:p w:rsidR="00483C40" w:rsidRDefault="00456D67">
            <w:pPr>
              <w:pStyle w:val="Compact"/>
            </w:pPr>
            <w:r>
              <w:t>2019-01-08 12:00:00</w:t>
            </w:r>
          </w:p>
        </w:tc>
        <w:tc>
          <w:tcPr>
            <w:tcW w:w="0" w:type="auto"/>
          </w:tcPr>
          <w:p w:rsidR="00483C40" w:rsidRDefault="00456D67">
            <w:pPr>
              <w:pStyle w:val="Compact"/>
              <w:jc w:val="right"/>
            </w:pPr>
            <w:r>
              <w:t>2.88</w:t>
            </w:r>
          </w:p>
        </w:tc>
        <w:tc>
          <w:tcPr>
            <w:tcW w:w="0" w:type="auto"/>
          </w:tcPr>
          <w:p w:rsidR="00483C40" w:rsidRDefault="00456D67">
            <w:pPr>
              <w:pStyle w:val="Compact"/>
            </w:pPr>
            <w:r>
              <w:t>2019</w:t>
            </w:r>
          </w:p>
        </w:tc>
        <w:tc>
          <w:tcPr>
            <w:tcW w:w="0" w:type="auto"/>
          </w:tcPr>
          <w:p w:rsidR="00483C40" w:rsidRDefault="00456D67">
            <w:pPr>
              <w:pStyle w:val="Compact"/>
            </w:pPr>
            <w:r>
              <w:t>stmatts</w:t>
            </w:r>
          </w:p>
        </w:tc>
      </w:tr>
    </w:tbl>
    <w:p w:rsidR="00483C40" w:rsidRDefault="00456D67">
      <w:pPr>
        <w:pStyle w:val="BodyText"/>
      </w:pPr>
      <w:r>
        <w:rPr>
          <w:b/>
        </w:rPr>
        <w:t>R / SQL Code Input - 1</w:t>
      </w:r>
    </w:p>
    <w:p w:rsidR="00483C40" w:rsidRDefault="00456D67">
      <w:pPr>
        <w:pStyle w:val="SourceCode"/>
      </w:pPr>
      <w:r>
        <w:rPr>
          <w:rStyle w:val="CommentTok"/>
        </w:rPr>
        <w:t>#Plotted query of Bristol Bay crab management area SST data averaged daily and plotted with default smoothing.</w:t>
      </w:r>
      <w:r>
        <w:br/>
      </w:r>
      <w:r>
        <w:br/>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w:t>
      </w:r>
      <w:r>
        <w:br/>
      </w:r>
      <w:r>
        <w:rPr>
          <w:rStyle w:val="StringTok"/>
        </w:rPr>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w:t>
      </w:r>
      <w:r>
        <w:rPr>
          <w:rStyle w:val="StringTok"/>
        </w:rPr>
        <w:t xml:space="preserve">       group by </w:t>
      </w:r>
      <w:r>
        <w:br/>
      </w:r>
      <w:r>
        <w:rPr>
          <w:rStyle w:val="StringTok"/>
        </w:rPr>
        <w:t xml:space="preserve">                               crab,</w:t>
      </w:r>
      <w:r>
        <w:br/>
      </w:r>
      <w:r>
        <w:rPr>
          <w:rStyle w:val="StringTok"/>
        </w:rPr>
        <w:t xml:space="preserve">                               read_date"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(READ_DATE,SST))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rsidR="00483C40" w:rsidRDefault="00456D67">
      <w:pPr>
        <w:pStyle w:val="FirstParagraph"/>
      </w:pPr>
      <w:r>
        <w:rPr>
          <w:noProof/>
        </w:rPr>
        <w:lastRenderedPageBreak/>
        <w:drawing>
          <wp:inline distT="0" distB="0" distL="0" distR="0">
            <wp:extent cx="5544151"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CRW_Crab_plot-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BodyText"/>
      </w:pPr>
      <w:r>
        <w:rPr>
          <w:b/>
        </w:rPr>
        <w:t>R / SQL Code Input - 2</w:t>
      </w:r>
    </w:p>
    <w:p w:rsidR="00483C40" w:rsidRDefault="00456D67">
      <w:pPr>
        <w:pStyle w:val="SourceCode"/>
      </w:pPr>
      <w:r>
        <w:rPr>
          <w:rStyle w:val="CommentTok"/>
        </w:rPr>
        <w:t>#Query OISST temperature for the Eastern Gulf of Alaska on 4th</w:t>
      </w:r>
      <w:r>
        <w:rPr>
          <w:rStyle w:val="CommentTok"/>
        </w:rPr>
        <w:t xml:space="preserve"> of July 2021 and plot heatmap</w:t>
      </w:r>
      <w:r>
        <w:br/>
      </w:r>
      <w:r>
        <w:rPr>
          <w:rStyle w:val="NormalTok"/>
        </w:rPr>
        <w:t>oisst&lt;-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 temp, ecosystem_sub, longitude, latitude</w:t>
      </w:r>
      <w:r>
        <w:br/>
      </w:r>
      <w:r>
        <w:rPr>
          <w:rStyle w:val="StringTok"/>
        </w:rPr>
        <w:t xml:space="preserve">                            from afsc.erddap_oi_sst a                            </w:t>
      </w:r>
      <w:r>
        <w:br/>
      </w:r>
      <w:r>
        <w:rPr>
          <w:rStyle w:val="StringTok"/>
        </w:rPr>
        <w:t xml:space="preserve">                        </w:t>
      </w:r>
      <w:r>
        <w:rPr>
          <w:rStyle w:val="StringTok"/>
        </w:rPr>
        <w:t xml:space="preserve">    INNER JOIN (select * </w:t>
      </w:r>
      <w:r>
        <w:br/>
      </w:r>
      <w:r>
        <w:rPr>
          <w:rStyle w:val="StringTok"/>
        </w:rPr>
        <w:t xml:space="preserve">                                      from afsc.erddap_oi_sst_spatial_lookup</w:t>
      </w:r>
      <w:r>
        <w:br/>
      </w:r>
      <w:r>
        <w:rPr>
          <w:rStyle w:val="StringTok"/>
        </w:rPr>
        <w:t xml:space="preserve">                                      where ecosystem_sub = 'Eastern Gulf of Alaska') b</w:t>
      </w:r>
      <w:r>
        <w:br/>
      </w:r>
      <w:r>
        <w:rPr>
          <w:rStyle w:val="StringTok"/>
        </w:rPr>
        <w:t xml:space="preserve">                            ON a.oi_id = b.id</w:t>
      </w:r>
      <w:r>
        <w:br/>
      </w:r>
      <w:r>
        <w:rPr>
          <w:rStyle w:val="StringTok"/>
        </w:rPr>
        <w:lastRenderedPageBreak/>
        <w:t xml:space="preserve">                   </w:t>
      </w:r>
      <w:r>
        <w:rPr>
          <w:rStyle w:val="StringTok"/>
        </w:rPr>
        <w:t xml:space="preserve">         where read_date='04-JUL-09'"</w:t>
      </w:r>
      <w:r>
        <w:rPr>
          <w:rStyle w:val="NormalTok"/>
        </w:rPr>
        <w:t>)))</w:t>
      </w:r>
      <w:r>
        <w:br/>
      </w:r>
      <w:r>
        <w:rPr>
          <w:rStyle w:val="CommentTok"/>
        </w:rPr>
        <w:t>#import basemap polygon</w:t>
      </w:r>
      <w:r>
        <w:br/>
      </w:r>
      <w:r>
        <w:rPr>
          <w:rStyle w:val="NormalTok"/>
        </w:rPr>
        <w:t>BASE&lt;-</w:t>
      </w:r>
      <w:r>
        <w:rPr>
          <w:rStyle w:val="KeywordTok"/>
        </w:rPr>
        <w:t>tidy</w:t>
      </w:r>
      <w:r>
        <w:rPr>
          <w:rStyle w:val="NormalTok"/>
        </w:rPr>
        <w:t>(</w:t>
      </w:r>
      <w:r>
        <w:rPr>
          <w:rStyle w:val="KeywordTok"/>
        </w:rPr>
        <w:t>readOGR</w:t>
      </w:r>
      <w:r>
        <w:rPr>
          <w:rStyle w:val="NormalTok"/>
        </w:rPr>
        <w:t>(</w:t>
      </w:r>
      <w:r>
        <w:rPr>
          <w:rStyle w:val="DataTypeTok"/>
        </w:rPr>
        <w:t>dsn=</w:t>
      </w:r>
      <w:r>
        <w:rPr>
          <w:rStyle w:val="StringTok"/>
        </w:rPr>
        <w:t>"Data"</w:t>
      </w:r>
      <w:r>
        <w:rPr>
          <w:rStyle w:val="NormalTok"/>
        </w:rPr>
        <w:t>,</w:t>
      </w:r>
      <w:r>
        <w:br/>
      </w:r>
      <w:r>
        <w:rPr>
          <w:rStyle w:val="NormalTok"/>
        </w:rPr>
        <w:t xml:space="preserve">                        </w:t>
      </w:r>
      <w:r>
        <w:rPr>
          <w:rStyle w:val="DataTypeTok"/>
        </w:rPr>
        <w:t>layer=</w:t>
      </w:r>
      <w:r>
        <w:rPr>
          <w:rStyle w:val="StringTok"/>
        </w:rPr>
        <w:t>"AKbasemap"</w:t>
      </w:r>
      <w:r>
        <w:rPr>
          <w:rStyle w:val="NormalTok"/>
        </w:rPr>
        <w:t>,</w:t>
      </w:r>
      <w:r>
        <w:br/>
      </w:r>
      <w:r>
        <w:rPr>
          <w:rStyle w:val="NormalTok"/>
        </w:rPr>
        <w:t xml:space="preserve">                        </w:t>
      </w:r>
      <w:r>
        <w:rPr>
          <w:rStyle w:val="DataTypeTok"/>
        </w:rPr>
        <w:t>verbose=</w:t>
      </w:r>
      <w:r>
        <w:rPr>
          <w:rStyle w:val="OtherTok"/>
        </w:rPr>
        <w:t>FALSE</w:t>
      </w:r>
      <w:r>
        <w:rPr>
          <w:rStyle w:val="NormalTok"/>
        </w:rPr>
        <w:t xml:space="preserve">)) </w:t>
      </w:r>
      <w:r>
        <w:rPr>
          <w:rStyle w:val="CommentTok"/>
        </w:rPr>
        <w:t># Load basemap</w:t>
      </w:r>
      <w:r>
        <w:br/>
      </w:r>
      <w:r>
        <w:br/>
      </w:r>
      <w:r>
        <w:rPr>
          <w:rStyle w:val="KeywordTok"/>
        </w:rPr>
        <w:t>ggplot</w:t>
      </w:r>
      <w:r>
        <w:rPr>
          <w:rStyle w:val="NormalTok"/>
        </w:rPr>
        <w:t>()</w:t>
      </w:r>
      <w:r>
        <w:rPr>
          <w:rStyle w:val="OperatorTok"/>
        </w:rPr>
        <w:t>+</w:t>
      </w:r>
      <w:r>
        <w:rPr>
          <w:rStyle w:val="KeywordTok"/>
        </w:rPr>
        <w:t>geom_tile</w:t>
      </w:r>
      <w:r>
        <w:rPr>
          <w:rStyle w:val="NormalTok"/>
        </w:rPr>
        <w:t>(</w:t>
      </w:r>
      <w:r>
        <w:rPr>
          <w:rStyle w:val="DataTypeTok"/>
        </w:rPr>
        <w:t>data=</w:t>
      </w:r>
      <w:r>
        <w:rPr>
          <w:rStyle w:val="NormalTok"/>
        </w:rPr>
        <w:t xml:space="preserve">oisst, </w:t>
      </w:r>
      <w:r>
        <w:rPr>
          <w:rStyle w:val="KeywordTok"/>
        </w:rPr>
        <w:t>aes</w:t>
      </w:r>
      <w:r>
        <w:rPr>
          <w:rStyle w:val="NormalTok"/>
        </w:rPr>
        <w:t xml:space="preserve">(LONGITUDE, LATITUDE, </w:t>
      </w:r>
      <w:r>
        <w:rPr>
          <w:rStyle w:val="DataTypeTok"/>
        </w:rPr>
        <w:t>fill=</w:t>
      </w:r>
      <w:r>
        <w:rPr>
          <w:rStyle w:val="NormalTok"/>
        </w:rPr>
        <w:t>TEMP))</w:t>
      </w:r>
      <w:r>
        <w:rPr>
          <w:rStyle w:val="OperatorTok"/>
        </w:rPr>
        <w:t>+</w:t>
      </w:r>
      <w:r>
        <w:br/>
      </w:r>
      <w:r>
        <w:rPr>
          <w:rStyle w:val="StringTok"/>
        </w:rPr>
        <w:t xml:space="preserve">    </w:t>
      </w:r>
      <w:r>
        <w:rPr>
          <w:rStyle w:val="KeywordTok"/>
        </w:rPr>
        <w:t>geom_polygon</w:t>
      </w:r>
      <w:r>
        <w:rPr>
          <w:rStyle w:val="NormalTok"/>
        </w:rPr>
        <w:t>(</w:t>
      </w:r>
      <w:r>
        <w:rPr>
          <w:rStyle w:val="DataTypeTok"/>
        </w:rPr>
        <w:t>data=</w:t>
      </w:r>
      <w:r>
        <w:rPr>
          <w:rStyle w:val="NormalTok"/>
        </w:rPr>
        <w:t>BASE,</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KeywordTok"/>
        </w:rPr>
        <w:t>factor</w:t>
      </w:r>
      <w:r>
        <w:rPr>
          <w:rStyle w:val="NormalTok"/>
        </w:rPr>
        <w:t>(group)),</w:t>
      </w:r>
      <w:r>
        <w:rPr>
          <w:rStyle w:val="DataTypeTok"/>
        </w:rPr>
        <w:t>fill=</w:t>
      </w:r>
      <w:r>
        <w:rPr>
          <w:rStyle w:val="StringTok"/>
        </w:rPr>
        <w:t>"gray40"</w:t>
      </w:r>
      <w:r>
        <w:rPr>
          <w:rStyle w:val="NormalTok"/>
        </w:rPr>
        <w:t>)</w:t>
      </w:r>
      <w:r>
        <w:rPr>
          <w:rStyle w:val="OperatorTok"/>
        </w:rPr>
        <w:t>+</w:t>
      </w:r>
      <w:r>
        <w:br/>
      </w:r>
      <w:r>
        <w:rPr>
          <w:rStyle w:val="StringTok"/>
        </w:rPr>
        <w:t xml:space="preserve">    </w:t>
      </w:r>
      <w:r>
        <w:rPr>
          <w:rStyle w:val="KeywordTok"/>
        </w:rPr>
        <w:t>xlim</w:t>
      </w:r>
      <w:r>
        <w:rPr>
          <w:rStyle w:val="NormalTok"/>
        </w:rPr>
        <w:t>(</w:t>
      </w:r>
      <w:r>
        <w:rPr>
          <w:rStyle w:val="KeywordTok"/>
        </w:rPr>
        <w:t>c</w:t>
      </w:r>
      <w:r>
        <w:rPr>
          <w:rStyle w:val="NormalTok"/>
        </w:rPr>
        <w:t>(</w:t>
      </w:r>
      <w:r>
        <w:rPr>
          <w:rStyle w:val="OperatorTok"/>
        </w:rPr>
        <w:t>-</w:t>
      </w:r>
      <w:r>
        <w:rPr>
          <w:rStyle w:val="DecValTok"/>
        </w:rPr>
        <w:t>145</w:t>
      </w:r>
      <w:r>
        <w:rPr>
          <w:rStyle w:val="NormalTok"/>
        </w:rPr>
        <w:t>,</w:t>
      </w:r>
      <w:r>
        <w:rPr>
          <w:rStyle w:val="OperatorTok"/>
        </w:rPr>
        <w:t>-</w:t>
      </w:r>
      <w:r>
        <w:rPr>
          <w:rStyle w:val="DecValTok"/>
        </w:rPr>
        <w:t>130</w:t>
      </w:r>
      <w:r>
        <w:rPr>
          <w:rStyle w:val="NormalTok"/>
        </w:rPr>
        <w:t>))</w:t>
      </w:r>
      <w:r>
        <w:rPr>
          <w:rStyle w:val="OperatorTok"/>
        </w:rPr>
        <w:t>+</w:t>
      </w:r>
      <w:r>
        <w:rPr>
          <w:rStyle w:val="KeywordTok"/>
        </w:rPr>
        <w:t>ylim</w:t>
      </w:r>
      <w:r>
        <w:rPr>
          <w:rStyle w:val="NormalTok"/>
        </w:rPr>
        <w:t>(</w:t>
      </w:r>
      <w:r>
        <w:rPr>
          <w:rStyle w:val="KeywordTok"/>
        </w:rPr>
        <w:t>c</w:t>
      </w:r>
      <w:r>
        <w:rPr>
          <w:rStyle w:val="NormalTok"/>
        </w:rPr>
        <w:t>(</w:t>
      </w:r>
      <w:r>
        <w:rPr>
          <w:rStyle w:val="DecValTok"/>
        </w:rPr>
        <w:t>53</w:t>
      </w:r>
      <w:r>
        <w:rPr>
          <w:rStyle w:val="NormalTok"/>
        </w:rPr>
        <w:t>,</w:t>
      </w:r>
      <w:r>
        <w:rPr>
          <w:rStyle w:val="DecValTok"/>
        </w:rPr>
        <w:t>60</w:t>
      </w:r>
      <w:r>
        <w:rPr>
          <w:rStyle w:val="NormalTok"/>
        </w:rPr>
        <w:t>))</w:t>
      </w:r>
      <w:r>
        <w:rPr>
          <w:rStyle w:val="OperatorTok"/>
        </w:rPr>
        <w:t>+</w:t>
      </w:r>
      <w:r>
        <w:br/>
      </w:r>
      <w:r>
        <w:rPr>
          <w:rStyle w:val="StringTok"/>
        </w:rPr>
        <w:t xml:space="preserve">    </w:t>
      </w:r>
      <w:r>
        <w:rPr>
          <w:rStyle w:val="KeywordTok"/>
        </w:rPr>
        <w:t>scale_fill_viridis_c</w:t>
      </w:r>
      <w:r>
        <w:rPr>
          <w:rStyle w:val="NormalTok"/>
        </w:rPr>
        <w:t>()</w:t>
      </w:r>
      <w:r>
        <w:rPr>
          <w:rStyle w:val="OperatorTok"/>
        </w:rPr>
        <w:t>+</w:t>
      </w:r>
      <w:r>
        <w:br/>
      </w:r>
      <w:r>
        <w:rPr>
          <w:rStyle w:val="StringTok"/>
        </w:rPr>
        <w:t xml:space="preserve">    </w:t>
      </w:r>
      <w:r>
        <w:rPr>
          <w:rStyle w:val="KeywordTok"/>
        </w:rPr>
        <w:t>theme_bw</w:t>
      </w:r>
      <w:r>
        <w:rPr>
          <w:rStyle w:val="NormalTok"/>
        </w:rPr>
        <w:t>()</w:t>
      </w:r>
    </w:p>
    <w:p w:rsidR="00483C40" w:rsidRDefault="00456D67">
      <w:pPr>
        <w:pStyle w:val="FirstParagraph"/>
      </w:pPr>
      <w:r>
        <w:rPr>
          <w:noProof/>
        </w:rPr>
        <w:drawing>
          <wp:inline distT="0" distB="0" distL="0" distR="0">
            <wp:extent cx="5544151"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OI_SST_Heatmap-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rsidR="00483C40" w:rsidRDefault="00456D67">
      <w:pPr>
        <w:pStyle w:val="BodyText"/>
      </w:pPr>
      <w:r>
        <w:rPr>
          <w:b/>
        </w:rPr>
        <w:t>R / SQL Code Input - 3</w:t>
      </w:r>
    </w:p>
    <w:p w:rsidR="00483C40" w:rsidRDefault="00456D67">
      <w:pPr>
        <w:pStyle w:val="SourceCode"/>
      </w:pPr>
      <w:r>
        <w:rPr>
          <w:rStyle w:val="CommentTok"/>
        </w:rPr>
        <w:lastRenderedPageBreak/>
        <w:t>#Connect MUR SST with observer data to model whether SST inf</w:t>
      </w:r>
      <w:r>
        <w:rPr>
          <w:rStyle w:val="CommentTok"/>
        </w:rPr>
        <w:t>luenced salmon shark catch in the GOA trawl fleet</w:t>
      </w:r>
      <w:r>
        <w:br/>
      </w:r>
      <w:r>
        <w:rPr>
          <w:rStyle w:val="NormalTok"/>
        </w:rPr>
        <w:t xml:space="preserve">  </w:t>
      </w:r>
      <w:r>
        <w:rPr>
          <w:rStyle w:val="CommentTok"/>
        </w:rPr>
        <w:t>#Fortunately AKFIN already connected observer data with MUR SST in the comprehensive observer data view so we can just query that</w:t>
      </w:r>
      <w:r>
        <w:br/>
      </w:r>
      <w:r>
        <w:rPr>
          <w:rStyle w:val="NormalTok"/>
        </w:rPr>
        <w:t xml:space="preserve">  </w:t>
      </w:r>
      <w:r>
        <w:rPr>
          <w:rStyle w:val="CommentTok"/>
        </w:rPr>
        <w:t>#Data are limited to GOA (not AI) and pelagic trawl gear</w:t>
      </w:r>
      <w:r>
        <w:br/>
      </w:r>
      <w:r>
        <w:rPr>
          <w:rStyle w:val="NormalTok"/>
        </w:rPr>
        <w:t xml:space="preserve">  mursst&lt;-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br/>
      </w:r>
      <w:r>
        <w:rPr>
          <w:rStyle w:val="StringTok"/>
        </w:rPr>
        <w:t>"select distinct(a.haul_join), a.avg_sst_celsius as SST, b.obs_specie_code</w:t>
      </w:r>
      <w:r>
        <w:br/>
      </w:r>
      <w:r>
        <w:rPr>
          <w:rStyle w:val="StringTok"/>
        </w:rPr>
        <w:t>from council.comprehensive_obs_v a</w:t>
      </w:r>
      <w:r>
        <w:br/>
      </w:r>
      <w:r>
        <w:rPr>
          <w:rStyle w:val="StringTok"/>
        </w:rPr>
        <w:t>left join (select obs_specie_code, haul_join</w:t>
      </w:r>
      <w:r>
        <w:br/>
      </w:r>
      <w:r>
        <w:rPr>
          <w:rStyle w:val="StringTok"/>
        </w:rPr>
        <w:t xml:space="preserve">from council.comprehensive_obs_v </w:t>
      </w:r>
      <w:r>
        <w:br/>
      </w:r>
      <w:r>
        <w:rPr>
          <w:rStyle w:val="StringTok"/>
        </w:rPr>
        <w:t>where o</w:t>
      </w:r>
      <w:r>
        <w:rPr>
          <w:rStyle w:val="StringTok"/>
        </w:rPr>
        <w:t>bs_specie_code=67) b</w:t>
      </w:r>
      <w:r>
        <w:br/>
      </w:r>
      <w:r>
        <w:rPr>
          <w:rStyle w:val="StringTok"/>
        </w:rPr>
        <w:t>on a.haul_join=b.haul_join</w:t>
      </w:r>
      <w:r>
        <w:br/>
      </w:r>
      <w:r>
        <w:rPr>
          <w:rStyle w:val="StringTok"/>
        </w:rPr>
        <w:t>where a.reporting_area_code&gt;= 620 and</w:t>
      </w:r>
      <w:r>
        <w:br/>
      </w:r>
      <w:r>
        <w:rPr>
          <w:rStyle w:val="StringTok"/>
        </w:rPr>
        <w:t>a.avg_sst_celsius&gt;0 and</w:t>
      </w:r>
      <w:r>
        <w:br/>
      </w:r>
      <w:r>
        <w:rPr>
          <w:rStyle w:val="StringTok"/>
        </w:rPr>
        <w:t>a.akr_gear_code = 'PTR'"</w:t>
      </w:r>
      <w:r>
        <w:rPr>
          <w:rStyle w:val="NormalTok"/>
        </w:rPr>
        <w:t>)))</w:t>
      </w:r>
      <w:r>
        <w:br/>
      </w:r>
      <w:r>
        <w:rPr>
          <w:rStyle w:val="NormalTok"/>
        </w:rPr>
        <w:t xml:space="preserve">  mursst&lt;-mursst </w:t>
      </w:r>
      <w:r>
        <w:rPr>
          <w:rStyle w:val="OperatorTok"/>
        </w:rPr>
        <w:t>%&gt;%</w:t>
      </w:r>
      <w:r>
        <w:rPr>
          <w:rStyle w:val="StringTok"/>
        </w:rPr>
        <w:t xml:space="preserve"> </w:t>
      </w:r>
      <w:r>
        <w:rPr>
          <w:rStyle w:val="KeywordTok"/>
        </w:rPr>
        <w:t>mutate</w:t>
      </w:r>
      <w:r>
        <w:rPr>
          <w:rStyle w:val="NormalTok"/>
        </w:rPr>
        <w:t>(</w:t>
      </w:r>
      <w:r>
        <w:rPr>
          <w:rStyle w:val="DataTypeTok"/>
        </w:rPr>
        <w:t>shark=</w:t>
      </w:r>
      <w:r>
        <w:rPr>
          <w:rStyle w:val="KeywordTok"/>
        </w:rPr>
        <w:t>ifelse</w:t>
      </w:r>
      <w:r>
        <w:rPr>
          <w:rStyle w:val="NormalTok"/>
        </w:rPr>
        <w:t>(</w:t>
      </w:r>
      <w:r>
        <w:rPr>
          <w:rStyle w:val="KeywordTok"/>
        </w:rPr>
        <w:t>is.na</w:t>
      </w:r>
      <w:r>
        <w:rPr>
          <w:rStyle w:val="NormalTok"/>
        </w:rPr>
        <w:t>(OBS_SPECIE_CODE),</w:t>
      </w:r>
      <w:r>
        <w:rPr>
          <w:rStyle w:val="DecValTok"/>
        </w:rPr>
        <w:t>0</w:t>
      </w:r>
      <w:r>
        <w:rPr>
          <w:rStyle w:val="NormalTok"/>
        </w:rPr>
        <w:t>,</w:t>
      </w:r>
      <w:r>
        <w:rPr>
          <w:rStyle w:val="DecValTok"/>
        </w:rPr>
        <w:t>1</w:t>
      </w:r>
      <w:r>
        <w:rPr>
          <w:rStyle w:val="NormalTok"/>
        </w:rPr>
        <w:t>))</w:t>
      </w:r>
      <w:r>
        <w:br/>
      </w:r>
      <w:r>
        <w:rPr>
          <w:rStyle w:val="NormalTok"/>
        </w:rPr>
        <w:t>model&lt;-</w:t>
      </w:r>
      <w:r>
        <w:rPr>
          <w:rStyle w:val="KeywordTok"/>
        </w:rPr>
        <w:t>glm</w:t>
      </w:r>
      <w:r>
        <w:rPr>
          <w:rStyle w:val="NormalTok"/>
        </w:rPr>
        <w:t>(shark</w:t>
      </w:r>
      <w:r>
        <w:rPr>
          <w:rStyle w:val="OperatorTok"/>
        </w:rPr>
        <w:t>~</w:t>
      </w:r>
      <w:r>
        <w:rPr>
          <w:rStyle w:val="NormalTok"/>
        </w:rPr>
        <w:t xml:space="preserve">SST, </w:t>
      </w:r>
      <w:r>
        <w:rPr>
          <w:rStyle w:val="DataTypeTok"/>
        </w:rPr>
        <w:t>data=</w:t>
      </w:r>
      <w:r>
        <w:rPr>
          <w:rStyle w:val="NormalTok"/>
        </w:rPr>
        <w:t xml:space="preserve">mursst, </w:t>
      </w:r>
      <w:r>
        <w:rPr>
          <w:rStyle w:val="DataTypeTok"/>
        </w:rPr>
        <w:t>family=</w:t>
      </w:r>
      <w:r>
        <w:rPr>
          <w:rStyle w:val="StringTok"/>
        </w:rPr>
        <w:t>"binom</w:t>
      </w:r>
      <w:r>
        <w:rPr>
          <w:rStyle w:val="StringTok"/>
        </w:rPr>
        <w:t>ial"</w:t>
      </w:r>
      <w:r>
        <w:rPr>
          <w:rStyle w:val="NormalTok"/>
        </w:rPr>
        <w:t>)</w:t>
      </w:r>
      <w:r>
        <w:br/>
      </w:r>
      <w:r>
        <w:rPr>
          <w:rStyle w:val="KeywordTok"/>
        </w:rPr>
        <w:t>summary</w:t>
      </w:r>
      <w:r>
        <w:rPr>
          <w:rStyle w:val="NormalTok"/>
        </w:rPr>
        <w:t xml:space="preserve">(model)  </w:t>
      </w:r>
      <w:r>
        <w:br/>
      </w:r>
      <w:r>
        <w:rPr>
          <w:rStyle w:val="NormalTok"/>
        </w:rPr>
        <w:t>dummy&lt;-</w:t>
      </w:r>
      <w:r>
        <w:rPr>
          <w:rStyle w:val="KeywordTok"/>
        </w:rPr>
        <w:t>data.frame</w:t>
      </w:r>
      <w:r>
        <w:rPr>
          <w:rStyle w:val="NormalTok"/>
        </w:rPr>
        <w:t>(</w:t>
      </w:r>
      <w:r>
        <w:rPr>
          <w:rStyle w:val="DataTypeTok"/>
        </w:rPr>
        <w:t>SST=</w:t>
      </w:r>
      <w:r>
        <w:rPr>
          <w:rStyle w:val="KeywordTok"/>
        </w:rPr>
        <w:t>seq</w:t>
      </w:r>
      <w:r>
        <w:rPr>
          <w:rStyle w:val="NormalTok"/>
        </w:rPr>
        <w:t>(</w:t>
      </w:r>
      <w:r>
        <w:rPr>
          <w:rStyle w:val="KeywordTok"/>
        </w:rPr>
        <w:t>min</w:t>
      </w:r>
      <w:r>
        <w:rPr>
          <w:rStyle w:val="NormalTok"/>
        </w:rPr>
        <w:t>(mursst</w:t>
      </w:r>
      <w:r>
        <w:rPr>
          <w:rStyle w:val="OperatorTok"/>
        </w:rPr>
        <w:t>$</w:t>
      </w:r>
      <w:r>
        <w:rPr>
          <w:rStyle w:val="NormalTok"/>
        </w:rPr>
        <w:t xml:space="preserve">SST), </w:t>
      </w:r>
      <w:r>
        <w:rPr>
          <w:rStyle w:val="KeywordTok"/>
        </w:rPr>
        <w:t>max</w:t>
      </w:r>
      <w:r>
        <w:rPr>
          <w:rStyle w:val="NormalTok"/>
        </w:rPr>
        <w:t>(mursst</w:t>
      </w:r>
      <w:r>
        <w:rPr>
          <w:rStyle w:val="OperatorTok"/>
        </w:rPr>
        <w:t>$</w:t>
      </w:r>
      <w:r>
        <w:rPr>
          <w:rStyle w:val="NormalTok"/>
        </w:rPr>
        <w:t xml:space="preserve">SST), </w:t>
      </w:r>
      <w:r>
        <w:rPr>
          <w:rStyle w:val="DataTypeTok"/>
        </w:rPr>
        <w:t>len=</w:t>
      </w:r>
      <w:r>
        <w:rPr>
          <w:rStyle w:val="DecValTok"/>
        </w:rPr>
        <w:t>500</w:t>
      </w:r>
      <w:r>
        <w:rPr>
          <w:rStyle w:val="NormalTok"/>
        </w:rPr>
        <w:t>))</w:t>
      </w:r>
      <w:r>
        <w:br/>
      </w:r>
      <w:r>
        <w:rPr>
          <w:rStyle w:val="NormalTok"/>
        </w:rPr>
        <w:t>dummy</w:t>
      </w:r>
      <w:r>
        <w:rPr>
          <w:rStyle w:val="OperatorTok"/>
        </w:rPr>
        <w:t>$</w:t>
      </w:r>
      <w:r>
        <w:rPr>
          <w:rStyle w:val="NormalTok"/>
        </w:rPr>
        <w:t>shark&lt;-</w:t>
      </w:r>
      <w:r>
        <w:rPr>
          <w:rStyle w:val="KeywordTok"/>
        </w:rPr>
        <w:t>predict</w:t>
      </w:r>
      <w:r>
        <w:rPr>
          <w:rStyle w:val="NormalTok"/>
        </w:rPr>
        <w:t xml:space="preserve">(model, dummy, </w:t>
      </w:r>
      <w:r>
        <w:rPr>
          <w:rStyle w:val="DataTypeTok"/>
        </w:rPr>
        <w:t>type=</w:t>
      </w:r>
      <w:r>
        <w:rPr>
          <w:rStyle w:val="StringTok"/>
        </w:rPr>
        <w:t>"response"</w:t>
      </w:r>
      <w:r>
        <w:rPr>
          <w:rStyle w:val="NormalTok"/>
        </w:rPr>
        <w:t>)</w:t>
      </w:r>
      <w:r>
        <w:br/>
      </w:r>
      <w:r>
        <w:rPr>
          <w:rStyle w:val="KeywordTok"/>
        </w:rPr>
        <w:t>plot</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mursst, </w:t>
      </w:r>
      <w:r>
        <w:rPr>
          <w:rStyle w:val="DataTypeTok"/>
        </w:rPr>
        <w:t>col=</w:t>
      </w:r>
      <w:r>
        <w:rPr>
          <w:rStyle w:val="StringTok"/>
        </w:rPr>
        <w:t>"steelblue"</w:t>
      </w:r>
      <w:r>
        <w:rPr>
          <w:rStyle w:val="NormalTok"/>
        </w:rPr>
        <w:t>)</w:t>
      </w:r>
      <w:r>
        <w:br/>
      </w:r>
      <w:r>
        <w:rPr>
          <w:rStyle w:val="KeywordTok"/>
        </w:rPr>
        <w:t>lines</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dummy, </w:t>
      </w:r>
      <w:r>
        <w:rPr>
          <w:rStyle w:val="DataTypeTok"/>
        </w:rPr>
        <w:t>lwd=</w:t>
      </w:r>
      <w:r>
        <w:rPr>
          <w:rStyle w:val="DecValTok"/>
        </w:rPr>
        <w:t>2</w:t>
      </w:r>
      <w:r>
        <w:rPr>
          <w:rStyle w:val="NormalTok"/>
        </w:rPr>
        <w:t>)</w:t>
      </w:r>
    </w:p>
    <w:p w:rsidR="00483C40" w:rsidRDefault="00456D67">
      <w:pPr>
        <w:pStyle w:val="Heading1"/>
      </w:pPr>
      <w:bookmarkStart w:id="6" w:name="bibliography"/>
      <w:r>
        <w:lastRenderedPageBreak/>
        <w:t>References</w:t>
      </w:r>
      <w:bookmarkEnd w:id="6"/>
    </w:p>
    <w:p w:rsidR="00483C40" w:rsidRDefault="00456D67">
      <w:pPr>
        <w:pStyle w:val="Bibliography"/>
      </w:pPr>
      <w:bookmarkStart w:id="7" w:name="ref-Barbeaux2020"/>
      <w:bookmarkStart w:id="8" w:name="refs"/>
      <w:r>
        <w:t xml:space="preserve">Barbeaux SJ, Holsman K, Zador S. 2020. Marine Heatwave Stress Test of Ecosystem-Based Fisheries Management in the Gulf of Alaska Pacific Cod Fishery. Frontiers in Marine Science 7: 1–21. </w:t>
      </w:r>
    </w:p>
    <w:p w:rsidR="00483C40" w:rsidRDefault="00456D67">
      <w:pPr>
        <w:pStyle w:val="Bibliography"/>
      </w:pPr>
      <w:bookmarkStart w:id="9" w:name="ref-Breece2021"/>
      <w:bookmarkEnd w:id="7"/>
      <w:r>
        <w:t>Breece MW, Oliver MJ, Fox DA, Hale EA, Haulsee DE, Shatley M, Bograd</w:t>
      </w:r>
      <w:r>
        <w:t xml:space="preserve"> SJ, Hazen EL, Welch H. 2021. A satellite‐based mobile warning system to reduce interactions with an endangered species. Ecological Applications. </w:t>
      </w:r>
    </w:p>
    <w:p w:rsidR="00483C40" w:rsidRDefault="00456D67">
      <w:pPr>
        <w:pStyle w:val="Bibliography"/>
      </w:pPr>
      <w:bookmarkStart w:id="10" w:name="ref-Ferriss2020"/>
      <w:bookmarkEnd w:id="9"/>
      <w:r>
        <w:t>Ferriss B, Zador S. 2020. Ecosystem Status Report for the Gulf of Alaska, Stock Assessment and Fishery Evalua</w:t>
      </w:r>
      <w:r>
        <w:t xml:space="preserve">tion Report.. </w:t>
      </w:r>
    </w:p>
    <w:p w:rsidR="00483C40" w:rsidRDefault="00456D67">
      <w:pPr>
        <w:pStyle w:val="Bibliography"/>
      </w:pPr>
      <w:bookmarkStart w:id="11" w:name="ref-Fredston2021"/>
      <w:bookmarkEnd w:id="10"/>
      <w:r>
        <w:t xml:space="preserve">Fredston A, Pinsky M, Selden RL, Szuwalski C, Thorson JT, Gaines SD, Halpern BS. 2021. Range edges of North American marine species are tracking temperature over decades. Global Change Biology 1–12. </w:t>
      </w:r>
    </w:p>
    <w:p w:rsidR="00483C40" w:rsidRDefault="00456D67">
      <w:pPr>
        <w:pStyle w:val="Bibliography"/>
      </w:pPr>
      <w:bookmarkStart w:id="12" w:name="ref-Gaichas2014"/>
      <w:bookmarkEnd w:id="11"/>
      <w:r>
        <w:t>Gaichas S, Link JS, Hare JA. 2014. A risk</w:t>
      </w:r>
      <w:r>
        <w:t xml:space="preserve">-based approach to evaluating northeast US fish community vulnerability to climate change. ICES Journal of Marine Science 71: 2323–2342. </w:t>
      </w:r>
    </w:p>
    <w:p w:rsidR="00483C40" w:rsidRDefault="00456D67">
      <w:pPr>
        <w:pStyle w:val="Bibliography"/>
      </w:pPr>
      <w:bookmarkStart w:id="13" w:name="ref-Harley2020"/>
      <w:bookmarkEnd w:id="12"/>
      <w:r>
        <w:t>Harley JR, Lanphier K, Kennedy E, Whitehead C, Bidlack A. 2020. Random forest classification to determine environmenta</w:t>
      </w:r>
      <w:r>
        <w:t xml:space="preserve">l drivers and forecast paralytic shellfish toxins in Southeast Alaska with high temporal resolution. Harmful Algae 99: 101918. </w:t>
      </w:r>
    </w:p>
    <w:p w:rsidR="00483C40" w:rsidRDefault="00456D67">
      <w:pPr>
        <w:pStyle w:val="Bibliography"/>
      </w:pPr>
      <w:bookmarkStart w:id="14" w:name="ref-Haynie2012"/>
      <w:bookmarkEnd w:id="13"/>
      <w:r>
        <w:t>Haynie AC, Pfeiffer L. 2012. Why economics matters for understanding the effects of climate change on fisheries. ICES Journal of</w:t>
      </w:r>
      <w:r>
        <w:t xml:space="preserve"> Marine Science 69: 1160–1167. </w:t>
      </w:r>
    </w:p>
    <w:p w:rsidR="00483C40" w:rsidRDefault="00456D67">
      <w:pPr>
        <w:pStyle w:val="Bibliography"/>
      </w:pPr>
      <w:bookmarkStart w:id="15" w:name="ref-Hazen2018"/>
      <w:bookmarkEnd w:id="14"/>
      <w:r>
        <w:t xml:space="preserve">Hazen EL, Scales KL, Maxwell SM, Briscoe DK, Welch H, Bograd SJ, Bailey H, Benson SR, Eguchi T, Dewar H, Kohin S, Costa DP, Crowder LB, Lewison RL. 2018. A dynamic ocean </w:t>
      </w:r>
      <w:r>
        <w:lastRenderedPageBreak/>
        <w:t>management tool to reduce bycatch and support sustaina</w:t>
      </w:r>
      <w:r>
        <w:t xml:space="preserve">ble fisheries. Science Advances 4: eaar3001. </w:t>
      </w:r>
    </w:p>
    <w:p w:rsidR="00483C40" w:rsidRDefault="00456D67">
      <w:pPr>
        <w:pStyle w:val="Bibliography"/>
      </w:pPr>
      <w:bookmarkStart w:id="16" w:name="ref-Holsman2016"/>
      <w:bookmarkEnd w:id="15"/>
      <w:r>
        <w:t>Holsman KK, Ianelli J, Aydin K, Punt AE, Moffitt EA. 2016. A comparison of fisheries biological reference points estimated from temperature-specific multi-species and single-species climate-enhanced stock asses</w:t>
      </w:r>
      <w:r>
        <w:t xml:space="preserve">sment models. Deep-Sea Research Part II: Topical Studies in Oceanography 134: 360–378. </w:t>
      </w:r>
    </w:p>
    <w:p w:rsidR="00483C40" w:rsidRDefault="00456D67">
      <w:pPr>
        <w:pStyle w:val="Bibliography"/>
      </w:pPr>
      <w:bookmarkStart w:id="17" w:name="ref-Kotwicki2013"/>
      <w:bookmarkEnd w:id="16"/>
      <w:r>
        <w:t>Kotwicki S, Lauth RR. 2013. Detecting temporal trends and environmentally-driven changes in the spatial distribution of bottom fishes and crabs on the eastern Bering Se</w:t>
      </w:r>
      <w:r>
        <w:t xml:space="preserve">a shelf. Deep-Sea Research Part II: Topical Studies in Oceanography 94: 231–243. </w:t>
      </w:r>
    </w:p>
    <w:p w:rsidR="00483C40" w:rsidRDefault="00456D67">
      <w:pPr>
        <w:pStyle w:val="Bibliography"/>
      </w:pPr>
      <w:bookmarkStart w:id="18" w:name="ref-Marshall2019"/>
      <w:bookmarkEnd w:id="17"/>
      <w:r>
        <w:t>Marshall KN, Koehn LE, Levin PS, Essington TE, Jensen OP. 2019. Inclusion of ecosystem information in US fish stock assessments suggests progress toward ecosystem-based fishe</w:t>
      </w:r>
      <w:r>
        <w:t xml:space="preserve">ries management. ICES Journal of Marine Science 76: 1–9. </w:t>
      </w:r>
    </w:p>
    <w:p w:rsidR="00483C40" w:rsidRDefault="00456D67">
      <w:pPr>
        <w:pStyle w:val="Bibliography"/>
      </w:pPr>
      <w:bookmarkStart w:id="19" w:name="ref-Ortiz2020"/>
      <w:bookmarkEnd w:id="18"/>
      <w:r>
        <w:t xml:space="preserve">Ortiz I, Zador S. 2020. Ecosystem Status Report 2020: Aleutian Islands, Stock Assessment and Fishery Evaluation Report.. </w:t>
      </w:r>
    </w:p>
    <w:p w:rsidR="00483C40" w:rsidRDefault="00456D67">
      <w:pPr>
        <w:pStyle w:val="Bibliography"/>
      </w:pPr>
      <w:bookmarkStart w:id="20" w:name="ref-Pinsky2020"/>
      <w:bookmarkEnd w:id="19"/>
      <w:r>
        <w:t xml:space="preserve">Pinsky ML, Rogers LA, Morley JW, Frölicher TL. 2020. Ocean planning for species on the move provides substantial benefits and requires few trade-offs. Science Advances 6:. </w:t>
      </w:r>
    </w:p>
    <w:p w:rsidR="00483C40" w:rsidRDefault="00456D67">
      <w:pPr>
        <w:pStyle w:val="Bibliography"/>
      </w:pPr>
      <w:bookmarkStart w:id="21" w:name="ref-Rogers2019"/>
      <w:bookmarkEnd w:id="20"/>
      <w:r>
        <w:t>Rogers LA, Griffin R, Young T, Fuller E, Martin KS, Pinsky ML. 2019. Shifting habit</w:t>
      </w:r>
      <w:r>
        <w:t xml:space="preserve">ats expose fishing communities to risk under climate change. Nature Climate Change 9: 512–516. </w:t>
      </w:r>
    </w:p>
    <w:p w:rsidR="00483C40" w:rsidRDefault="00456D67">
      <w:pPr>
        <w:pStyle w:val="Bibliography"/>
      </w:pPr>
      <w:bookmarkStart w:id="22" w:name="ref-Siddon2020"/>
      <w:bookmarkEnd w:id="21"/>
      <w:r>
        <w:t xml:space="preserve">Siddon E. 2020. Ecosystem Status Report for the Eastern Bering Sea, Stock Assessment and Fishery Evaluation Report.. </w:t>
      </w:r>
    </w:p>
    <w:p w:rsidR="00483C40" w:rsidRDefault="00456D67">
      <w:pPr>
        <w:pStyle w:val="Bibliography"/>
      </w:pPr>
      <w:bookmarkStart w:id="23" w:name="ref-Simons2020"/>
      <w:bookmarkEnd w:id="22"/>
      <w:r>
        <w:t xml:space="preserve">Simons B. 2020. ERDDAP.. </w:t>
      </w:r>
    </w:p>
    <w:p w:rsidR="00483C40" w:rsidRDefault="00456D67">
      <w:pPr>
        <w:pStyle w:val="Bibliography"/>
      </w:pPr>
      <w:bookmarkStart w:id="24" w:name="ref-Suryan2021"/>
      <w:bookmarkEnd w:id="23"/>
      <w:r>
        <w:lastRenderedPageBreak/>
        <w:t>Suryan RM, Arimi</w:t>
      </w:r>
      <w:r>
        <w:t>tsu ML, Coletti H, Hopcroft R, Lindeberg M, Barbeaux S, Batten S, Burt W, Bishop MA, Bodkin J, Brenner R, Campbell R, Cushing D, Danielson S, Dorn M, Drummond B, Esler D, Gelatt T, Hanselman D, Hatch S, Haught S, Holderied K, Iken K, Irons D, Kettle A, Kim</w:t>
      </w:r>
      <w:r>
        <w:t>mel D, Konar B, Kuletz K, Laurel B, Manisalco J, Matkin C, McKinstry C, Monson D, Moran J, Olsen D, Palsoon W, Pegau S, Piatt J, Rogers L, Schaefer A, Spies I, Straley J, Stron S, Sweeney K, Szymkowiak M, Weitzman B, Yasumiishi E, Zador SG. 2021. Ecosystem</w:t>
      </w:r>
      <w:r>
        <w:t xml:space="preserve"> response persists after a prolonged marine heatwave. Scientific Reports 1–17. </w:t>
      </w:r>
    </w:p>
    <w:p w:rsidR="00483C40" w:rsidRDefault="00456D67">
      <w:pPr>
        <w:pStyle w:val="Bibliography"/>
      </w:pPr>
      <w:bookmarkStart w:id="25" w:name="ref-Watson2018"/>
      <w:bookmarkEnd w:id="24"/>
      <w:r>
        <w:t>Watson JT, Haynie AC. 2018. Paths to resilience: Alaska pollock fleet uses multiple fishing strategies to buffer against environmental change in the Bering Sea. Can. J. Fish. A</w:t>
      </w:r>
      <w:r>
        <w:t xml:space="preserve">quat. Sci 75: 1977–1989. </w:t>
      </w:r>
    </w:p>
    <w:p w:rsidR="00483C40" w:rsidRDefault="00456D67">
      <w:pPr>
        <w:pStyle w:val="Bibliography"/>
      </w:pPr>
      <w:bookmarkStart w:id="26" w:name="ref-W.Schlegel2018"/>
      <w:bookmarkEnd w:id="25"/>
      <w:r>
        <w:t xml:space="preserve">W. Schlegel R, J. Smit A. 2018. heatwaveR: A central algorithm for the detection of heatwaves and cold-spells. Journal of Open Source Software. </w:t>
      </w:r>
      <w:bookmarkEnd w:id="8"/>
      <w:bookmarkEnd w:id="26"/>
    </w:p>
    <w:sectPr w:rsidR="00483C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D67" w:rsidRDefault="00456D67">
      <w:pPr>
        <w:spacing w:before="0" w:line="240" w:lineRule="auto"/>
      </w:pPr>
      <w:r>
        <w:separator/>
      </w:r>
    </w:p>
  </w:endnote>
  <w:endnote w:type="continuationSeparator" w:id="0">
    <w:p w:rsidR="00456D67" w:rsidRDefault="00456D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D67" w:rsidRDefault="00456D67">
      <w:r>
        <w:separator/>
      </w:r>
    </w:p>
  </w:footnote>
  <w:footnote w:type="continuationSeparator" w:id="0">
    <w:p w:rsidR="00456D67" w:rsidRDefault="00456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3A2632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56D67"/>
    <w:rsid w:val="00483C40"/>
    <w:rsid w:val="004E29B3"/>
    <w:rsid w:val="00590D07"/>
    <w:rsid w:val="00784D58"/>
    <w:rsid w:val="008D6863"/>
    <w:rsid w:val="009F600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7798A46-E465-48AA-B132-E408BE85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ttcallahan.shinyapps.io/NBS_SEBS_SST_MHW/"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ceanview.pfeg.noaa.gov/whale_indices/"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apex.psmfc.org/akfin/data_marts/akmp/nmfs_area_crw_avg_sst?nmfs_area=640"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6531</Words>
  <Characters>37232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Watson</dc:creator>
  <cp:keywords/>
  <cp:lastModifiedBy>Jordan Watson</cp:lastModifiedBy>
  <cp:revision>2</cp:revision>
  <dcterms:created xsi:type="dcterms:W3CDTF">2021-08-04T01:08:00Z</dcterms:created>
  <dcterms:modified xsi:type="dcterms:W3CDTF">2021-08-04T01:08:00Z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