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C65C2">
      <w:pPr>
        <w:tabs>
          <w:tab w:val="left" w:pos="1920"/>
        </w:tabs>
        <w:jc w:val="center"/>
        <w:rPr>
          <w:rFonts w:ascii="Times New Roman" w:hAnsi="Times New Roman"/>
          <w:b/>
          <w:color w:val="000000"/>
          <w:sz w:val="36"/>
        </w:rPr>
      </w:pPr>
      <w:r>
        <w:rPr>
          <w:rFonts w:ascii="Times New Roman" w:hAnsi="Times New Roman"/>
          <w:b/>
          <w:color w:val="000000"/>
          <w:sz w:val="36"/>
        </w:rPr>
        <w:t>HZAU English Final Examination</w:t>
      </w:r>
    </w:p>
    <w:p w14:paraId="054B9A3A">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Times New Roman" w:hAnsi="Times New Roman" w:eastAsia="宋体"/>
          <w:b/>
          <w:color w:val="000000"/>
          <w:sz w:val="36"/>
          <w:lang w:eastAsia="zh-CN"/>
        </w:rPr>
      </w:pPr>
      <w:r>
        <w:rPr>
          <w:rFonts w:ascii="Times New Roman" w:hAnsi="Times New Roman"/>
          <w:b/>
          <w:color w:val="000000"/>
          <w:sz w:val="36"/>
        </w:rPr>
        <w:t xml:space="preserve">Paper </w:t>
      </w:r>
      <w:r>
        <w:rPr>
          <w:rFonts w:hint="eastAsia" w:ascii="Times New Roman" w:hAnsi="Times New Roman"/>
          <w:b/>
          <w:color w:val="000000"/>
          <w:sz w:val="36"/>
        </w:rPr>
        <w:t>A</w:t>
      </w:r>
      <w:r>
        <w:rPr>
          <w:rFonts w:ascii="Times New Roman" w:hAnsi="Times New Roman"/>
          <w:b/>
          <w:color w:val="000000"/>
          <w:sz w:val="36"/>
        </w:rPr>
        <w:t xml:space="preserve"> for Undergraduate</w:t>
      </w:r>
      <w:r>
        <w:rPr>
          <w:rFonts w:hint="eastAsia" w:ascii="Times New Roman" w:hAnsi="Times New Roman"/>
          <w:b/>
          <w:color w:val="000000"/>
          <w:sz w:val="36"/>
        </w:rPr>
        <w:t>s</w:t>
      </w:r>
      <w:r>
        <w:rPr>
          <w:rFonts w:ascii="Times New Roman" w:hAnsi="Times New Roman"/>
          <w:b/>
          <w:color w:val="000000"/>
          <w:sz w:val="36"/>
        </w:rPr>
        <w:t xml:space="preserve"> of Grade 202</w:t>
      </w:r>
      <w:r>
        <w:rPr>
          <w:rFonts w:hint="eastAsia" w:ascii="Times New Roman" w:hAnsi="Times New Roman"/>
          <w:b/>
          <w:color w:val="000000"/>
          <w:sz w:val="36"/>
          <w:lang w:val="en-US" w:eastAsia="zh-CN"/>
        </w:rPr>
        <w:t>4</w:t>
      </w:r>
    </w:p>
    <w:p w14:paraId="495B6F9E">
      <w:pPr>
        <w:rPr>
          <w:rFonts w:ascii="Times New Roman" w:hAnsi="Times New Roman"/>
          <w:b/>
          <w:color w:val="000000"/>
        </w:rPr>
      </w:pPr>
      <w:r>
        <w:rPr>
          <w:rFonts w:hint="eastAsia" w:ascii="Times New Roman" w:hAnsi="Times New Roman"/>
          <w:b/>
          <w:color w:val="000000"/>
        </w:rPr>
        <w:t>Course: English for Academic Purposes</w:t>
      </w:r>
      <w:r>
        <w:rPr>
          <w:rFonts w:hint="eastAsia" w:ascii="Times New Roman" w:hAnsi="Times New Roman"/>
          <w:b/>
          <w:color w:val="000000"/>
          <w:lang w:val="en-US" w:eastAsia="zh-CN"/>
        </w:rPr>
        <w:t xml:space="preserve">          </w:t>
      </w:r>
      <w:r>
        <w:rPr>
          <w:rFonts w:hint="eastAsia" w:ascii="Times New Roman" w:hAnsi="Times New Roman"/>
          <w:b/>
          <w:color w:val="000000"/>
          <w:lang w:val="en-US" w:eastAsia="zh-CN"/>
        </w:rPr>
        <w:tab/>
      </w:r>
      <w:r>
        <w:rPr>
          <w:rFonts w:hint="eastAsia" w:ascii="Times New Roman" w:hAnsi="Times New Roman"/>
          <w:b/>
          <w:color w:val="000000"/>
        </w:rPr>
        <w:t>Name:</w:t>
      </w:r>
    </w:p>
    <w:p w14:paraId="4E44B474">
      <w:pPr>
        <w:rPr>
          <w:rFonts w:hint="default" w:ascii="Times New Roman" w:hAnsi="Times New Roman" w:eastAsia="宋体"/>
          <w:b/>
          <w:color w:val="000000"/>
          <w:lang w:val="en-US" w:eastAsia="zh-CN"/>
        </w:rPr>
      </w:pPr>
      <w:r>
        <w:rPr>
          <w:rFonts w:hint="eastAsia" w:ascii="Times New Roman" w:hAnsi="Times New Roman"/>
          <w:b/>
          <w:color w:val="000000"/>
          <w:lang w:val="en-US" w:eastAsia="zh-CN"/>
        </w:rPr>
        <w:t xml:space="preserve">       (Science and Engineering)</w:t>
      </w:r>
    </w:p>
    <w:p w14:paraId="56094033">
      <w:pPr>
        <w:rPr>
          <w:rFonts w:ascii="Times New Roman" w:hAnsi="Times New Roman"/>
          <w:b/>
          <w:color w:val="000000"/>
        </w:rPr>
      </w:pPr>
      <w:r>
        <w:rPr>
          <w:rFonts w:ascii="Times New Roman" w:hAnsi="Times New Roman"/>
          <w:b/>
          <w:color w:val="000000"/>
        </w:rPr>
        <w:t>Term: 202</w:t>
      </w:r>
      <w:r>
        <w:rPr>
          <w:rFonts w:hint="eastAsia" w:ascii="Times New Roman" w:hAnsi="Times New Roman"/>
          <w:b/>
          <w:color w:val="000000"/>
          <w:lang w:val="en-US" w:eastAsia="zh-CN"/>
        </w:rPr>
        <w:t>5</w:t>
      </w:r>
      <w:r>
        <w:rPr>
          <w:rFonts w:ascii="Times New Roman" w:hAnsi="Times New Roman"/>
          <w:b/>
          <w:color w:val="000000"/>
        </w:rPr>
        <w:t>-202</w:t>
      </w:r>
      <w:r>
        <w:rPr>
          <w:rFonts w:hint="eastAsia" w:ascii="Times New Roman" w:hAnsi="Times New Roman"/>
          <w:b/>
          <w:color w:val="000000"/>
          <w:lang w:val="en-US" w:eastAsia="zh-CN"/>
        </w:rPr>
        <w:t>6</w:t>
      </w:r>
      <w:r>
        <w:rPr>
          <w:rFonts w:ascii="Times New Roman" w:hAnsi="Times New Roman"/>
          <w:b/>
          <w:color w:val="000000"/>
        </w:rPr>
        <w:t>-2</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Student Number:</w:t>
      </w:r>
    </w:p>
    <w:p w14:paraId="7CF45A2A">
      <w:pPr>
        <w:spacing w:before="156" w:beforeLines="50"/>
        <w:rPr>
          <w:rFonts w:ascii="Times New Roman" w:hAnsi="Times New Roman"/>
          <w:b/>
          <w:color w:val="000000"/>
        </w:rPr>
      </w:pPr>
      <w:r>
        <w:rPr>
          <w:rFonts w:ascii="Times New Roman" w:hAnsi="Times New Roman"/>
          <w:b/>
          <w:color w:val="000000"/>
        </w:rPr>
        <w:t>Time: 202</w:t>
      </w:r>
      <w:r>
        <w:rPr>
          <w:rFonts w:hint="eastAsia" w:ascii="Times New Roman" w:hAnsi="Times New Roman"/>
          <w:b/>
          <w:color w:val="000000"/>
          <w:lang w:val="en-US" w:eastAsia="zh-CN"/>
        </w:rPr>
        <w:t>6</w:t>
      </w:r>
      <w:r>
        <w:rPr>
          <w:rFonts w:ascii="Times New Roman" w:hAnsi="Times New Roman"/>
          <w:b/>
          <w:color w:val="000000"/>
        </w:rPr>
        <w:t>-0</w:t>
      </w:r>
      <w:r>
        <w:rPr>
          <w:rFonts w:hint="eastAsia" w:ascii="Times New Roman" w:hAnsi="Times New Roman"/>
          <w:b/>
          <w:color w:val="000000"/>
          <w:lang w:val="en-US" w:eastAsia="zh-CN"/>
        </w:rPr>
        <w:t>7</w:t>
      </w:r>
      <w:r>
        <w:rPr>
          <w:rFonts w:ascii="Times New Roman" w:hAnsi="Times New Roman"/>
          <w:b/>
          <w:color w:val="000000"/>
        </w:rPr>
        <w:t>-</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hint="eastAsia" w:ascii="Times New Roman" w:hAnsi="Times New Roman"/>
          <w:b/>
          <w:color w:val="000000"/>
          <w:lang w:val="en-US" w:eastAsia="zh-CN"/>
        </w:rPr>
        <w:t xml:space="preserve">   </w:t>
      </w:r>
      <w:r>
        <w:rPr>
          <w:rFonts w:ascii="Times New Roman" w:hAnsi="Times New Roman"/>
          <w:b/>
          <w:color w:val="000000"/>
        </w:rPr>
        <w:t>Class:</w:t>
      </w:r>
    </w:p>
    <w:p w14:paraId="4A97FA2A">
      <w:pPr>
        <w:rPr>
          <w:rFonts w:ascii="Times New Roman" w:hAnsi="Times New Roman"/>
          <w:b/>
          <w:color w:val="000000"/>
          <w:sz w:val="21"/>
          <w:szCs w:val="21"/>
        </w:rPr>
      </w:pPr>
      <w:r>
        <w:rPr>
          <w:rFonts w:ascii="Times New Roman" w:hAnsi="Times New Roman"/>
          <w:b/>
          <w:color w:val="000000"/>
          <w:sz w:val="21"/>
          <w:szCs w:val="21"/>
        </w:rPr>
        <mc:AlternateContent>
          <mc:Choice Requires="wps">
            <w:drawing>
              <wp:inline distT="0" distB="0" distL="114300" distR="114300">
                <wp:extent cx="6052185" cy="11430"/>
                <wp:effectExtent l="0" t="635" r="13335" b="18415"/>
                <wp:docPr id="1" name="直接连接符 1"/>
                <wp:cNvGraphicFramePr/>
                <a:graphic xmlns:a="http://schemas.openxmlformats.org/drawingml/2006/main">
                  <a:graphicData uri="http://schemas.microsoft.com/office/word/2010/wordprocessingShape">
                    <wps:wsp>
                      <wps:cNvSpPr>
                        <a:spLocks noRot="1"/>
                      </wps:cNvSpPr>
                      <wps:spPr>
                        <a:xfrm flipV="1">
                          <a:off x="0" y="0"/>
                          <a:ext cx="6052185" cy="11430"/>
                        </a:xfrm>
                        <a:prstGeom prst="line">
                          <a:avLst/>
                        </a:prstGeom>
                        <a:ln w="28575" cap="flat" cmpd="sng">
                          <a:solidFill>
                            <a:srgbClr val="000000"/>
                          </a:solidFill>
                          <a:prstDash val="solid"/>
                          <a:miter/>
                          <a:headEnd type="none" w="med" len="med"/>
                          <a:tailEnd type="none" w="med" len="med"/>
                        </a:ln>
                      </wps:spPr>
                      <wps:bodyPr upright="1"/>
                    </wps:wsp>
                  </a:graphicData>
                </a:graphic>
              </wp:inline>
            </w:drawing>
          </mc:Choice>
          <mc:Fallback>
            <w:pict>
              <v:line id="_x0000_s1026" o:spid="_x0000_s1026" o:spt="20" style="flip:y;height:0.9pt;width:476.55pt;" filled="f" stroked="t" coordsize="21600,21600" o:gfxdata="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yNtkdUAAAADAQAADwAAAAAAAAABACAA&#10;AAAiAAAAZHJzL2Rvd25yZXYueG1sUEsBAhQAFAAAAAgAh07iQEC/YkIQAgAAIAQAAA4AAAAAAAAA&#10;AQAgAAAAJAEAAGRycy9lMm9Eb2MueG1sUEsFBgAAAAAGAAYAWQEAAKYFAAAAAA==&#10;">
                <v:fill on="f" focussize="0,0"/>
                <v:stroke weight="2.25pt" color="#000000" joinstyle="miter"/>
                <v:imagedata o:title=""/>
                <o:lock v:ext="edit" rotation="t" aspectratio="f"/>
                <w10:wrap type="none"/>
                <w10:anchorlock/>
              </v:line>
            </w:pict>
          </mc:Fallback>
        </mc:AlternateContent>
      </w:r>
    </w:p>
    <w:p w14:paraId="7BDE6297">
      <w:pPr>
        <w:spacing w:before="156" w:beforeLines="50"/>
        <w:rPr>
          <w:rFonts w:ascii="Times New Roman" w:hAnsi="Times New Roman"/>
          <w:b/>
          <w:bCs/>
          <w:color w:val="000000"/>
        </w:rPr>
      </w:pPr>
      <w:r>
        <w:rPr>
          <w:rFonts w:ascii="Times New Roman" w:hAnsi="Times New Roman"/>
          <w:b/>
          <w:bCs/>
          <w:color w:val="000000"/>
        </w:rPr>
        <w:t xml:space="preserve">Part I </w:t>
      </w:r>
      <w:r>
        <w:rPr>
          <w:rFonts w:hint="eastAsia" w:ascii="Times New Roman" w:hAnsi="Times New Roman"/>
          <w:b/>
          <w:bCs/>
          <w:color w:val="000000"/>
          <w:lang w:val="en-US" w:eastAsia="zh-CN"/>
        </w:rPr>
        <w:t xml:space="preserve"> </w:t>
      </w:r>
      <w:r>
        <w:rPr>
          <w:rFonts w:hint="eastAsia" w:ascii="Times New Roman" w:hAnsi="Times New Roman"/>
          <w:b/>
          <w:bCs/>
          <w:color w:val="000000"/>
        </w:rPr>
        <w:t xml:space="preserve">Academic Features </w:t>
      </w:r>
      <w:r>
        <w:rPr>
          <w:rFonts w:hint="eastAsia" w:ascii="Times New Roman" w:hAnsi="Times New Roman"/>
          <w:b/>
          <w:bCs/>
          <w:color w:val="000000"/>
          <w:lang w:val="en-US" w:eastAsia="zh-CN"/>
        </w:rPr>
        <w:t xml:space="preserve">Judgement </w:t>
      </w:r>
      <w:r>
        <w:rPr>
          <w:rFonts w:hint="eastAsia" w:ascii="Times New Roman" w:hAnsi="Times New Roman"/>
          <w:b/>
          <w:bCs/>
          <w:color w:val="000000"/>
        </w:rPr>
        <w:t>(10%, one point for each)</w:t>
      </w:r>
    </w:p>
    <w:p w14:paraId="2088C56C">
      <w:pPr>
        <w:ind w:left="1205" w:leftChars="0" w:hanging="1205" w:hangingChars="500"/>
        <w:rPr>
          <w:rFonts w:eastAsia="宋体" w:cs="Times New Roman"/>
        </w:rPr>
      </w:pPr>
      <w:r>
        <w:rPr>
          <w:rFonts w:ascii="Times New Roman" w:hAnsi="Times New Roman"/>
          <w:b/>
          <w:bCs/>
          <w:color w:val="000000"/>
          <w:kern w:val="0"/>
        </w:rPr>
        <w:t>D</w:t>
      </w:r>
      <w:r>
        <w:rPr>
          <w:rFonts w:ascii="Times New Roman" w:hAnsi="Times New Roman"/>
          <w:b/>
          <w:bCs/>
          <w:color w:val="000000"/>
        </w:rPr>
        <w:t xml:space="preserve">irections: </w:t>
      </w:r>
      <w:r>
        <w:rPr>
          <w:rFonts w:hint="eastAsia" w:ascii="Times New Roman" w:hAnsi="Times New Roman" w:eastAsia="宋体" w:cs="Times New Roman"/>
          <w:i/>
          <w:iCs/>
          <w:color w:val="000000"/>
        </w:rPr>
        <w:t>Read each statement carefully. Decide whether it is TRUE or FALSE based on your knowledge of academic</w:t>
      </w:r>
      <w:r>
        <w:rPr>
          <w:rFonts w:hint="eastAsia" w:ascii="Times New Roman" w:hAnsi="Times New Roman" w:eastAsia="宋体" w:cs="Times New Roman"/>
          <w:i/>
          <w:iCs/>
          <w:color w:val="000000"/>
          <w:lang w:val="en-US" w:eastAsia="zh-CN"/>
        </w:rPr>
        <w:t xml:space="preserve"> English</w:t>
      </w:r>
      <w:r>
        <w:rPr>
          <w:rFonts w:hint="eastAsia" w:ascii="Times New Roman" w:hAnsi="Times New Roman" w:eastAsia="宋体" w:cs="Times New Roman"/>
          <w:i/>
          <w:iCs/>
          <w:color w:val="000000"/>
        </w:rPr>
        <w:t xml:space="preserve">. Please mark your answers on the </w:t>
      </w:r>
      <w:r>
        <w:rPr>
          <w:rFonts w:hint="eastAsia" w:ascii="Times New Roman" w:hAnsi="Times New Roman" w:eastAsia="宋体" w:cs="Times New Roman"/>
          <w:b/>
          <w:bCs/>
          <w:i/>
          <w:iCs/>
          <w:color w:val="000000"/>
        </w:rPr>
        <w:t>ANSWER SHEET</w:t>
      </w:r>
      <w:r>
        <w:rPr>
          <w:rFonts w:hint="eastAsia" w:ascii="Times New Roman" w:hAnsi="Times New Roman" w:eastAsia="宋体" w:cs="Times New Roman"/>
          <w:i/>
          <w:iCs/>
          <w:color w:val="000000"/>
        </w:rPr>
        <w:t xml:space="preserve"> ( T for true, and F for false) </w:t>
      </w:r>
    </w:p>
    <w:p w14:paraId="63CB1960">
      <w:pPr>
        <w:rPr>
          <w:rFonts w:ascii="Times New Roman" w:hAnsi="Times New Roman"/>
          <w:color w:val="000000"/>
        </w:rPr>
      </w:pPr>
    </w:p>
    <w:p w14:paraId="47E18DA8">
      <w:pPr>
        <w:spacing w:line="360" w:lineRule="auto"/>
        <w:ind w:left="480" w:leftChars="0" w:hanging="480" w:hangingChars="200"/>
        <w:rPr>
          <w:rFonts w:hint="default" w:ascii="Times New Roman" w:hAnsi="Times New Roman"/>
          <w:color w:val="000000"/>
        </w:rPr>
      </w:pPr>
      <w:r>
        <w:rPr>
          <w:rFonts w:hint="default" w:ascii="Times New Roman" w:hAnsi="Times New Roman"/>
          <w:color w:val="000000"/>
        </w:rPr>
        <w:t xml:space="preserve">( </w:t>
      </w:r>
      <w:r>
        <w:rPr>
          <w:rFonts w:hint="eastAsia" w:ascii="Times New Roman" w:hAnsi="Times New Roman"/>
          <w:color w:val="000000"/>
          <w:lang w:val="en-US" w:eastAsia="zh-CN"/>
        </w:rPr>
        <w:t xml:space="preserve"> </w:t>
      </w:r>
      <w:r>
        <w:rPr>
          <w:rFonts w:hint="default" w:ascii="Times New Roman" w:hAnsi="Times New Roman"/>
          <w:color w:val="000000"/>
        </w:rPr>
        <w:t>) 1.</w:t>
      </w:r>
      <w:r>
        <w:rPr>
          <w:rFonts w:hint="eastAsia" w:ascii="Times New Roman" w:hAnsi="Times New Roman"/>
          <w:color w:val="000000"/>
          <w:lang w:val="en-US" w:eastAsia="zh-CN"/>
        </w:rPr>
        <w:t xml:space="preserve"> </w:t>
      </w:r>
      <w:r>
        <w:rPr>
          <w:rFonts w:hint="default" w:ascii="Times New Roman" w:hAnsi="Times New Roman"/>
          <w:color w:val="000000"/>
        </w:rPr>
        <w:t xml:space="preserve">In academic writing, the passive voice is </w:t>
      </w:r>
      <w:r>
        <w:rPr>
          <w:rFonts w:hint="eastAsia" w:ascii="Times New Roman" w:hAnsi="Times New Roman"/>
          <w:color w:val="000000"/>
          <w:lang w:val="en-US" w:eastAsia="zh-CN"/>
        </w:rPr>
        <w:t xml:space="preserve">often </w:t>
      </w:r>
      <w:r>
        <w:rPr>
          <w:rFonts w:hint="default" w:ascii="Times New Roman" w:hAnsi="Times New Roman"/>
          <w:color w:val="000000"/>
        </w:rPr>
        <w:t>used to emphasize the action rather than the doer.</w:t>
      </w:r>
    </w:p>
    <w:p w14:paraId="2D90CFDD">
      <w:pPr>
        <w:spacing w:line="360" w:lineRule="auto"/>
        <w:ind w:left="859" w:hanging="859" w:hangingChars="358"/>
        <w:rPr>
          <w:rFonts w:hint="default" w:ascii="Times New Roman" w:hAnsi="Times New Roman"/>
          <w:color w:val="000000"/>
        </w:rPr>
      </w:pPr>
      <w:r>
        <w:rPr>
          <w:rFonts w:hint="default" w:ascii="Times New Roman" w:hAnsi="Times New Roman"/>
          <w:color w:val="000000"/>
        </w:rPr>
        <w:t>(</w:t>
      </w:r>
      <w:r>
        <w:rPr>
          <w:rFonts w:hint="default" w:ascii="Times New Roman" w:hAnsi="Times New Roman"/>
          <w:color w:val="000000"/>
          <w:lang w:val="en-US" w:eastAsia="zh-CN"/>
        </w:rPr>
        <w:t xml:space="preserve"> </w:t>
      </w:r>
      <w:r>
        <w:rPr>
          <w:rFonts w:hint="eastAsia" w:ascii="Times New Roman" w:hAnsi="Times New Roman"/>
          <w:color w:val="000000"/>
          <w:lang w:val="en-US" w:eastAsia="zh-CN"/>
        </w:rPr>
        <w:t xml:space="preserve"> </w:t>
      </w:r>
      <w:r>
        <w:rPr>
          <w:rFonts w:hint="default" w:ascii="Times New Roman" w:hAnsi="Times New Roman"/>
          <w:color w:val="000000"/>
        </w:rPr>
        <w:t>) 2. The Introduction section of a research paper should present a detailed analysis of the results.</w:t>
      </w:r>
    </w:p>
    <w:p w14:paraId="5FE88F78">
      <w:pPr>
        <w:ind w:left="859" w:hanging="859" w:hangingChars="358"/>
        <w:rPr>
          <w:rFonts w:hint="default" w:ascii="Times New Roman" w:hAnsi="Times New Roman" w:eastAsia="宋体"/>
          <w:color w:val="000000"/>
          <w:lang w:val="en-US" w:eastAsia="zh-CN"/>
        </w:rPr>
      </w:pPr>
      <w:r>
        <w:rPr>
          <w:rFonts w:hint="eastAsia" w:ascii="Times New Roman" w:hAnsi="Times New Roman"/>
          <w:color w:val="000000"/>
          <w:lang w:val="en-US" w:eastAsia="zh-CN"/>
        </w:rPr>
        <w:t xml:space="preserve">    ... ...</w:t>
      </w:r>
    </w:p>
    <w:p w14:paraId="656633D3">
      <w:pPr>
        <w:rPr>
          <w:rFonts w:hint="default" w:ascii="Times New Roman" w:hAnsi="Times New Roman"/>
          <w:color w:val="000000"/>
        </w:rPr>
      </w:pPr>
    </w:p>
    <w:p w14:paraId="1C1E2F5B">
      <w:pPr>
        <w:rPr>
          <w:rFonts w:hint="eastAsia" w:ascii="Times New Roman" w:hAnsi="Times New Roman"/>
        </w:rPr>
      </w:pPr>
    </w:p>
    <w:p w14:paraId="47D82107">
      <w:pPr>
        <w:widowControl/>
        <w:jc w:val="left"/>
        <w:rPr>
          <w:rFonts w:hint="eastAsia" w:ascii="Times New Roman" w:hAnsi="Times New Roman"/>
          <w:b/>
          <w:bCs/>
          <w:color w:val="000000"/>
        </w:rPr>
      </w:pPr>
      <w:r>
        <w:rPr>
          <w:rFonts w:ascii="Times New Roman" w:hAnsi="Times New Roman"/>
          <w:b/>
          <w:bCs/>
          <w:color w:val="000000"/>
        </w:rPr>
        <w:t>Part II</w:t>
      </w:r>
      <w:r>
        <w:rPr>
          <w:rFonts w:hint="eastAsia" w:ascii="Times New Roman" w:hAnsi="Times New Roman"/>
          <w:b/>
          <w:bCs/>
          <w:color w:val="000000"/>
        </w:rPr>
        <w:t xml:space="preserve"> </w:t>
      </w:r>
      <w:r>
        <w:rPr>
          <w:rFonts w:ascii="Times New Roman" w:hAnsi="Times New Roman"/>
          <w:b/>
          <w:bCs/>
          <w:color w:val="000000"/>
        </w:rPr>
        <w:t xml:space="preserve"> </w:t>
      </w:r>
      <w:r>
        <w:rPr>
          <w:rFonts w:hint="eastAsia" w:ascii="Times New Roman" w:hAnsi="Times New Roman"/>
          <w:b/>
          <w:bCs/>
          <w:color w:val="000000"/>
        </w:rPr>
        <w:t>Reading Comprehension (</w:t>
      </w:r>
      <w:r>
        <w:rPr>
          <w:rFonts w:hint="eastAsia" w:ascii="Times New Roman" w:hAnsi="Times New Roman"/>
          <w:b/>
          <w:bCs/>
          <w:color w:val="000000"/>
          <w:lang w:val="en-US" w:eastAsia="zh-CN"/>
        </w:rPr>
        <w:t>2</w:t>
      </w:r>
      <w:r>
        <w:rPr>
          <w:rFonts w:hint="eastAsia" w:ascii="Times New Roman" w:hAnsi="Times New Roman"/>
          <w:b/>
          <w:bCs/>
          <w:color w:val="000000"/>
        </w:rPr>
        <w:t xml:space="preserve">0%, two points for each) </w:t>
      </w:r>
    </w:p>
    <w:p w14:paraId="6B297368">
      <w:pPr>
        <w:widowControl/>
        <w:spacing w:after="157" w:afterLines="50" w:line="310" w:lineRule="exact"/>
        <w:ind w:left="0" w:hanging="1205" w:hangingChars="500"/>
        <w:jc w:val="both"/>
        <w:rPr>
          <w:rFonts w:ascii="Times New Roman,Italic" w:hAnsi="Times New Roman,Italic" w:eastAsia="宋体" w:cs="宋体"/>
          <w:i/>
          <w:iCs/>
          <w:color w:val="000000"/>
          <w:kern w:val="0"/>
        </w:rPr>
      </w:pPr>
      <w:r>
        <w:rPr>
          <w:rFonts w:ascii="Times New Roman" w:hAnsi="Times New Roman" w:eastAsia="宋体" w:cs="Times New Roman"/>
          <w:b/>
          <w:bCs/>
          <w:color w:val="000000"/>
        </w:rPr>
        <w:t xml:space="preserve">Directions: </w:t>
      </w:r>
      <w:r>
        <w:rPr>
          <w:rFonts w:ascii="Times New Roman,Italic" w:hAnsi="Times New Roman,Italic" w:eastAsia="宋体" w:cs="宋体"/>
          <w:i/>
          <w:iCs/>
          <w:color w:val="000000"/>
          <w:kern w:val="0"/>
        </w:rPr>
        <w:t xml:space="preserve">There are </w:t>
      </w:r>
      <w:r>
        <w:rPr>
          <w:rFonts w:hint="eastAsia" w:ascii="Times New Roman,Italic" w:hAnsi="Times New Roman,Italic" w:eastAsia="宋体" w:cs="宋体"/>
          <w:i/>
          <w:iCs/>
          <w:color w:val="000000"/>
          <w:kern w:val="0"/>
          <w:lang w:val="en-US" w:eastAsia="zh-CN"/>
        </w:rPr>
        <w:t>two</w:t>
      </w:r>
      <w:r>
        <w:rPr>
          <w:rFonts w:ascii="Times New Roman,Italic" w:hAnsi="Times New Roman,Italic" w:eastAsia="宋体" w:cs="宋体"/>
          <w:i/>
          <w:iCs/>
          <w:color w:val="000000"/>
          <w:kern w:val="0"/>
        </w:rPr>
        <w:t xml:space="preserve"> passages in this section. Each passage is followed by some questions or unfinished statements. For each of them there are four choices marked </w:t>
      </w:r>
      <w:r>
        <w:rPr>
          <w:rFonts w:hint="eastAsia" w:ascii="Times New Roman,Italic" w:hAnsi="Times New Roman,Italic" w:eastAsia="宋体" w:cs="宋体"/>
          <w:i/>
          <w:iCs/>
          <w:color w:val="000000"/>
          <w:kern w:val="0"/>
          <w:lang w:eastAsia="zh-CN"/>
        </w:rPr>
        <w:t>A.</w:t>
      </w:r>
      <w:r>
        <w:rPr>
          <w:rFonts w:ascii="Times New Roman,Italic" w:hAnsi="Times New Roman,Italic" w:eastAsia="宋体" w:cs="宋体"/>
          <w:i/>
          <w:iCs/>
          <w:color w:val="000000"/>
          <w:kern w:val="0"/>
        </w:rPr>
        <w:t xml:space="preserve">, </w:t>
      </w:r>
      <w:r>
        <w:rPr>
          <w:rFonts w:hint="eastAsia" w:ascii="Times New Roman,Italic" w:hAnsi="Times New Roman,Italic" w:eastAsia="宋体" w:cs="宋体"/>
          <w:i/>
          <w:iCs/>
          <w:color w:val="000000"/>
          <w:kern w:val="0"/>
          <w:lang w:eastAsia="zh-CN"/>
        </w:rPr>
        <w:t>B.</w:t>
      </w:r>
      <w:r>
        <w:rPr>
          <w:rFonts w:ascii="Times New Roman,Italic" w:hAnsi="Times New Roman,Italic" w:eastAsia="宋体" w:cs="宋体"/>
          <w:i/>
          <w:iCs/>
          <w:color w:val="000000"/>
          <w:kern w:val="0"/>
        </w:rPr>
        <w:t xml:space="preserve">, </w:t>
      </w:r>
      <w:r>
        <w:rPr>
          <w:rFonts w:hint="eastAsia" w:ascii="Times New Roman,Italic" w:hAnsi="Times New Roman,Italic" w:eastAsia="宋体" w:cs="宋体"/>
          <w:i/>
          <w:iCs/>
          <w:color w:val="000000"/>
          <w:kern w:val="0"/>
          <w:lang w:eastAsia="zh-CN"/>
        </w:rPr>
        <w:t>C.</w:t>
      </w:r>
      <w:r>
        <w:rPr>
          <w:rFonts w:ascii="Times New Roman,Italic" w:hAnsi="Times New Roman,Italic" w:eastAsia="宋体" w:cs="宋体"/>
          <w:i/>
          <w:iCs/>
          <w:color w:val="000000"/>
          <w:kern w:val="0"/>
        </w:rPr>
        <w:t xml:space="preserve"> and </w:t>
      </w:r>
      <w:r>
        <w:rPr>
          <w:rFonts w:hint="eastAsia" w:ascii="Times New Roman,Italic" w:hAnsi="Times New Roman,Italic" w:eastAsia="宋体" w:cs="宋体"/>
          <w:i/>
          <w:iCs/>
          <w:color w:val="000000"/>
          <w:kern w:val="0"/>
          <w:lang w:eastAsia="zh-CN"/>
        </w:rPr>
        <w:t>D.</w:t>
      </w:r>
      <w:r>
        <w:rPr>
          <w:rFonts w:ascii="Times New Roman,Italic" w:hAnsi="Times New Roman,Italic" w:eastAsia="宋体" w:cs="宋体"/>
          <w:i/>
          <w:iCs/>
          <w:color w:val="000000"/>
          <w:kern w:val="0"/>
        </w:rPr>
        <w:t xml:space="preserve">. You should decide on the best choice and mark the corresponding letter on the </w:t>
      </w:r>
      <w:r>
        <w:rPr>
          <w:rFonts w:ascii="Times New Roman,BoldItalic" w:hAnsi="Times New Roman,BoldItalic" w:eastAsia="宋体" w:cs="宋体"/>
          <w:b/>
          <w:bCs/>
          <w:i/>
          <w:iCs/>
          <w:color w:val="000000"/>
          <w:kern w:val="0"/>
        </w:rPr>
        <w:t>Answer Sheet</w:t>
      </w:r>
      <w:r>
        <w:rPr>
          <w:rFonts w:ascii="Times New Roman,BoldItalic" w:hAnsi="Times New Roman,BoldItalic" w:eastAsia="宋体" w:cs="宋体"/>
          <w:i/>
          <w:iCs/>
          <w:color w:val="000000"/>
          <w:kern w:val="0"/>
        </w:rPr>
        <w:t xml:space="preserve"> </w:t>
      </w:r>
      <w:r>
        <w:rPr>
          <w:rFonts w:ascii="Times New Roman,Italic" w:hAnsi="Times New Roman,Italic" w:eastAsia="宋体" w:cs="宋体"/>
          <w:i/>
          <w:iCs/>
          <w:color w:val="000000"/>
          <w:kern w:val="0"/>
        </w:rPr>
        <w:t>with a single line through the centre.</w:t>
      </w:r>
    </w:p>
    <w:p w14:paraId="221CC0EA">
      <w:pPr>
        <w:widowControl/>
        <w:spacing w:line="310" w:lineRule="exact"/>
        <w:ind w:firstLine="0" w:firstLineChars="0"/>
        <w:jc w:val="left"/>
        <w:rPr>
          <w:rFonts w:ascii="Times New Roman,BoldItalic" w:hAnsi="Times New Roman,BoldItalic" w:eastAsia="宋体" w:cs="宋体"/>
          <w:b/>
          <w:bCs/>
          <w:i w:val="0"/>
          <w:iCs w:val="0"/>
          <w:color w:val="000000"/>
          <w:kern w:val="0"/>
        </w:rPr>
      </w:pPr>
      <w:r>
        <w:rPr>
          <w:rFonts w:ascii="Times New Roman,BoldItalic" w:hAnsi="Times New Roman,BoldItalic" w:eastAsia="宋体" w:cs="宋体"/>
          <w:b/>
          <w:bCs/>
          <w:i w:val="0"/>
          <w:iCs w:val="0"/>
          <w:color w:val="000000"/>
          <w:kern w:val="0"/>
        </w:rPr>
        <w:t xml:space="preserve">Passage One  </w:t>
      </w:r>
    </w:p>
    <w:p w14:paraId="40B8363A">
      <w:pPr>
        <w:widowControl/>
        <w:spacing w:after="157" w:afterLines="50" w:line="310" w:lineRule="exact"/>
        <w:jc w:val="left"/>
        <w:rPr>
          <w:rFonts w:ascii="Times New Roman Regular" w:hAnsi="Times New Roman Regular" w:eastAsia="宋体" w:cs="Times New Roman Regular"/>
          <w:color w:val="000000"/>
          <w:lang w:eastAsia="zh-Hans"/>
        </w:rPr>
      </w:pPr>
      <w:r>
        <w:rPr>
          <w:rFonts w:ascii="Times New Roman,BoldItalic" w:hAnsi="Times New Roman,BoldItalic" w:eastAsia="宋体" w:cs="宋体"/>
          <w:b/>
          <w:bCs/>
          <w:i/>
          <w:iCs/>
          <w:color w:val="000000"/>
          <w:kern w:val="0"/>
        </w:rPr>
        <w:t xml:space="preserve">Questions </w:t>
      </w:r>
      <w:r>
        <w:rPr>
          <w:rFonts w:hint="eastAsia" w:ascii="Times New Roman,BoldItalic" w:hAnsi="Times New Roman,BoldItalic" w:eastAsia="宋体" w:cs="宋体"/>
          <w:b/>
          <w:bCs/>
          <w:i/>
          <w:iCs/>
          <w:color w:val="000000"/>
          <w:kern w:val="0"/>
          <w:lang w:val="en-US" w:eastAsia="zh-CN"/>
        </w:rPr>
        <w:t>11</w:t>
      </w:r>
      <w:r>
        <w:rPr>
          <w:rFonts w:ascii="Times New Roman,BoldItalic" w:hAnsi="Times New Roman,BoldItalic" w:eastAsia="宋体" w:cs="宋体"/>
          <w:b/>
          <w:bCs/>
          <w:i/>
          <w:iCs/>
          <w:color w:val="000000"/>
          <w:kern w:val="0"/>
        </w:rPr>
        <w:t>-</w:t>
      </w:r>
      <w:r>
        <w:rPr>
          <w:rFonts w:hint="eastAsia" w:ascii="Times New Roman,BoldItalic" w:hAnsi="Times New Roman,BoldItalic" w:eastAsia="宋体" w:cs="宋体"/>
          <w:b/>
          <w:bCs/>
          <w:i/>
          <w:iCs/>
          <w:color w:val="000000"/>
          <w:kern w:val="0"/>
          <w:lang w:val="en-US" w:eastAsia="zh-CN"/>
        </w:rPr>
        <w:t>15</w:t>
      </w:r>
      <w:r>
        <w:rPr>
          <w:rFonts w:ascii="Times New Roman,BoldItalic" w:hAnsi="Times New Roman,BoldItalic" w:eastAsia="宋体" w:cs="宋体"/>
          <w:b/>
          <w:bCs/>
          <w:i/>
          <w:iCs/>
          <w:color w:val="000000"/>
          <w:kern w:val="0"/>
        </w:rPr>
        <w:t xml:space="preserve"> are based on the following passage.</w:t>
      </w:r>
    </w:p>
    <w:p w14:paraId="1B276F62">
      <w:pPr>
        <w:widowControl/>
        <w:spacing w:line="310" w:lineRule="exact"/>
        <w:ind w:left="1205" w:hanging="1205" w:hangingChars="500"/>
        <w:jc w:val="center"/>
        <w:rPr>
          <w:rFonts w:ascii="Times New Roman,Italic" w:hAnsi="Times New Roman,Italic" w:eastAsia="宋体" w:cs="宋体"/>
          <w:b/>
          <w:bCs/>
          <w:i w:val="0"/>
          <w:iCs w:val="0"/>
          <w:color w:val="000000"/>
          <w:kern w:val="0"/>
        </w:rPr>
      </w:pPr>
      <w:r>
        <w:rPr>
          <w:rFonts w:ascii="Times New Roman,Italic" w:hAnsi="Times New Roman,Italic" w:eastAsia="宋体" w:cs="宋体"/>
          <w:b/>
          <w:bCs/>
          <w:i w:val="0"/>
          <w:iCs w:val="0"/>
          <w:color w:val="000000"/>
          <w:kern w:val="0"/>
        </w:rPr>
        <w:t>The Role of Artificial Intelligence in Climate Change Mitigation</w:t>
      </w:r>
    </w:p>
    <w:p w14:paraId="6D03521F">
      <w:pPr>
        <w:widowControl w:val="0"/>
        <w:spacing w:after="157" w:afterLines="50" w:line="310" w:lineRule="exact"/>
        <w:ind w:left="0" w:firstLine="480" w:firstLineChars="200"/>
        <w:jc w:val="both"/>
        <w:rPr>
          <w:rFonts w:hint="eastAsia" w:ascii="Times New Roman" w:hAnsi="Times New Roman" w:eastAsia="宋体" w:cs="Times New Roman"/>
          <w:i w:val="0"/>
          <w:iCs w:val="0"/>
          <w:color w:val="000000"/>
          <w:kern w:val="2"/>
        </w:rPr>
      </w:pPr>
      <w:r>
        <w:rPr>
          <w:rFonts w:hint="eastAsia" w:ascii="Times New Roman" w:hAnsi="Times New Roman" w:eastAsia="宋体" w:cs="Times New Roman"/>
          <w:i w:val="0"/>
          <w:iCs w:val="0"/>
          <w:color w:val="000000"/>
          <w:kern w:val="2"/>
        </w:rPr>
        <w:t>Artificial intelligence (AI) is increasingly being recognized as a powerful tool in the fight against climate change. From optimizing energy consumption to predicting extreme weather events, AI applications offer novel solutions that complement traditional approaches. However, the integration of AI into climate strategies also raises concerns about energy consumption and ethical implications.</w:t>
      </w:r>
    </w:p>
    <w:p w14:paraId="2E3BBD1A">
      <w:pPr>
        <w:widowControl w:val="0"/>
        <w:spacing w:after="157" w:afterLines="50" w:line="310" w:lineRule="exact"/>
        <w:ind w:left="0" w:firstLine="480" w:firstLineChars="200"/>
        <w:jc w:val="both"/>
        <w:rPr>
          <w:rFonts w:hint="eastAsia" w:ascii="Times New Roman" w:hAnsi="Times New Roman" w:eastAsia="宋体" w:cs="Times New Roman"/>
          <w:i w:val="0"/>
          <w:iCs w:val="0"/>
          <w:color w:val="000000"/>
          <w:kern w:val="2"/>
        </w:rPr>
      </w:pPr>
      <w:r>
        <w:rPr>
          <w:rFonts w:hint="eastAsia" w:ascii="Times New Roman" w:hAnsi="Times New Roman" w:eastAsia="宋体" w:cs="Times New Roman"/>
          <w:i w:val="0"/>
          <w:iCs w:val="0"/>
          <w:color w:val="000000"/>
          <w:kern w:val="2"/>
        </w:rPr>
        <w:t>One major area where AI contributes is in improving energy efficiency. Machine learning algorithms can analyze vast amounts of data from smart grids to predict energy demand and adjust supply in real time, thereby reducing waste. This has been demonstrated in real-world applications. For instance, Google's DeepMind has been used to cool data centers more efficiently, cutting energy use by up to 40%. Similarly, AI-powered systems can optimize traffic flow in cities, reducing fuel consumption and emissions.</w:t>
      </w:r>
    </w:p>
    <w:p w14:paraId="3870ADFC">
      <w:pPr>
        <w:widowControl w:val="0"/>
        <w:spacing w:after="157" w:afterLines="50" w:line="310" w:lineRule="exact"/>
        <w:ind w:left="0" w:firstLine="480" w:firstLineChars="200"/>
        <w:jc w:val="both"/>
        <w:rPr>
          <w:rFonts w:hint="eastAsia" w:ascii="Times New Roman" w:hAnsi="Times New Roman" w:eastAsia="宋体" w:cs="Times New Roman"/>
          <w:i w:val="0"/>
          <w:iCs w:val="0"/>
          <w:color w:val="000000"/>
          <w:kern w:val="2"/>
        </w:rPr>
      </w:pPr>
      <w:r>
        <w:rPr>
          <w:rFonts w:hint="eastAsia" w:ascii="Times New Roman" w:hAnsi="Times New Roman" w:eastAsia="宋体" w:cs="Times New Roman"/>
          <w:i w:val="0"/>
          <w:iCs w:val="0"/>
          <w:color w:val="000000"/>
          <w:kern w:val="2"/>
        </w:rPr>
        <w:t>Another promising application is in climate modeling and prediction. AI can process complex climate data faster and more accurately than traditional models, helping scientists forecast extreme weather events such as hurricanes, floods, and heatwaves. This early warning capability enables better preparedness and can save lives and property.</w:t>
      </w:r>
    </w:p>
    <w:p w14:paraId="562B89BE">
      <w:pPr>
        <w:widowControl w:val="0"/>
        <w:spacing w:after="157" w:afterLines="50" w:line="310" w:lineRule="exact"/>
        <w:ind w:left="0" w:firstLine="480" w:firstLineChars="200"/>
        <w:jc w:val="both"/>
        <w:rPr>
          <w:rFonts w:hint="eastAsia" w:ascii="Times New Roman" w:hAnsi="Times New Roman" w:eastAsia="宋体" w:cs="Times New Roman"/>
          <w:i w:val="0"/>
          <w:iCs w:val="0"/>
          <w:color w:val="000000"/>
          <w:kern w:val="2"/>
        </w:rPr>
      </w:pPr>
      <w:r>
        <w:rPr>
          <w:rFonts w:hint="eastAsia" w:ascii="Times New Roman" w:hAnsi="Times New Roman" w:eastAsia="宋体" w:cs="Times New Roman"/>
          <w:i w:val="0"/>
          <w:iCs w:val="0"/>
          <w:color w:val="000000"/>
          <w:kern w:val="2"/>
        </w:rPr>
        <w:t>Despite these benefits, the rapid growth of AI itself contributes to carbon emissions. Training large AI models requires enormous computational power, which often relies on fossil fuels. Moreover, the deployment of AI systems may lead to job displacement and raise ethical questions about decision-making autonomy. Therefore, a balanced approach that considers both the potential and the pitfalls of AI is essential.</w:t>
      </w:r>
    </w:p>
    <w:p w14:paraId="6403FC1E">
      <w:pPr>
        <w:widowControl w:val="0"/>
        <w:spacing w:after="157" w:afterLines="50" w:line="310" w:lineRule="exact"/>
        <w:ind w:left="0" w:firstLine="480" w:firstLineChars="200"/>
        <w:jc w:val="both"/>
        <w:rPr>
          <w:rFonts w:hint="eastAsia" w:ascii="Times New Roman" w:hAnsi="Times New Roman" w:eastAsia="宋体" w:cs="Times New Roman"/>
          <w:i w:val="0"/>
          <w:iCs w:val="0"/>
          <w:color w:val="000000"/>
          <w:kern w:val="2"/>
        </w:rPr>
      </w:pPr>
      <w:r>
        <w:rPr>
          <w:rFonts w:hint="eastAsia" w:ascii="Times New Roman" w:hAnsi="Times New Roman" w:eastAsia="宋体" w:cs="Times New Roman"/>
          <w:i w:val="0"/>
          <w:iCs w:val="0"/>
          <w:color w:val="000000"/>
          <w:kern w:val="2"/>
        </w:rPr>
        <w:t>In conclusion, AI holds significant promise for climate change mitigation, but its development must be guided by sustainability principles and ethical frameworks. Policymakers, researchers, and industry leaders need to collaborate to ensure that AI serves as a force for good in addressing one of the greatest challenges of our time.</w:t>
      </w:r>
    </w:p>
    <w:p w14:paraId="6C7DE8E9">
      <w:pPr>
        <w:widowControl/>
        <w:spacing w:line="310" w:lineRule="exact"/>
        <w:ind w:left="1200" w:leftChars="200" w:hanging="720" w:hangingChars="300"/>
        <w:jc w:val="left"/>
        <w:rPr>
          <w:rFonts w:ascii="Times New Roman,Italic" w:hAnsi="Times New Roman,Italic" w:eastAsia="宋体" w:cs="宋体"/>
          <w:i w:val="0"/>
          <w:iCs w:val="0"/>
          <w:color w:val="000000"/>
          <w:kern w:val="0"/>
        </w:rPr>
      </w:pPr>
      <w:r>
        <w:rPr>
          <w:rFonts w:hint="eastAsia" w:ascii="Times New Roman,Italic" w:hAnsi="Times New Roman,Italic" w:eastAsia="宋体" w:cs="宋体"/>
          <w:i w:val="0"/>
          <w:iCs w:val="0"/>
          <w:color w:val="000000"/>
          <w:kern w:val="0"/>
          <w:lang w:val="en-US" w:eastAsia="zh-CN"/>
        </w:rPr>
        <w:t xml:space="preserve">11. </w:t>
      </w:r>
      <w:r>
        <w:rPr>
          <w:rFonts w:ascii="Times New Roman,Italic" w:hAnsi="Times New Roman,Italic" w:eastAsia="宋体" w:cs="宋体"/>
          <w:i w:val="0"/>
          <w:iCs w:val="0"/>
          <w:color w:val="000000"/>
          <w:kern w:val="0"/>
        </w:rPr>
        <w:t>What is the main purpose of the passage?</w:t>
      </w:r>
    </w:p>
    <w:p w14:paraId="5AC40BBA">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A</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To argue that AI is the only solution to climate change</w:t>
      </w:r>
      <w:r>
        <w:rPr>
          <w:rFonts w:hint="eastAsia" w:ascii="Times New Roman,Italic" w:hAnsi="Times New Roman,Italic" w:eastAsia="宋体" w:cs="宋体"/>
          <w:i w:val="0"/>
          <w:iCs w:val="0"/>
          <w:color w:val="000000"/>
          <w:kern w:val="0"/>
          <w:lang w:val="en-US" w:eastAsia="zh-CN"/>
        </w:rPr>
        <w:t>.</w:t>
      </w:r>
    </w:p>
    <w:p w14:paraId="266EC2D9">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B</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To compare AI with traditional climate models</w:t>
      </w:r>
      <w:r>
        <w:rPr>
          <w:rFonts w:hint="eastAsia" w:ascii="Times New Roman,Italic" w:hAnsi="Times New Roman,Italic" w:eastAsia="宋体" w:cs="宋体"/>
          <w:i w:val="0"/>
          <w:iCs w:val="0"/>
          <w:color w:val="000000"/>
          <w:kern w:val="0"/>
          <w:lang w:val="en-US" w:eastAsia="zh-CN"/>
        </w:rPr>
        <w:t>.</w:t>
      </w:r>
    </w:p>
    <w:p w14:paraId="133BCB7F">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C</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To discuss both the benefits and drawbacks of AI in climate action</w:t>
      </w:r>
      <w:r>
        <w:rPr>
          <w:rFonts w:hint="eastAsia" w:ascii="Times New Roman,Italic" w:hAnsi="Times New Roman,Italic" w:eastAsia="宋体" w:cs="宋体"/>
          <w:i w:val="0"/>
          <w:iCs w:val="0"/>
          <w:color w:val="000000"/>
          <w:kern w:val="0"/>
          <w:lang w:val="en-US" w:eastAsia="zh-CN"/>
        </w:rPr>
        <w:t>.</w:t>
      </w:r>
    </w:p>
    <w:p w14:paraId="0DB8AFF7">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D</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To emphasize the energy consumption of AI</w:t>
      </w:r>
      <w:r>
        <w:rPr>
          <w:rFonts w:hint="eastAsia" w:ascii="Times New Roman,Italic" w:hAnsi="Times New Roman,Italic" w:eastAsia="宋体" w:cs="宋体"/>
          <w:i w:val="0"/>
          <w:iCs w:val="0"/>
          <w:color w:val="000000"/>
          <w:kern w:val="0"/>
          <w:lang w:val="en-US" w:eastAsia="zh-CN"/>
        </w:rPr>
        <w:t>.</w:t>
      </w:r>
    </w:p>
    <w:p w14:paraId="2A00E119">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p>
    <w:p w14:paraId="55A47DCC">
      <w:pPr>
        <w:widowControl/>
        <w:spacing w:line="310" w:lineRule="exact"/>
        <w:ind w:left="1200" w:leftChars="200" w:hanging="720" w:hangingChars="300"/>
        <w:jc w:val="left"/>
        <w:rPr>
          <w:rFonts w:hint="default" w:ascii="Times New Roman,Italic" w:hAnsi="Times New Roman,Italic" w:eastAsia="宋体" w:cs="宋体"/>
          <w:i w:val="0"/>
          <w:iCs w:val="0"/>
          <w:color w:val="000000"/>
          <w:kern w:val="0"/>
          <w:lang w:val="en-US"/>
        </w:rPr>
      </w:pPr>
      <w:r>
        <w:rPr>
          <w:rFonts w:hint="eastAsia" w:ascii="Times New Roman,Italic" w:hAnsi="Times New Roman,Italic" w:eastAsia="宋体" w:cs="宋体"/>
          <w:i w:val="0"/>
          <w:iCs w:val="0"/>
          <w:color w:val="000000"/>
          <w:kern w:val="0"/>
          <w:lang w:val="en-US" w:eastAsia="zh-CN"/>
        </w:rPr>
        <w:t xml:space="preserve">12. </w:t>
      </w:r>
      <w:r>
        <w:rPr>
          <w:rFonts w:ascii="Times New Roman,Italic" w:hAnsi="Times New Roman,Italic" w:eastAsia="宋体" w:cs="宋体"/>
          <w:i w:val="0"/>
          <w:iCs w:val="0"/>
          <w:color w:val="000000"/>
          <w:kern w:val="0"/>
        </w:rPr>
        <w:t xml:space="preserve">The word </w:t>
      </w:r>
      <w:r>
        <w:rPr>
          <w:rFonts w:hint="default"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complement</w:t>
      </w:r>
      <w:r>
        <w:rPr>
          <w:rFonts w:hint="default"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 xml:space="preserve"> in paragraph 1 is closest in meaning to</w:t>
      </w:r>
      <w:r>
        <w:rPr>
          <w:rFonts w:hint="eastAsia" w:ascii="Times New Roman,Italic" w:hAnsi="Times New Roman,Italic" w:eastAsia="宋体" w:cs="宋体"/>
          <w:i w:val="0"/>
          <w:iCs w:val="0"/>
          <w:color w:val="000000"/>
          <w:kern w:val="0"/>
          <w:lang w:val="en-US" w:eastAsia="zh-CN"/>
        </w:rPr>
        <w:t xml:space="preserve"> ________.</w:t>
      </w:r>
    </w:p>
    <w:p w14:paraId="49C82569">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A</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enhance</w:t>
      </w:r>
    </w:p>
    <w:p w14:paraId="5127DDF4">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B</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replace</w:t>
      </w:r>
    </w:p>
    <w:p w14:paraId="21857BBC">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C</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contradict</w:t>
      </w:r>
    </w:p>
    <w:p w14:paraId="3C5345D2">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D</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ignore</w:t>
      </w:r>
    </w:p>
    <w:p w14:paraId="182DDAA0">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p>
    <w:p w14:paraId="070DAAC9">
      <w:pPr>
        <w:widowControl/>
        <w:spacing w:line="310" w:lineRule="exact"/>
        <w:ind w:left="1200" w:leftChars="200" w:hanging="720" w:hangingChars="300"/>
        <w:jc w:val="left"/>
        <w:rPr>
          <w:rFonts w:hint="default" w:ascii="Times New Roman,Italic" w:hAnsi="Times New Roman,Italic" w:eastAsia="宋体" w:cs="宋体"/>
          <w:i w:val="0"/>
          <w:iCs w:val="0"/>
          <w:color w:val="000000"/>
          <w:kern w:val="0"/>
          <w:lang w:val="en-US"/>
        </w:rPr>
      </w:pPr>
      <w:r>
        <w:rPr>
          <w:rFonts w:hint="eastAsia" w:ascii="Times New Roman,Italic" w:hAnsi="Times New Roman,Italic" w:eastAsia="宋体" w:cs="宋体"/>
          <w:i w:val="0"/>
          <w:iCs w:val="0"/>
          <w:color w:val="000000"/>
          <w:kern w:val="0"/>
          <w:lang w:val="en-US" w:eastAsia="zh-CN"/>
        </w:rPr>
        <w:t xml:space="preserve">13. </w:t>
      </w:r>
      <w:r>
        <w:rPr>
          <w:rFonts w:ascii="Times New Roman,Italic" w:hAnsi="Times New Roman,Italic" w:eastAsia="宋体" w:cs="宋体"/>
          <w:i w:val="0"/>
          <w:iCs w:val="0"/>
          <w:color w:val="000000"/>
          <w:kern w:val="0"/>
        </w:rPr>
        <w:t xml:space="preserve">The word </w:t>
      </w:r>
      <w:r>
        <w:rPr>
          <w:rFonts w:hint="default"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This</w:t>
      </w:r>
      <w:r>
        <w:rPr>
          <w:rFonts w:hint="default"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 xml:space="preserve"> in paragraph 2 refers to</w:t>
      </w:r>
      <w:r>
        <w:rPr>
          <w:rFonts w:hint="eastAsia" w:ascii="Times New Roman,Italic" w:hAnsi="Times New Roman,Italic" w:eastAsia="宋体" w:cs="宋体"/>
          <w:i w:val="0"/>
          <w:iCs w:val="0"/>
          <w:color w:val="000000"/>
          <w:kern w:val="0"/>
          <w:lang w:val="en-US" w:eastAsia="zh-CN"/>
        </w:rPr>
        <w:t xml:space="preserve"> ___________.</w:t>
      </w:r>
    </w:p>
    <w:p w14:paraId="19C3D647">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A</w:t>
      </w:r>
      <w:r>
        <w:rPr>
          <w:rFonts w:hint="eastAsia"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 xml:space="preserve"> the use of machine learning algorithms</w:t>
      </w:r>
    </w:p>
    <w:p w14:paraId="2F10417E">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B</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the ability to predict energy demand and adjust supply</w:t>
      </w:r>
    </w:p>
    <w:p w14:paraId="7D744304">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C</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the reduction of waste</w:t>
      </w:r>
    </w:p>
    <w:p w14:paraId="556F18B0">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r>
        <w:rPr>
          <w:rFonts w:ascii="Times New Roman,Italic" w:hAnsi="Times New Roman,Italic" w:eastAsia="宋体" w:cs="宋体"/>
          <w:i w:val="0"/>
          <w:iCs w:val="0"/>
          <w:color w:val="000000"/>
          <w:kern w:val="0"/>
        </w:rPr>
        <w:t>D</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the analysis of data from smart grids</w:t>
      </w:r>
    </w:p>
    <w:p w14:paraId="0A15AE34">
      <w:pPr>
        <w:widowControl/>
        <w:spacing w:line="310" w:lineRule="exact"/>
        <w:ind w:left="480" w:leftChars="200" w:firstLine="419" w:firstLineChars="0"/>
        <w:jc w:val="left"/>
        <w:rPr>
          <w:rFonts w:ascii="Times New Roman,Italic" w:hAnsi="Times New Roman,Italic" w:eastAsia="宋体" w:cs="宋体"/>
          <w:i w:val="0"/>
          <w:iCs w:val="0"/>
          <w:color w:val="000000"/>
          <w:kern w:val="0"/>
        </w:rPr>
      </w:pPr>
    </w:p>
    <w:p w14:paraId="511E76C3">
      <w:pPr>
        <w:widowControl/>
        <w:spacing w:line="310" w:lineRule="exact"/>
        <w:ind w:left="1200" w:leftChars="200" w:hanging="720" w:hangingChars="300"/>
        <w:jc w:val="left"/>
        <w:rPr>
          <w:rFonts w:ascii="Times New Roman,Italic" w:hAnsi="Times New Roman,Italic" w:eastAsia="宋体" w:cs="宋体"/>
          <w:i w:val="0"/>
          <w:iCs w:val="0"/>
          <w:color w:val="000000"/>
          <w:kern w:val="0"/>
        </w:rPr>
      </w:pPr>
      <w:r>
        <w:rPr>
          <w:rFonts w:hint="eastAsia" w:ascii="Times New Roman,Italic" w:hAnsi="Times New Roman,Italic" w:eastAsia="宋体" w:cs="宋体"/>
          <w:i w:val="0"/>
          <w:iCs w:val="0"/>
          <w:color w:val="000000"/>
          <w:kern w:val="0"/>
          <w:lang w:val="en-US" w:eastAsia="zh-CN"/>
        </w:rPr>
        <w:t xml:space="preserve">14. </w:t>
      </w:r>
      <w:r>
        <w:rPr>
          <w:rFonts w:ascii="Times New Roman,Italic" w:hAnsi="Times New Roman,Italic" w:eastAsia="宋体" w:cs="宋体"/>
          <w:i w:val="0"/>
          <w:iCs w:val="0"/>
          <w:color w:val="000000"/>
          <w:kern w:val="0"/>
        </w:rPr>
        <w:t>What example is given to illustrate AI's role in reducing energy use?</w:t>
      </w:r>
    </w:p>
    <w:p w14:paraId="66FC1E9F">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A</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AI-powered weather forecasting</w:t>
      </w:r>
      <w:r>
        <w:rPr>
          <w:rFonts w:hint="eastAsia" w:ascii="Times New Roman,Italic" w:hAnsi="Times New Roman,Italic" w:eastAsia="宋体" w:cs="宋体"/>
          <w:i w:val="0"/>
          <w:iCs w:val="0"/>
          <w:color w:val="000000"/>
          <w:kern w:val="0"/>
          <w:lang w:val="en-US" w:eastAsia="zh-CN"/>
        </w:rPr>
        <w:t>.</w:t>
      </w:r>
    </w:p>
    <w:p w14:paraId="289CF0C9">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B</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Google</w:t>
      </w:r>
      <w:r>
        <w:rPr>
          <w:rFonts w:hint="default" w:ascii="Times New Roman,Italic" w:hAnsi="Times New Roman,Italic" w:eastAsia="宋体" w:cs="宋体"/>
          <w:i w:val="0"/>
          <w:iCs w:val="0"/>
          <w:color w:val="000000"/>
          <w:kern w:val="0"/>
          <w:lang w:val="en-US" w:eastAsia="zh-CN"/>
        </w:rPr>
        <w:t>’</w:t>
      </w:r>
      <w:r>
        <w:rPr>
          <w:rFonts w:ascii="Times New Roman,Italic" w:hAnsi="Times New Roman,Italic" w:eastAsia="宋体" w:cs="宋体"/>
          <w:i w:val="0"/>
          <w:iCs w:val="0"/>
          <w:color w:val="000000"/>
          <w:kern w:val="0"/>
        </w:rPr>
        <w:t>s DeepMind cooling data centers</w:t>
      </w:r>
      <w:r>
        <w:rPr>
          <w:rFonts w:hint="eastAsia" w:ascii="Times New Roman,Italic" w:hAnsi="Times New Roman,Italic" w:eastAsia="宋体" w:cs="宋体"/>
          <w:i w:val="0"/>
          <w:iCs w:val="0"/>
          <w:color w:val="000000"/>
          <w:kern w:val="0"/>
          <w:lang w:val="en-US" w:eastAsia="zh-CN"/>
        </w:rPr>
        <w:t>.</w:t>
      </w:r>
    </w:p>
    <w:p w14:paraId="066FA5F7">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C</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AI models predicting hurricanes</w:t>
      </w:r>
      <w:r>
        <w:rPr>
          <w:rFonts w:hint="eastAsia" w:ascii="Times New Roman,Italic" w:hAnsi="Times New Roman,Italic" w:eastAsia="宋体" w:cs="宋体"/>
          <w:i w:val="0"/>
          <w:iCs w:val="0"/>
          <w:color w:val="000000"/>
          <w:kern w:val="0"/>
          <w:lang w:val="en-US" w:eastAsia="zh-CN"/>
        </w:rPr>
        <w:t>.</w:t>
      </w:r>
    </w:p>
    <w:p w14:paraId="25D4B164">
      <w:pPr>
        <w:widowControl/>
        <w:spacing w:line="310" w:lineRule="exact"/>
        <w:ind w:left="1118" w:leftChars="366" w:hanging="240" w:hangingChars="10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D</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Optimizing traffic flow in cities</w:t>
      </w:r>
      <w:r>
        <w:rPr>
          <w:rFonts w:hint="eastAsia" w:ascii="Times New Roman,Italic" w:hAnsi="Times New Roman,Italic" w:eastAsia="宋体" w:cs="宋体"/>
          <w:i w:val="0"/>
          <w:iCs w:val="0"/>
          <w:color w:val="000000"/>
          <w:kern w:val="0"/>
          <w:lang w:val="en-US" w:eastAsia="zh-CN"/>
        </w:rPr>
        <w:t>.</w:t>
      </w:r>
    </w:p>
    <w:p w14:paraId="1FB9BAFF">
      <w:pPr>
        <w:widowControl/>
        <w:spacing w:line="310" w:lineRule="exact"/>
        <w:ind w:left="1118" w:leftChars="366" w:hanging="240" w:hangingChars="100"/>
        <w:jc w:val="left"/>
        <w:rPr>
          <w:rFonts w:ascii="Times New Roman,Italic" w:hAnsi="Times New Roman,Italic" w:eastAsia="宋体" w:cs="宋体"/>
          <w:i w:val="0"/>
          <w:iCs w:val="0"/>
          <w:color w:val="000000"/>
          <w:kern w:val="0"/>
        </w:rPr>
      </w:pPr>
    </w:p>
    <w:p w14:paraId="38EA92CA">
      <w:pPr>
        <w:widowControl/>
        <w:spacing w:line="310" w:lineRule="exact"/>
        <w:ind w:left="1200" w:leftChars="200" w:hanging="720" w:hangingChars="300"/>
        <w:jc w:val="left"/>
        <w:rPr>
          <w:rFonts w:ascii="Times New Roman,Italic" w:hAnsi="Times New Roman,Italic" w:eastAsia="宋体" w:cs="宋体"/>
          <w:i w:val="0"/>
          <w:iCs w:val="0"/>
          <w:color w:val="000000"/>
          <w:kern w:val="0"/>
        </w:rPr>
      </w:pPr>
      <w:r>
        <w:rPr>
          <w:rFonts w:hint="eastAsia" w:ascii="Times New Roman,Italic" w:hAnsi="Times New Roman,Italic" w:eastAsia="宋体" w:cs="宋体"/>
          <w:i w:val="0"/>
          <w:iCs w:val="0"/>
          <w:color w:val="000000"/>
          <w:kern w:val="0"/>
          <w:lang w:val="en-US" w:eastAsia="zh-CN"/>
        </w:rPr>
        <w:t xml:space="preserve">15. </w:t>
      </w:r>
      <w:r>
        <w:rPr>
          <w:rFonts w:ascii="Times New Roman,Italic" w:hAnsi="Times New Roman,Italic" w:eastAsia="宋体" w:cs="宋体"/>
          <w:i w:val="0"/>
          <w:iCs w:val="0"/>
          <w:color w:val="000000"/>
          <w:kern w:val="0"/>
        </w:rPr>
        <w:t>Which of the following is mentioned as a potential negative impact of AI?</w:t>
      </w:r>
    </w:p>
    <w:p w14:paraId="77A7916C">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A</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Increased accuracy in climate predictions</w:t>
      </w:r>
      <w:r>
        <w:rPr>
          <w:rFonts w:hint="eastAsia" w:ascii="Times New Roman,Italic" w:hAnsi="Times New Roman,Italic" w:eastAsia="宋体" w:cs="宋体"/>
          <w:i w:val="0"/>
          <w:iCs w:val="0"/>
          <w:color w:val="000000"/>
          <w:kern w:val="0"/>
          <w:lang w:val="en-US" w:eastAsia="zh-CN"/>
        </w:rPr>
        <w:t>.</w:t>
      </w:r>
    </w:p>
    <w:p w14:paraId="68F47893">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B</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Reduced fuel consumption</w:t>
      </w:r>
      <w:r>
        <w:rPr>
          <w:rFonts w:hint="eastAsia" w:ascii="Times New Roman,Italic" w:hAnsi="Times New Roman,Italic" w:eastAsia="宋体" w:cs="宋体"/>
          <w:i w:val="0"/>
          <w:iCs w:val="0"/>
          <w:color w:val="000000"/>
          <w:kern w:val="0"/>
          <w:lang w:val="en-US" w:eastAsia="zh-CN"/>
        </w:rPr>
        <w:t>.</w:t>
      </w:r>
    </w:p>
    <w:p w14:paraId="336A3448">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C</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Improved early warning systems</w:t>
      </w:r>
      <w:r>
        <w:rPr>
          <w:rFonts w:hint="eastAsia" w:ascii="Times New Roman,Italic" w:hAnsi="Times New Roman,Italic" w:eastAsia="宋体" w:cs="宋体"/>
          <w:i w:val="0"/>
          <w:iCs w:val="0"/>
          <w:color w:val="000000"/>
          <w:kern w:val="0"/>
          <w:lang w:val="en-US" w:eastAsia="zh-CN"/>
        </w:rPr>
        <w:t>.</w:t>
      </w:r>
    </w:p>
    <w:p w14:paraId="43D496CB">
      <w:pPr>
        <w:widowControl/>
        <w:spacing w:line="310" w:lineRule="exact"/>
        <w:ind w:left="480" w:leftChars="200" w:firstLine="419" w:firstLineChars="0"/>
        <w:jc w:val="left"/>
        <w:rPr>
          <w:rFonts w:hint="eastAsia" w:ascii="Times New Roman,Italic" w:hAnsi="Times New Roman,Italic" w:eastAsia="宋体" w:cs="宋体"/>
          <w:i w:val="0"/>
          <w:iCs w:val="0"/>
          <w:color w:val="000000"/>
          <w:kern w:val="0"/>
          <w:lang w:val="en-US" w:eastAsia="zh-CN"/>
        </w:rPr>
      </w:pPr>
      <w:r>
        <w:rPr>
          <w:rFonts w:ascii="Times New Roman,Italic" w:hAnsi="Times New Roman,Italic" w:eastAsia="宋体" w:cs="宋体"/>
          <w:i w:val="0"/>
          <w:iCs w:val="0"/>
          <w:color w:val="000000"/>
          <w:kern w:val="0"/>
        </w:rPr>
        <w:t>D</w:t>
      </w:r>
      <w:r>
        <w:rPr>
          <w:rFonts w:hint="eastAsia" w:ascii="Times New Roman,Italic" w:hAnsi="Times New Roman,Italic" w:eastAsia="宋体" w:cs="宋体"/>
          <w:i w:val="0"/>
          <w:iCs w:val="0"/>
          <w:color w:val="000000"/>
          <w:kern w:val="0"/>
          <w:lang w:val="en-US" w:eastAsia="zh-CN"/>
        </w:rPr>
        <w:t xml:space="preserve">. </w:t>
      </w:r>
      <w:r>
        <w:rPr>
          <w:rFonts w:ascii="Times New Roman,Italic" w:hAnsi="Times New Roman,Italic" w:eastAsia="宋体" w:cs="宋体"/>
          <w:i w:val="0"/>
          <w:iCs w:val="0"/>
          <w:color w:val="000000"/>
          <w:kern w:val="0"/>
        </w:rPr>
        <w:t>High energy consumption for training AI models</w:t>
      </w:r>
      <w:r>
        <w:rPr>
          <w:rFonts w:hint="eastAsia" w:ascii="Times New Roman,Italic" w:hAnsi="Times New Roman,Italic" w:eastAsia="宋体" w:cs="宋体"/>
          <w:i w:val="0"/>
          <w:iCs w:val="0"/>
          <w:color w:val="000000"/>
          <w:kern w:val="0"/>
          <w:lang w:val="en-US" w:eastAsia="zh-CN"/>
        </w:rPr>
        <w:t>.</w:t>
      </w:r>
    </w:p>
    <w:p w14:paraId="0BF61497">
      <w:pPr>
        <w:pStyle w:val="5"/>
        <w:spacing w:before="0" w:beforeAutospacing="0" w:after="0" w:afterAutospacing="0"/>
        <w:rPr>
          <w:rFonts w:hint="eastAsia" w:ascii="Times New Roman" w:hAnsi="Times New Roman" w:cs="Times New Roman"/>
          <w:b/>
          <w:bCs/>
          <w:color w:val="000000"/>
          <w:kern w:val="2"/>
          <w:sz w:val="24"/>
        </w:rPr>
      </w:pPr>
      <w:bookmarkStart w:id="0" w:name="OLE_LINK1"/>
    </w:p>
    <w:p w14:paraId="6E5CA682">
      <w:pPr>
        <w:pStyle w:val="5"/>
        <w:spacing w:before="0" w:beforeAutospacing="0" w:after="0" w:afterAutospacing="0"/>
        <w:rPr>
          <w:rFonts w:hint="eastAsia" w:ascii="Times New Roman" w:hAnsi="Times New Roman" w:cs="Times New Roman"/>
          <w:b/>
          <w:bCs/>
          <w:color w:val="000000"/>
          <w:kern w:val="2"/>
          <w:sz w:val="24"/>
        </w:rPr>
      </w:pPr>
      <w:r>
        <w:rPr>
          <w:rFonts w:hint="eastAsia" w:ascii="Times New Roman" w:hAnsi="Times New Roman" w:cs="Times New Roman"/>
          <w:b/>
          <w:bCs/>
          <w:color w:val="000000"/>
          <w:kern w:val="2"/>
          <w:sz w:val="24"/>
        </w:rPr>
        <w:t>Part III</w:t>
      </w:r>
      <w:r>
        <w:rPr>
          <w:rFonts w:hint="eastAsia" w:ascii="Times New Roman" w:hAnsi="Times New Roman" w:cs="Times New Roman"/>
          <w:b/>
          <w:bCs/>
          <w:color w:val="000000"/>
          <w:kern w:val="2"/>
          <w:sz w:val="24"/>
        </w:rPr>
        <w:tab/>
      </w:r>
      <w:r>
        <w:rPr>
          <w:rFonts w:ascii="Times New Roman" w:hAnsi="Times New Roman" w:cs="Times New Roman"/>
          <w:b/>
          <w:bCs/>
          <w:color w:val="000000"/>
          <w:kern w:val="2"/>
          <w:sz w:val="24"/>
        </w:rPr>
        <w:t xml:space="preserve"> </w:t>
      </w:r>
      <w:r>
        <w:rPr>
          <w:rFonts w:hint="eastAsia" w:ascii="Times New Roman" w:hAnsi="Times New Roman" w:cs="Times New Roman"/>
          <w:b/>
          <w:bCs/>
          <w:color w:val="000000"/>
          <w:kern w:val="2"/>
          <w:sz w:val="24"/>
        </w:rPr>
        <w:t xml:space="preserve">Academic Functions </w:t>
      </w:r>
      <w:r>
        <w:rPr>
          <w:rFonts w:hint="eastAsia" w:ascii="Times New Roman" w:hAnsi="Times New Roman" w:cs="Times New Roman"/>
          <w:b/>
          <w:bCs/>
          <w:color w:val="000000"/>
          <w:kern w:val="2"/>
          <w:sz w:val="24"/>
          <w:lang w:val="en-US" w:eastAsia="zh-CN"/>
        </w:rPr>
        <w:t xml:space="preserve">Identification </w:t>
      </w:r>
      <w:r>
        <w:rPr>
          <w:rFonts w:hint="eastAsia"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w:t>
      </w:r>
      <w:r>
        <w:rPr>
          <w:rFonts w:hint="eastAsia" w:ascii="Times New Roman" w:hAnsi="Times New Roman" w:cs="Times New Roman"/>
          <w:b/>
          <w:bCs/>
          <w:color w:val="000000"/>
          <w:kern w:val="2"/>
          <w:sz w:val="24"/>
          <w:lang w:val="en-US" w:eastAsia="zh-CN"/>
        </w:rPr>
        <w:t>0</w:t>
      </w:r>
      <w:r>
        <w:rPr>
          <w:rFonts w:hint="eastAsia"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 xml:space="preserve">, </w:t>
      </w:r>
      <w:r>
        <w:rPr>
          <w:rFonts w:hint="eastAsia" w:ascii="Times New Roman" w:hAnsi="Times New Roman" w:cs="Times New Roman"/>
          <w:b/>
          <w:bCs/>
          <w:color w:val="000000"/>
          <w:kern w:val="2"/>
          <w:sz w:val="24"/>
          <w:lang w:val="en-US" w:eastAsia="zh-CN"/>
        </w:rPr>
        <w:t>o</w:t>
      </w:r>
      <w:r>
        <w:rPr>
          <w:rFonts w:hint="eastAsia" w:ascii="Times New Roman" w:hAnsi="Times New Roman" w:cs="Times New Roman"/>
          <w:b/>
          <w:bCs/>
          <w:color w:val="000000"/>
          <w:kern w:val="2"/>
          <w:sz w:val="24"/>
          <w:lang w:val="en-US" w:eastAsia="zh-CN"/>
        </w:rPr>
        <w:t>ne</w:t>
      </w:r>
      <w:r>
        <w:rPr>
          <w:rFonts w:hint="eastAsia" w:ascii="Times New Roman" w:hAnsi="Times New Roman" w:cs="Times New Roman"/>
          <w:b/>
          <w:bCs/>
          <w:color w:val="000000"/>
          <w:kern w:val="2"/>
          <w:sz w:val="24"/>
        </w:rPr>
        <w:t xml:space="preserve"> point for each)</w:t>
      </w:r>
      <w:r>
        <w:rPr>
          <w:rFonts w:ascii="Times New Roman" w:hAnsi="Times New Roman" w:cs="Times New Roman"/>
          <w:b/>
          <w:bCs/>
          <w:color w:val="000000"/>
          <w:kern w:val="2"/>
          <w:sz w:val="24"/>
        </w:rPr>
        <w:t xml:space="preserve"> </w:t>
      </w:r>
    </w:p>
    <w:p w14:paraId="312595BD">
      <w:pPr>
        <w:ind w:left="1205" w:hanging="1205" w:hangingChars="500"/>
        <w:rPr>
          <w:rFonts w:hint="default" w:ascii="Times New Roman" w:hAnsi="Times New Roman" w:eastAsia="宋体"/>
          <w:i/>
          <w:iCs/>
          <w:color w:val="000000"/>
          <w:lang w:val="en-US" w:eastAsia="zh-CN"/>
        </w:rPr>
      </w:pPr>
      <w:r>
        <w:rPr>
          <w:rFonts w:ascii="Times New Roman" w:hAnsi="Times New Roman"/>
          <w:b/>
          <w:bCs/>
          <w:color w:val="000000"/>
        </w:rPr>
        <w:t xml:space="preserve">Directions: </w:t>
      </w:r>
      <w:r>
        <w:rPr>
          <w:rFonts w:hint="eastAsia" w:ascii="Times New Roman" w:hAnsi="Times New Roman" w:eastAsia="宋体" w:cs="Times New Roman"/>
          <w:i/>
          <w:iCs/>
          <w:color w:val="000000"/>
        </w:rPr>
        <w:t>Read the following sentence</w:t>
      </w:r>
      <w:r>
        <w:rPr>
          <w:rFonts w:hint="eastAsia" w:ascii="Times New Roman" w:hAnsi="Times New Roman" w:eastAsia="宋体" w:cs="Times New Roman"/>
          <w:i/>
          <w:iCs/>
          <w:color w:val="000000"/>
          <w:lang w:val="en-US" w:eastAsia="zh-CN"/>
        </w:rPr>
        <w:t>s</w:t>
      </w:r>
      <w:r>
        <w:rPr>
          <w:rFonts w:hint="eastAsia" w:ascii="Times New Roman" w:hAnsi="Times New Roman" w:eastAsia="宋体" w:cs="Times New Roman"/>
          <w:i/>
          <w:iCs/>
          <w:color w:val="000000"/>
        </w:rPr>
        <w:t xml:space="preserve"> and match them with the functions marked A-</w:t>
      </w:r>
      <w:r>
        <w:rPr>
          <w:rFonts w:hint="eastAsia" w:ascii="Times New Roman" w:hAnsi="Times New Roman" w:eastAsia="宋体" w:cs="Times New Roman"/>
          <w:i/>
          <w:iCs/>
          <w:color w:val="000000"/>
          <w:lang w:val="en-US" w:eastAsia="zh-CN"/>
        </w:rPr>
        <w:t>L</w:t>
      </w:r>
      <w:r>
        <w:rPr>
          <w:rFonts w:hint="eastAsia" w:ascii="Times New Roman" w:hAnsi="Times New Roman" w:eastAsia="宋体" w:cs="Times New Roman"/>
          <w:i/>
          <w:iCs/>
          <w:color w:val="000000"/>
        </w:rPr>
        <w:t xml:space="preserve"> in the box. </w:t>
      </w:r>
      <w:r>
        <w:rPr>
          <w:rFonts w:hint="default" w:ascii="Times New Roman Bold Italic" w:hAnsi="Times New Roman Bold Italic" w:eastAsia="宋体" w:cs="Times New Roman Bold Italic"/>
          <w:b/>
          <w:bCs/>
          <w:i/>
          <w:iCs/>
          <w:color w:val="000000"/>
        </w:rPr>
        <w:t>Each function will be used only once</w:t>
      </w:r>
      <w:r>
        <w:rPr>
          <w:rFonts w:hint="default" w:ascii="Times New Roman" w:hAnsi="Times New Roman" w:eastAsia="宋体" w:cs="Times New Roman"/>
          <w:i/>
          <w:iCs/>
          <w:color w:val="000000"/>
        </w:rPr>
        <w:t>.</w:t>
      </w:r>
      <w:r>
        <w:rPr>
          <w:rFonts w:hint="eastAsia" w:ascii="Times New Roman" w:hAnsi="Times New Roman" w:eastAsia="宋体" w:cs="Times New Roman"/>
          <w:i/>
          <w:iCs/>
          <w:color w:val="000000"/>
          <w:lang w:val="en-US" w:eastAsia="zh-CN"/>
        </w:rPr>
        <w:t xml:space="preserve"> </w:t>
      </w:r>
      <w:r>
        <w:rPr>
          <w:rFonts w:hint="eastAsia" w:ascii="Times New Roman" w:hAnsi="Times New Roman" w:eastAsia="宋体" w:cs="Times New Roman"/>
          <w:i/>
          <w:iCs/>
          <w:color w:val="000000"/>
        </w:rPr>
        <w:t xml:space="preserve">Please mark your answers on the </w:t>
      </w:r>
      <w:r>
        <w:rPr>
          <w:rFonts w:hint="eastAsia" w:ascii="Times New Roman" w:hAnsi="Times New Roman" w:eastAsia="宋体" w:cs="Times New Roman"/>
          <w:b/>
          <w:bCs/>
          <w:i/>
          <w:iCs/>
          <w:color w:val="000000"/>
          <w:lang w:val="en-US" w:eastAsia="zh-CN"/>
        </w:rPr>
        <w:t>A</w:t>
      </w:r>
      <w:r>
        <w:rPr>
          <w:rFonts w:hint="eastAsia" w:ascii="Times New Roman" w:hAnsi="Times New Roman" w:eastAsia="宋体" w:cs="Times New Roman"/>
          <w:b/>
          <w:bCs/>
          <w:i/>
          <w:iCs/>
          <w:color w:val="000000"/>
        </w:rPr>
        <w:t>nswer Shee</w:t>
      </w:r>
      <w:r>
        <w:rPr>
          <w:rFonts w:hint="eastAsia" w:ascii="Times New Roman" w:hAnsi="Times New Roman" w:eastAsia="宋体" w:cs="Times New Roman"/>
          <w:b/>
          <w:bCs/>
          <w:i/>
          <w:iCs/>
          <w:color w:val="000000"/>
          <w:lang w:val="en-US" w:eastAsia="zh-CN"/>
        </w:rPr>
        <w:t xml:space="preserve">t. </w:t>
      </w:r>
    </w:p>
    <w:tbl>
      <w:tblPr>
        <w:tblStyle w:val="7"/>
        <w:tblpPr w:leftFromText="180" w:rightFromText="180" w:vertAnchor="text" w:horzAnchor="page" w:tblpX="1679" w:tblpY="2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8"/>
      </w:tblGrid>
      <w:tr w14:paraId="75E3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8" w:type="dxa"/>
            <w:noWrap w:val="0"/>
            <w:vAlign w:val="top"/>
          </w:tcPr>
          <w:p w14:paraId="222E80B3">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Establishing the research background</w:t>
            </w:r>
          </w:p>
          <w:p w14:paraId="40C3B0EA">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 Reviewing previous studies   </w:t>
            </w:r>
          </w:p>
          <w:p w14:paraId="242CB8DE">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 Indicating a research gap  </w:t>
            </w:r>
          </w:p>
          <w:p w14:paraId="5A1A1C38">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D. Stating the research purpose  </w:t>
            </w:r>
          </w:p>
          <w:p w14:paraId="497A0375">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E. Outlining the paper structure </w:t>
            </w:r>
          </w:p>
          <w:p w14:paraId="3FA8EE7C">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F. Describing the research methodology  </w:t>
            </w:r>
          </w:p>
          <w:p w14:paraId="226F8986">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G. Reporting the main results </w:t>
            </w:r>
          </w:p>
          <w:p w14:paraId="44875AE0">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H. Interpreting the findings  </w:t>
            </w:r>
          </w:p>
          <w:p w14:paraId="31C4D3D0">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I. Comparing with previous research   </w:t>
            </w:r>
          </w:p>
          <w:p w14:paraId="3BADA7BF">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J. Acknowledging limitations   </w:t>
            </w:r>
          </w:p>
          <w:p w14:paraId="2A401399">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K. Suggesting implications (practical or theoretical)   </w:t>
            </w:r>
          </w:p>
          <w:p w14:paraId="288023D3">
            <w:pPr>
              <w:numPr>
                <w:ilvl w:val="0"/>
                <w:numId w:val="0"/>
              </w:numPr>
              <w:rPr>
                <w:rFonts w:hint="default" w:ascii="Times New Roman" w:hAnsi="Times New Roman" w:eastAsia="宋体" w:cs="Times New Roman"/>
                <w:b/>
                <w:sz w:val="24"/>
                <w:szCs w:val="24"/>
                <w:vertAlign w:val="baseline"/>
                <w:lang w:val="en-US" w:eastAsia="zh-CN"/>
              </w:rPr>
            </w:pPr>
            <w:r>
              <w:rPr>
                <w:rFonts w:hint="default" w:ascii="Times New Roman" w:hAnsi="Times New Roman" w:eastAsia="宋体" w:cs="Times New Roman"/>
                <w:sz w:val="24"/>
                <w:szCs w:val="24"/>
                <w:lang w:val="en-US" w:eastAsia="zh-CN"/>
              </w:rPr>
              <w:t xml:space="preserve">L. Recommending future research </w:t>
            </w:r>
          </w:p>
        </w:tc>
      </w:tr>
    </w:tbl>
    <w:p w14:paraId="12D51913">
      <w:pPr>
        <w:ind w:left="1200" w:hanging="1200" w:hangingChars="500"/>
        <w:rPr>
          <w:rFonts w:ascii="Times New Roman" w:hAnsi="Times New Roman"/>
          <w:i/>
          <w:iCs/>
          <w:color w:val="000000"/>
        </w:rPr>
      </w:pPr>
    </w:p>
    <w:bookmarkEnd w:id="0"/>
    <w:p w14:paraId="6BF95DFC">
      <w:pPr>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16. </w:t>
      </w:r>
      <w:r>
        <w:rPr>
          <w:rFonts w:hint="default" w:ascii="Times New Roman" w:hAnsi="Times New Roman" w:eastAsia="宋体" w:cs="Times New Roman"/>
          <w:sz w:val="24"/>
          <w:szCs w:val="24"/>
          <w:lang w:val="en-US" w:eastAsia="zh-CN"/>
        </w:rPr>
        <w:t>Function: __________</w:t>
      </w:r>
      <w:r>
        <w:rPr>
          <w:rFonts w:hint="default" w:ascii="Times New Roman" w:hAnsi="Times New Roman" w:eastAsia="宋体" w:cs="Times New Roman"/>
          <w:sz w:val="24"/>
          <w:szCs w:val="24"/>
          <w:lang w:val="en-US" w:eastAsia="zh-CN"/>
        </w:rPr>
        <w:tab/>
      </w:r>
    </w:p>
    <w:p w14:paraId="132D1A59">
      <w:pPr>
        <w:numPr>
          <w:ilvl w:val="0"/>
          <w:numId w:val="0"/>
        </w:num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To investigate the influence of social media on adolescents’ self-esteem, a quantitative approach was employed. Specifically, a survey was administered to 300 students aged 13-17, and their responses were measured using the Rosenberg Self-Esteem Scale.</w:t>
      </w:r>
    </w:p>
    <w:p w14:paraId="5E5EAB6F">
      <w:pPr>
        <w:numPr>
          <w:ilvl w:val="0"/>
          <w:numId w:val="0"/>
        </w:numPr>
        <w:rPr>
          <w:rFonts w:hint="default" w:ascii="Times New Roman" w:hAnsi="Times New Roman" w:eastAsia="宋体" w:cs="Times New Roman"/>
          <w:sz w:val="24"/>
          <w:szCs w:val="24"/>
          <w:lang w:val="en-US" w:eastAsia="zh-CN"/>
        </w:rPr>
      </w:pPr>
    </w:p>
    <w:p w14:paraId="14B1EE22">
      <w:pPr>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17. </w:t>
      </w:r>
      <w:r>
        <w:rPr>
          <w:rFonts w:hint="default" w:ascii="Times New Roman" w:hAnsi="Times New Roman" w:eastAsia="宋体" w:cs="Times New Roman"/>
          <w:sz w:val="24"/>
          <w:szCs w:val="24"/>
          <w:lang w:val="en-US" w:eastAsia="zh-CN"/>
        </w:rPr>
        <w:t>Function: __________</w:t>
      </w:r>
      <w:r>
        <w:rPr>
          <w:rFonts w:hint="default" w:ascii="Times New Roman" w:hAnsi="Times New Roman" w:eastAsia="宋体" w:cs="Times New Roman"/>
          <w:sz w:val="24"/>
          <w:szCs w:val="24"/>
          <w:lang w:val="en-US" w:eastAsia="zh-CN"/>
        </w:rPr>
        <w:tab/>
      </w:r>
    </w:p>
    <w:p w14:paraId="5DF84A99">
      <w:pPr>
        <w:spacing w:line="310" w:lineRule="exact"/>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Previous studies have extensively documented the academic benefits of bilingualism but have largely focused on European language pairs. Therefore, the aim of the present study is to compare the cognitive advantages of Chinese-English bilinguals with those of Chinese monolinguals.</w:t>
      </w:r>
    </w:p>
    <w:p w14:paraId="120BCD9E">
      <w:pPr>
        <w:spacing w:line="310" w:lineRule="exact"/>
        <w:jc w:val="left"/>
        <w:rPr>
          <w:rFonts w:hint="default" w:ascii="Times New Roman" w:hAnsi="Times New Roman" w:eastAsia="宋体" w:cs="Times New Roman"/>
          <w:sz w:val="24"/>
          <w:szCs w:val="24"/>
          <w:lang w:val="en-US" w:eastAsia="zh-CN"/>
        </w:rPr>
      </w:pPr>
    </w:p>
    <w:p w14:paraId="79892439">
      <w:pPr>
        <w:spacing w:line="310" w:lineRule="exact"/>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w:t>
      </w:r>
    </w:p>
    <w:p w14:paraId="46E079B9">
      <w:pPr>
        <w:spacing w:line="310" w:lineRule="exact"/>
        <w:jc w:val="left"/>
        <w:rPr>
          <w:rFonts w:hint="default" w:ascii="Times New Roman" w:hAnsi="Times New Roman" w:eastAsia="宋体" w:cs="Times New Roman"/>
          <w:sz w:val="24"/>
          <w:szCs w:val="24"/>
          <w:lang w:val="en-US" w:eastAsia="zh-CN"/>
        </w:rPr>
      </w:pPr>
    </w:p>
    <w:p w14:paraId="3B62DF1A">
      <w:pPr>
        <w:pStyle w:val="5"/>
        <w:spacing w:before="0" w:beforeAutospacing="0" w:after="0" w:afterAutospacing="0" w:line="310" w:lineRule="exact"/>
        <w:rPr>
          <w:rFonts w:hint="eastAsia" w:ascii="Times New Roman" w:hAnsi="Times New Roman" w:cs="Times New Roman"/>
          <w:b/>
          <w:bCs/>
          <w:color w:val="000000"/>
          <w:kern w:val="2"/>
          <w:sz w:val="24"/>
        </w:rPr>
      </w:pPr>
      <w:r>
        <w:rPr>
          <w:rFonts w:hint="eastAsia" w:ascii="Times New Roman" w:hAnsi="Times New Roman" w:cs="Times New Roman"/>
          <w:b/>
          <w:bCs/>
          <w:color w:val="000000"/>
          <w:kern w:val="2"/>
          <w:sz w:val="24"/>
        </w:rPr>
        <w:t>Part IV</w:t>
      </w:r>
      <w:r>
        <w:rPr>
          <w:rFonts w:hint="eastAsia" w:ascii="Times New Roman" w:hAnsi="Times New Roman" w:cs="Times New Roman"/>
          <w:b/>
          <w:bCs/>
          <w:color w:val="000000"/>
          <w:kern w:val="2"/>
          <w:sz w:val="24"/>
        </w:rPr>
        <w:tab/>
      </w:r>
      <w:r>
        <w:rPr>
          <w:rFonts w:ascii="Times New Roman" w:hAnsi="Times New Roman" w:cs="Times New Roman"/>
          <w:b/>
          <w:bCs/>
          <w:color w:val="000000"/>
          <w:kern w:val="2"/>
          <w:sz w:val="24"/>
        </w:rPr>
        <w:t xml:space="preserve">  </w:t>
      </w:r>
      <w:r>
        <w:rPr>
          <w:rFonts w:hint="eastAsia" w:ascii="Times New Roman" w:hAnsi="Times New Roman" w:cs="Times New Roman"/>
          <w:b/>
          <w:bCs/>
          <w:color w:val="000000"/>
          <w:kern w:val="2"/>
          <w:sz w:val="24"/>
        </w:rPr>
        <w:t>Synthesis Writing (30</w:t>
      </w:r>
      <w:r>
        <w:rPr>
          <w:rFonts w:hint="eastAsia" w:ascii="Times New Roman" w:hAnsi="Times New Roman" w:cs="Times New Roman"/>
          <w:b/>
          <w:bCs/>
          <w:color w:val="000000"/>
          <w:kern w:val="2"/>
          <w:sz w:val="24"/>
          <w:lang w:val="en-US" w:eastAsia="zh-CN"/>
        </w:rPr>
        <w:t>%</w:t>
      </w:r>
      <w:r>
        <w:rPr>
          <w:rFonts w:hint="eastAsia"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 xml:space="preserve"> </w:t>
      </w:r>
    </w:p>
    <w:p w14:paraId="49A4CEDB">
      <w:pPr>
        <w:widowControl/>
        <w:spacing w:after="157" w:afterLines="50" w:line="310" w:lineRule="exact"/>
        <w:ind w:left="0" w:hanging="1205" w:hangingChars="500"/>
        <w:jc w:val="both"/>
        <w:rPr>
          <w:rFonts w:ascii="Times New Roman,Italic" w:hAnsi="Times New Roman,Italic" w:eastAsia="宋体" w:cs="宋体"/>
          <w:i/>
          <w:iCs/>
          <w:color w:val="000000"/>
          <w:kern w:val="0"/>
        </w:rPr>
      </w:pPr>
      <w:r>
        <w:rPr>
          <w:rFonts w:ascii="Times New Roman" w:hAnsi="Times New Roman" w:eastAsia="宋体" w:cs="Times New Roman"/>
          <w:b/>
          <w:bCs/>
          <w:color w:val="000000"/>
        </w:rPr>
        <w:t xml:space="preserve">Directions: </w:t>
      </w:r>
      <w:r>
        <w:rPr>
          <w:rFonts w:hint="eastAsia" w:ascii="Times New Roman,Italic" w:hAnsi="Times New Roman,Italic" w:eastAsia="宋体" w:cs="宋体"/>
          <w:i/>
          <w:iCs/>
          <w:color w:val="000000"/>
          <w:kern w:val="0"/>
        </w:rPr>
        <w:t xml:space="preserve">Read the </w:t>
      </w:r>
      <w:r>
        <w:rPr>
          <w:rFonts w:hint="eastAsia" w:ascii="Times New Roman,Italic" w:hAnsi="Times New Roman,Italic" w:eastAsia="宋体" w:cs="宋体"/>
          <w:i/>
          <w:iCs/>
          <w:color w:val="000000"/>
          <w:kern w:val="0"/>
          <w:lang w:val="en-US" w:eastAsia="zh-CN"/>
        </w:rPr>
        <w:t>three</w:t>
      </w:r>
      <w:r>
        <w:rPr>
          <w:rFonts w:hint="eastAsia" w:ascii="Times New Roman,Italic" w:hAnsi="Times New Roman,Italic" w:eastAsia="宋体" w:cs="宋体"/>
          <w:i/>
          <w:iCs/>
          <w:color w:val="000000"/>
          <w:kern w:val="0"/>
        </w:rPr>
        <w:t xml:space="preserve"> </w:t>
      </w:r>
      <w:r>
        <w:rPr>
          <w:rFonts w:hint="eastAsia" w:ascii="Times New Roman,Italic" w:hAnsi="Times New Roman,Italic" w:eastAsia="宋体" w:cs="宋体"/>
          <w:i/>
          <w:iCs/>
          <w:color w:val="000000"/>
          <w:kern w:val="0"/>
          <w:lang w:val="en-US" w:eastAsia="zh-CN"/>
        </w:rPr>
        <w:t>sources</w:t>
      </w:r>
      <w:r>
        <w:rPr>
          <w:rFonts w:hint="eastAsia" w:ascii="Times New Roman,Italic" w:hAnsi="Times New Roman,Italic" w:eastAsia="宋体" w:cs="宋体"/>
          <w:i/>
          <w:iCs/>
          <w:color w:val="000000"/>
          <w:kern w:val="0"/>
        </w:rPr>
        <w:t xml:space="preserve"> below </w:t>
      </w:r>
      <w:r>
        <w:rPr>
          <w:rFonts w:hint="eastAsia" w:ascii="Times New Roman,Italic" w:hAnsi="Times New Roman,Italic" w:eastAsia="宋体" w:cs="宋体"/>
          <w:i/>
          <w:iCs/>
          <w:color w:val="000000"/>
          <w:kern w:val="0"/>
          <w:lang w:val="en-US" w:eastAsia="zh-CN"/>
        </w:rPr>
        <w:t>and w</w:t>
      </w:r>
      <w:r>
        <w:rPr>
          <w:rFonts w:hint="eastAsia" w:ascii="Times New Roman,Italic" w:hAnsi="Times New Roman,Italic" w:eastAsia="宋体" w:cs="宋体"/>
          <w:i/>
          <w:iCs/>
          <w:color w:val="000000"/>
          <w:kern w:val="0"/>
        </w:rPr>
        <w:t xml:space="preserve">rite a </w:t>
      </w:r>
      <w:r>
        <w:rPr>
          <w:rFonts w:hint="eastAsia" w:ascii="Times New Roman,Italic" w:hAnsi="Times New Roman,Italic" w:eastAsia="宋体" w:cs="宋体"/>
          <w:i/>
          <w:iCs/>
          <w:color w:val="000000"/>
          <w:kern w:val="0"/>
          <w:lang w:val="en-US" w:eastAsia="zh-CN"/>
        </w:rPr>
        <w:t>synthesis paragraph</w:t>
      </w:r>
      <w:r>
        <w:rPr>
          <w:rFonts w:hint="eastAsia" w:ascii="Times New Roman,Italic" w:hAnsi="Times New Roman,Italic" w:eastAsia="宋体" w:cs="宋体"/>
          <w:i/>
          <w:iCs/>
          <w:color w:val="000000"/>
          <w:kern w:val="0"/>
        </w:rPr>
        <w:t xml:space="preserve"> of about </w:t>
      </w:r>
      <w:r>
        <w:rPr>
          <w:rFonts w:hint="eastAsia" w:ascii="Times New Roman,Italic" w:hAnsi="Times New Roman,Italic" w:eastAsia="宋体" w:cs="宋体"/>
          <w:i/>
          <w:iCs/>
          <w:color w:val="000000"/>
          <w:kern w:val="0"/>
          <w:lang w:val="en-US" w:eastAsia="zh-CN"/>
        </w:rPr>
        <w:t>120</w:t>
      </w:r>
      <w:r>
        <w:rPr>
          <w:rFonts w:hint="eastAsia" w:ascii="Times New Roman,Italic" w:hAnsi="Times New Roman,Italic" w:eastAsia="宋体" w:cs="宋体"/>
          <w:i/>
          <w:iCs/>
          <w:color w:val="000000"/>
          <w:kern w:val="0"/>
        </w:rPr>
        <w:t xml:space="preserve"> word</w:t>
      </w:r>
      <w:r>
        <w:rPr>
          <w:rFonts w:hint="eastAsia" w:ascii="Times New Roman,Italic" w:hAnsi="Times New Roman,Italic" w:eastAsia="宋体" w:cs="宋体"/>
          <w:i/>
          <w:iCs/>
          <w:color w:val="000000"/>
          <w:kern w:val="0"/>
          <w:lang w:val="en-US" w:eastAsia="zh-CN"/>
        </w:rPr>
        <w:t>s on t</w:t>
      </w:r>
      <w:r>
        <w:rPr>
          <w:rFonts w:hint="eastAsia" w:ascii="Times New Roman,Italic" w:hAnsi="Times New Roman,Italic" w:eastAsia="宋体" w:cs="宋体"/>
          <w:b/>
          <w:bCs/>
          <w:i/>
          <w:iCs/>
          <w:color w:val="000000"/>
          <w:kern w:val="0"/>
          <w:lang w:val="en-US" w:eastAsia="zh-CN"/>
        </w:rPr>
        <w:t>he effects of technology on human society</w:t>
      </w:r>
      <w:r>
        <w:rPr>
          <w:rFonts w:hint="eastAsia" w:ascii="Times New Roman,Italic" w:hAnsi="Times New Roman,Italic" w:eastAsia="宋体" w:cs="宋体"/>
          <w:i/>
          <w:iCs/>
          <w:color w:val="000000"/>
          <w:kern w:val="0"/>
          <w:lang w:val="en-US" w:eastAsia="zh-CN"/>
        </w:rPr>
        <w:t xml:space="preserve">. </w:t>
      </w:r>
      <w:r>
        <w:rPr>
          <w:rFonts w:hint="eastAsia" w:ascii="Times New Roman,Italic" w:hAnsi="Times New Roman,Italic" w:eastAsia="宋体" w:cs="宋体"/>
          <w:i/>
          <w:iCs/>
          <w:color w:val="000000"/>
          <w:kern w:val="0"/>
        </w:rPr>
        <w:t xml:space="preserve">Do not copy sentences directly from the passages. Use your own words to summarize and synthesize the ideas. </w:t>
      </w:r>
    </w:p>
    <w:p w14:paraId="115DE390">
      <w:pPr>
        <w:numPr>
          <w:ilvl w:val="0"/>
          <w:numId w:val="1"/>
        </w:numPr>
        <w:ind w:left="840" w:hanging="420"/>
        <w:rPr>
          <w:rFonts w:hint="eastAsia" w:ascii="Times New Roman" w:hAnsi="Times New Roman" w:eastAsia="宋体" w:cs="Times New Roman"/>
          <w:color w:val="000000"/>
          <w:lang w:eastAsia="zh-Hans"/>
        </w:rPr>
      </w:pPr>
      <w:r>
        <w:rPr>
          <w:rFonts w:hint="eastAsia" w:ascii="Times New Roman" w:hAnsi="Times New Roman" w:eastAsia="宋体" w:cs="Times New Roman"/>
          <w:color w:val="000000"/>
          <w:lang w:val="en-US" w:eastAsia="zh-CN"/>
        </w:rPr>
        <w:t>Write a topic sentence that synthesizes the main argument of all three sources.</w:t>
      </w:r>
    </w:p>
    <w:p w14:paraId="70594280">
      <w:pPr>
        <w:numPr>
          <w:ilvl w:val="0"/>
          <w:numId w:val="1"/>
        </w:numPr>
        <w:ind w:left="840" w:hanging="420"/>
        <w:rPr>
          <w:rFonts w:hint="eastAsia" w:ascii="Times New Roman" w:hAnsi="Times New Roman" w:eastAsia="宋体" w:cs="Times New Roman"/>
          <w:color w:val="000000"/>
          <w:lang w:eastAsia="zh-Hans"/>
        </w:rPr>
      </w:pPr>
      <w:r>
        <w:rPr>
          <w:rFonts w:hint="eastAsia" w:ascii="Times New Roman" w:hAnsi="Times New Roman" w:eastAsia="宋体" w:cs="Times New Roman"/>
          <w:color w:val="000000"/>
          <w:lang w:eastAsia="zh-Hans"/>
        </w:rPr>
        <w:t>Summarize Source 1</w:t>
      </w:r>
      <w:r>
        <w:rPr>
          <w:rFonts w:hint="eastAsia" w:ascii="Times New Roman" w:hAnsi="Times New Roman" w:eastAsia="宋体" w:cs="Times New Roman"/>
          <w:color w:val="000000"/>
          <w:lang w:val="en-US" w:eastAsia="zh-CN"/>
        </w:rPr>
        <w:t xml:space="preserve"> with APA citation and transitional phrases</w:t>
      </w:r>
      <w:r>
        <w:rPr>
          <w:rFonts w:hint="eastAsia" w:ascii="Times New Roman" w:hAnsi="Times New Roman" w:eastAsia="宋体" w:cs="Times New Roman"/>
          <w:color w:val="000000"/>
          <w:lang w:eastAsia="zh-Hans"/>
        </w:rPr>
        <w:t>.</w:t>
      </w:r>
    </w:p>
    <w:p w14:paraId="487507D4">
      <w:pPr>
        <w:numPr>
          <w:ilvl w:val="0"/>
          <w:numId w:val="1"/>
        </w:numPr>
        <w:ind w:left="840" w:hanging="420"/>
        <w:rPr>
          <w:rFonts w:hint="eastAsia" w:ascii="Times New Roman" w:hAnsi="Times New Roman" w:eastAsia="宋体" w:cs="Times New Roman"/>
          <w:color w:val="000000"/>
          <w:lang w:eastAsia="zh-Hans"/>
        </w:rPr>
      </w:pPr>
      <w:r>
        <w:rPr>
          <w:rFonts w:hint="eastAsia" w:ascii="Times New Roman" w:hAnsi="Times New Roman" w:eastAsia="宋体" w:cs="Times New Roman"/>
          <w:color w:val="000000"/>
          <w:lang w:eastAsia="zh-Hans"/>
        </w:rPr>
        <w:t>Summarize Source 2</w:t>
      </w:r>
      <w:r>
        <w:rPr>
          <w:rFonts w:hint="eastAsia" w:ascii="Times New Roman" w:hAnsi="Times New Roman" w:eastAsia="宋体" w:cs="Times New Roman"/>
          <w:color w:val="000000"/>
          <w:lang w:val="en-US" w:eastAsia="zh-CN"/>
        </w:rPr>
        <w:t xml:space="preserve"> with APA citation and transitional phrases.</w:t>
      </w:r>
    </w:p>
    <w:p w14:paraId="7F063BA3">
      <w:pPr>
        <w:numPr>
          <w:ilvl w:val="0"/>
          <w:numId w:val="1"/>
        </w:numPr>
        <w:ind w:left="840" w:hanging="420"/>
        <w:rPr>
          <w:rFonts w:hint="eastAsia" w:ascii="Times New Roman" w:hAnsi="Times New Roman" w:eastAsia="宋体" w:cs="Times New Roman"/>
          <w:color w:val="000000"/>
          <w:lang w:eastAsia="zh-Hans"/>
        </w:rPr>
      </w:pPr>
      <w:r>
        <w:rPr>
          <w:rFonts w:hint="eastAsia" w:ascii="Times New Roman" w:hAnsi="Times New Roman" w:eastAsia="宋体" w:cs="Times New Roman"/>
          <w:color w:val="000000"/>
          <w:lang w:eastAsia="zh-Hans"/>
        </w:rPr>
        <w:t xml:space="preserve">Summarize Source </w:t>
      </w:r>
      <w:r>
        <w:rPr>
          <w:rFonts w:hint="eastAsia" w:ascii="Times New Roman" w:hAnsi="Times New Roman" w:eastAsia="宋体" w:cs="Times New Roman"/>
          <w:color w:val="000000"/>
          <w:lang w:val="en-US" w:eastAsia="zh-CN"/>
        </w:rPr>
        <w:t>3 with APA citation and transitional phrases.</w:t>
      </w:r>
    </w:p>
    <w:p w14:paraId="090614A8">
      <w:pPr>
        <w:numPr>
          <w:ilvl w:val="0"/>
          <w:numId w:val="0"/>
        </w:numPr>
        <w:ind w:left="420" w:firstLine="0"/>
        <w:rPr>
          <w:rFonts w:hint="eastAsia" w:ascii="Times New Roman" w:hAnsi="Times New Roman" w:eastAsia="宋体" w:cs="Times New Roman"/>
          <w:color w:val="000000"/>
          <w:lang w:eastAsia="zh-Hans"/>
        </w:rPr>
      </w:pPr>
    </w:p>
    <w:p w14:paraId="0DA8DEFD">
      <w:pPr>
        <w:spacing w:line="24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Source 1</w:t>
      </w:r>
    </w:p>
    <w:p w14:paraId="4CA2DC32">
      <w:pPr>
        <w:spacing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Technology has solved many human problems, but each solution often creates new questions. Medical technology helps doctors diagnose illness earlier, design safer treatment, and search for cures that once seemed impossible. Communication tools also allow people to work, study, and cooperate across long distances. Yet the same technologies can be used irresponsibly. Powerful computers may help criminals steal money or personal information, and advanced weapons may increase the scale of violence. Therefore, technological ability is not automatically good or bad; its value depends on the purposes, rules, and ethical judgement of the people who use it.</w:t>
      </w:r>
    </w:p>
    <w:p w14:paraId="3596EE9B">
      <w:pPr>
        <w:spacing w:line="240" w:lineRule="auto"/>
        <w:ind w:firstLine="6960" w:firstLineChars="2900"/>
        <w:rPr>
          <w:rFonts w:ascii="Times New Roman" w:hAnsi="Times New Roman" w:eastAsia="宋体" w:cs="Times New Roman"/>
          <w:sz w:val="24"/>
          <w:szCs w:val="24"/>
        </w:rPr>
      </w:pPr>
      <w:r>
        <w:rPr>
          <w:rFonts w:ascii="Times New Roman" w:hAnsi="Times New Roman" w:eastAsia="宋体" w:cs="Times New Roman"/>
          <w:sz w:val="24"/>
          <w:szCs w:val="24"/>
        </w:rPr>
        <w:t>Paul Lennon, 1999</w:t>
      </w:r>
    </w:p>
    <w:p w14:paraId="1574735B">
      <w:pPr>
        <w:spacing w:line="240" w:lineRule="auto"/>
        <w:rPr>
          <w:rFonts w:ascii="Times New Roman" w:hAnsi="Times New Roman" w:eastAsia="宋体" w:cs="Times New Roman"/>
          <w:sz w:val="24"/>
          <w:szCs w:val="24"/>
        </w:rPr>
      </w:pPr>
    </w:p>
    <w:p w14:paraId="23CF8ADD">
      <w:pPr>
        <w:spacing w:line="240" w:lineRule="auto"/>
        <w:rPr>
          <w:rFonts w:ascii="Times New Roman" w:hAnsi="Times New Roman" w:eastAsia="宋体" w:cs="Times New Roman"/>
          <w:b/>
          <w:bCs/>
          <w:sz w:val="24"/>
          <w:szCs w:val="24"/>
        </w:rPr>
      </w:pPr>
    </w:p>
    <w:p w14:paraId="08D6753D">
      <w:pPr>
        <w:spacing w:line="24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Source 2</w:t>
      </w:r>
    </w:p>
    <w:p w14:paraId="214D2E9D">
      <w:pPr>
        <w:spacing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The twenty-first century will bring both convenience and pressure to human society. Scientific progress may free people from many routine tasks: robots can do dangerous factory work, biotechnology can improve food production, and digital systems can make education and services more accessible. However, these benefits will arrive in a world with a larger population and heavier environmental stress. More consumption can produce more waste, more energy demand, and more pollution. If societies rely only on invention without changing habits, global warming and resource shortages may become worse. Progress therefore needs planning, fairness, and environmental responsibility.</w:t>
      </w:r>
    </w:p>
    <w:p w14:paraId="6AB8B61F">
      <w:pPr>
        <w:spacing w:line="240" w:lineRule="auto"/>
        <w:ind w:firstLine="6960" w:firstLineChars="2900"/>
        <w:rPr>
          <w:rFonts w:ascii="Times New Roman" w:hAnsi="Times New Roman" w:eastAsia="宋体" w:cs="Times New Roman"/>
          <w:sz w:val="24"/>
          <w:szCs w:val="24"/>
        </w:rPr>
      </w:pPr>
      <w:r>
        <w:rPr>
          <w:rFonts w:ascii="Times New Roman" w:hAnsi="Times New Roman" w:eastAsia="宋体" w:cs="Times New Roman"/>
          <w:sz w:val="24"/>
          <w:szCs w:val="24"/>
        </w:rPr>
        <w:t>Carol Kennedy, 2004</w:t>
      </w:r>
    </w:p>
    <w:p w14:paraId="2480C2CB">
      <w:pPr>
        <w:spacing w:line="240" w:lineRule="auto"/>
        <w:rPr>
          <w:rFonts w:ascii="Times New Roman" w:hAnsi="Times New Roman" w:eastAsia="宋体" w:cs="Times New Roman"/>
          <w:sz w:val="24"/>
          <w:szCs w:val="24"/>
        </w:rPr>
      </w:pPr>
    </w:p>
    <w:p w14:paraId="14C5A2E9">
      <w:pPr>
        <w:spacing w:line="24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Source 3</w:t>
      </w:r>
    </w:p>
    <w:p w14:paraId="67E99BAE">
      <w:pPr>
        <w:spacing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Genetic engineering may greatly improve human health and agriculture. It can help scientists identify disease risks, develop targeted treatments, and create crops that resist drought or insects. Such advances may lengthen lives and improve food security. However, genetic technologies also raise serious concerns. Genetically modified organisms may spread beyond controlled areas, reduce biodiversity, or create unexpected ecological effects. Human genetic enhancement may also increase inequality if only wealthy groups can afford it. For these reasons, genetic engineering should be developed under strict safety testing, transparent regulation, and public discussion rather than treated as a simple technical success.</w:t>
      </w:r>
    </w:p>
    <w:p w14:paraId="4CAC7B3E">
      <w:pPr>
        <w:spacing w:line="240" w:lineRule="auto"/>
        <w:ind w:firstLine="6480" w:firstLineChars="2700"/>
        <w:rPr>
          <w:rFonts w:ascii="Times New Roman" w:hAnsi="Times New Roman" w:eastAsia="宋体" w:cs="Times New Roman"/>
          <w:sz w:val="24"/>
          <w:szCs w:val="24"/>
        </w:rPr>
      </w:pPr>
      <w:r>
        <w:rPr>
          <w:rFonts w:ascii="Times New Roman" w:hAnsi="Times New Roman" w:eastAsia="宋体" w:cs="Times New Roman"/>
          <w:sz w:val="24"/>
          <w:szCs w:val="24"/>
        </w:rPr>
        <w:t>Owen Paepke, 2006</w:t>
      </w:r>
    </w:p>
    <w:p w14:paraId="2D3D98BC">
      <w:pPr>
        <w:widowControl/>
        <w:spacing w:line="310" w:lineRule="exact"/>
        <w:ind w:firstLine="0" w:firstLineChars="0"/>
        <w:jc w:val="left"/>
        <w:rPr>
          <w:rFonts w:ascii="Times New Roman,BoldItalic" w:hAnsi="Times New Roman,BoldItalic" w:cs="宋体"/>
          <w:b/>
          <w:bCs/>
          <w:i/>
          <w:iCs/>
          <w:color w:val="000000"/>
          <w:kern w:val="0"/>
        </w:rPr>
      </w:pPr>
    </w:p>
    <w:p w14:paraId="244A86C6">
      <w:pPr>
        <w:rPr>
          <w:rFonts w:hint="eastAsia" w:ascii="Times New Roman" w:hAnsi="Times New Roman"/>
          <w:b/>
          <w:bCs/>
          <w:color w:val="000000"/>
        </w:rPr>
      </w:pPr>
    </w:p>
    <w:p w14:paraId="0003ACF6">
      <w:pPr>
        <w:rPr>
          <w:rFonts w:hint="eastAsia" w:ascii="Times New Roman,Italic" w:hAnsi="Times New Roman,Italic" w:cs="宋体"/>
          <w:i/>
          <w:iCs/>
          <w:color w:val="000000"/>
          <w:kern w:val="0"/>
        </w:rPr>
      </w:pPr>
      <w:r>
        <w:rPr>
          <w:rFonts w:hint="eastAsia" w:ascii="Times New Roman" w:hAnsi="Times New Roman"/>
          <w:b/>
          <w:bCs/>
          <w:color w:val="000000"/>
        </w:rPr>
        <w:t>Part V</w:t>
      </w:r>
      <w:r>
        <w:rPr>
          <w:rFonts w:ascii="Times New Roman" w:hAnsi="Times New Roman"/>
          <w:b/>
          <w:bCs/>
          <w:color w:val="000000"/>
        </w:rPr>
        <w:tab/>
      </w:r>
      <w:r>
        <w:rPr>
          <w:rFonts w:ascii="Times New Roman" w:hAnsi="Times New Roman"/>
          <w:b/>
          <w:bCs/>
          <w:color w:val="000000"/>
        </w:rPr>
        <w:t xml:space="preserve"> </w:t>
      </w:r>
      <w:r>
        <w:rPr>
          <w:rFonts w:hint="eastAsia" w:ascii="Times New Roman" w:hAnsi="Times New Roman"/>
          <w:b/>
          <w:bCs/>
          <w:color w:val="000000"/>
        </w:rPr>
        <w:t>Abstract Writing (3</w:t>
      </w:r>
      <w:r>
        <w:rPr>
          <w:rFonts w:hint="eastAsia" w:ascii="Times New Roman" w:hAnsi="Times New Roman"/>
          <w:b/>
          <w:bCs/>
          <w:color w:val="000000"/>
          <w:lang w:val="en-US" w:eastAsia="zh-CN"/>
        </w:rPr>
        <w:t>0</w:t>
      </w:r>
      <w:r>
        <w:rPr>
          <w:rFonts w:ascii="Times New Roman" w:hAnsi="Times New Roman"/>
          <w:b/>
          <w:bCs/>
          <w:color w:val="000000"/>
        </w:rPr>
        <w:t xml:space="preserve">%) </w:t>
      </w:r>
    </w:p>
    <w:p w14:paraId="35D90CFD">
      <w:pPr>
        <w:widowControl/>
        <w:ind w:left="1205" w:hanging="1205" w:hangingChars="500"/>
        <w:rPr>
          <w:rFonts w:ascii="Times New Roman" w:hAnsi="Times New Roman"/>
          <w:b/>
          <w:bCs/>
        </w:rPr>
      </w:pPr>
      <w:r>
        <w:rPr>
          <w:rFonts w:hint="eastAsia" w:ascii="Times New Roman" w:hAnsi="Times New Roman"/>
          <w:b/>
          <w:bCs/>
          <w:color w:val="000000"/>
        </w:rPr>
        <w:t xml:space="preserve">Directions: </w:t>
      </w:r>
      <w:r>
        <w:rPr>
          <w:rFonts w:hint="eastAsia" w:ascii="Times New Roman,Italic" w:hAnsi="Times New Roman,Italic" w:cs="宋体"/>
          <w:i/>
          <w:iCs/>
          <w:color w:val="000000"/>
          <w:kern w:val="0"/>
        </w:rPr>
        <w:t>Read the following research paper excerpt</w:t>
      </w:r>
      <w:r>
        <w:rPr>
          <w:rFonts w:hint="eastAsia" w:ascii="Times New Roman,Italic" w:hAnsi="Times New Roman,Italic" w:cs="宋体"/>
          <w:i/>
          <w:iCs/>
          <w:color w:val="000000"/>
          <w:kern w:val="0"/>
          <w:lang w:val="en-US" w:eastAsia="zh-CN"/>
        </w:rPr>
        <w:t>.</w:t>
      </w:r>
      <w:r>
        <w:rPr>
          <w:rFonts w:hint="eastAsia" w:ascii="Times New Roman,Italic" w:hAnsi="Times New Roman,Italic" w:cs="宋体"/>
          <w:i/>
          <w:iCs/>
          <w:color w:val="000000"/>
          <w:kern w:val="0"/>
        </w:rPr>
        <w:t xml:space="preserve"> Write </w:t>
      </w:r>
      <w:r>
        <w:rPr>
          <w:rFonts w:hint="eastAsia" w:ascii="Times New Roman,Italic" w:hAnsi="Times New Roman,Italic" w:cs="宋体"/>
          <w:b/>
          <w:bCs/>
          <w:i/>
          <w:iCs/>
          <w:color w:val="000000"/>
          <w:kern w:val="0"/>
        </w:rPr>
        <w:t>a structured abstract</w:t>
      </w:r>
      <w:r>
        <w:rPr>
          <w:rFonts w:hint="eastAsia" w:ascii="Times New Roman,Italic" w:hAnsi="Times New Roman,Italic" w:cs="宋体"/>
          <w:i/>
          <w:iCs/>
          <w:color w:val="000000"/>
          <w:kern w:val="0"/>
        </w:rPr>
        <w:t xml:space="preserve"> of 1</w:t>
      </w:r>
      <w:r>
        <w:rPr>
          <w:rFonts w:hint="eastAsia" w:ascii="Times New Roman,Italic" w:hAnsi="Times New Roman,Italic" w:cs="宋体"/>
          <w:i/>
          <w:iCs/>
          <w:color w:val="000000"/>
          <w:kern w:val="0"/>
          <w:lang w:val="en-US" w:eastAsia="zh-CN"/>
        </w:rPr>
        <w:t>8</w:t>
      </w:r>
      <w:r>
        <w:rPr>
          <w:rFonts w:hint="eastAsia" w:ascii="Times New Roman,Italic" w:hAnsi="Times New Roman,Italic" w:cs="宋体"/>
          <w:i/>
          <w:iCs/>
          <w:color w:val="000000"/>
          <w:kern w:val="0"/>
        </w:rPr>
        <w:t>0-200 words that includes the research background,</w:t>
      </w:r>
      <w:r>
        <w:rPr>
          <w:rFonts w:hint="eastAsia" w:ascii="Times New Roman,Italic" w:hAnsi="Times New Roman,Italic" w:cs="宋体"/>
          <w:i/>
          <w:iCs/>
          <w:color w:val="000000"/>
          <w:kern w:val="0"/>
          <w:lang w:val="en-US" w:eastAsia="zh-CN"/>
        </w:rPr>
        <w:t xml:space="preserve"> purpose,</w:t>
      </w:r>
      <w:r>
        <w:rPr>
          <w:rFonts w:hint="eastAsia" w:ascii="Times New Roman,Italic" w:hAnsi="Times New Roman,Italic" w:cs="宋体"/>
          <w:i/>
          <w:iCs/>
          <w:color w:val="000000"/>
          <w:kern w:val="0"/>
        </w:rPr>
        <w:t xml:space="preserve"> methods, </w:t>
      </w:r>
      <w:r>
        <w:rPr>
          <w:rFonts w:hint="eastAsia" w:ascii="Times New Roman,Italic" w:hAnsi="Times New Roman,Italic" w:cs="宋体"/>
          <w:i/>
          <w:iCs/>
          <w:color w:val="000000"/>
          <w:kern w:val="0"/>
          <w:lang w:val="en-US" w:eastAsia="zh-CN"/>
        </w:rPr>
        <w:t>r</w:t>
      </w:r>
      <w:r>
        <w:rPr>
          <w:rFonts w:hint="eastAsia" w:ascii="Times New Roman,Italic" w:hAnsi="Times New Roman,Italic" w:cs="宋体"/>
          <w:i/>
          <w:iCs/>
          <w:color w:val="000000"/>
          <w:kern w:val="0"/>
          <w:lang w:val="en-US" w:eastAsia="zh-CN"/>
        </w:rPr>
        <w:t>esults</w:t>
      </w:r>
      <w:r>
        <w:rPr>
          <w:rFonts w:hint="eastAsia" w:ascii="Times New Roman,Italic" w:hAnsi="Times New Roman,Italic" w:cs="宋体"/>
          <w:i/>
          <w:iCs/>
          <w:color w:val="000000"/>
          <w:kern w:val="0"/>
        </w:rPr>
        <w:t>, and conclusion</w:t>
      </w:r>
      <w:r>
        <w:rPr>
          <w:rFonts w:hint="eastAsia" w:ascii="Times New Roman,Italic" w:hAnsi="Times New Roman,Italic" w:cs="宋体"/>
          <w:i/>
          <w:iCs/>
          <w:color w:val="000000"/>
          <w:kern w:val="0"/>
          <w:lang w:val="en-US" w:eastAsia="zh-CN"/>
        </w:rPr>
        <w:t xml:space="preserve"> </w:t>
      </w:r>
      <w:r>
        <w:rPr>
          <w:rFonts w:hint="eastAsia" w:ascii="Times New Roman,Italic" w:hAnsi="Times New Roman,Italic" w:cs="宋体"/>
          <w:i/>
          <w:iCs/>
          <w:color w:val="000000"/>
          <w:kern w:val="0"/>
        </w:rPr>
        <w:t>. Use your own words and maintain an academic style</w:t>
      </w:r>
      <w:r>
        <w:rPr>
          <w:rFonts w:hint="eastAsia" w:ascii="Times New Roman,Italic" w:hAnsi="Times New Roman,Italic" w:cs="宋体"/>
          <w:i/>
          <w:iCs/>
          <w:color w:val="000000"/>
          <w:kern w:val="0"/>
          <w:lang w:val="en-US" w:eastAsia="zh-CN"/>
        </w:rPr>
        <w:t xml:space="preserve"> </w:t>
      </w:r>
      <w:r>
        <w:rPr>
          <w:rFonts w:hint="eastAsia" w:ascii="Times New Roman,Italic" w:hAnsi="Times New Roman,Italic" w:cs="宋体"/>
          <w:i/>
          <w:iCs/>
          <w:color w:val="000000"/>
          <w:kern w:val="0"/>
        </w:rPr>
        <w:t xml:space="preserve">without copying phrases directly. </w:t>
      </w:r>
      <w:r>
        <w:rPr>
          <w:rFonts w:ascii="Times New Roman,Italic" w:hAnsi="Times New Roman,Italic" w:cs="宋体"/>
          <w:i/>
          <w:iCs/>
          <w:color w:val="000000"/>
          <w:kern w:val="0"/>
        </w:rPr>
        <w:t>Be</w:t>
      </w:r>
      <w:r>
        <w:rPr>
          <w:rFonts w:hint="eastAsia" w:ascii="Times New Roman,Italic" w:hAnsi="Times New Roman,Italic" w:cs="宋体"/>
          <w:i/>
          <w:iCs/>
          <w:color w:val="000000"/>
          <w:kern w:val="0"/>
        </w:rPr>
        <w:t xml:space="preserve"> </w:t>
      </w:r>
      <w:r>
        <w:rPr>
          <w:rFonts w:ascii="Times New Roman,Italic" w:hAnsi="Times New Roman,Italic" w:cs="宋体"/>
          <w:i/>
          <w:iCs/>
          <w:color w:val="000000"/>
          <w:kern w:val="0"/>
        </w:rPr>
        <w:t xml:space="preserve">sure to write your </w:t>
      </w:r>
      <w:r>
        <w:rPr>
          <w:rFonts w:hint="eastAsia" w:ascii="Times New Roman,Italic" w:hAnsi="Times New Roman,Italic" w:cs="宋体"/>
          <w:i/>
          <w:iCs/>
          <w:color w:val="000000"/>
          <w:kern w:val="0"/>
          <w:lang w:val="en-US" w:eastAsia="zh-CN"/>
        </w:rPr>
        <w:t>a</w:t>
      </w:r>
      <w:r>
        <w:rPr>
          <w:rFonts w:hint="eastAsia" w:ascii="Times New Roman,Italic" w:hAnsi="Times New Roman,Italic" w:cs="宋体"/>
          <w:i/>
          <w:iCs/>
          <w:color w:val="000000"/>
          <w:kern w:val="0"/>
          <w:lang w:val="en-US" w:eastAsia="zh-CN"/>
        </w:rPr>
        <w:t>bstract</w:t>
      </w:r>
      <w:r>
        <w:rPr>
          <w:rFonts w:ascii="Times New Roman,Italic" w:hAnsi="Times New Roman,Italic" w:cs="宋体"/>
          <w:i/>
          <w:iCs/>
          <w:color w:val="000000"/>
          <w:kern w:val="0"/>
        </w:rPr>
        <w:t xml:space="preserve"> in the corresponding space on the </w:t>
      </w:r>
      <w:r>
        <w:rPr>
          <w:rFonts w:ascii="Times New Roman,BoldItalic" w:hAnsi="Times New Roman,BoldItalic" w:cs="宋体"/>
          <w:b/>
          <w:bCs/>
          <w:i/>
          <w:iCs/>
          <w:color w:val="000000"/>
          <w:kern w:val="0"/>
        </w:rPr>
        <w:t>Answer Sheet</w:t>
      </w:r>
      <w:r>
        <w:rPr>
          <w:rFonts w:ascii="Times New Roman,BoldItalic" w:hAnsi="Times New Roman,BoldItalic" w:cs="宋体"/>
          <w:i/>
          <w:iCs/>
          <w:color w:val="000000"/>
          <w:kern w:val="0"/>
        </w:rPr>
        <w:t>.</w:t>
      </w:r>
    </w:p>
    <w:p w14:paraId="3B4C5475">
      <w:pPr>
        <w:ind w:firstLine="482" w:firstLineChars="200"/>
        <w:jc w:val="center"/>
        <w:rPr>
          <w:rFonts w:ascii="Times New Roman" w:hAnsi="Times New Roman"/>
          <w:b/>
          <w:bCs/>
          <w:color w:val="333333"/>
          <w:shd w:val="clear" w:color="auto" w:fill="FFFFFF"/>
        </w:rPr>
      </w:pPr>
    </w:p>
    <w:p w14:paraId="5FB1D542">
      <w:pPr>
        <w:jc w:val="center"/>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The Effect of Green Roofs on Urban Heat Island Mitigation: A Case Study in Shanghai</w:t>
      </w:r>
    </w:p>
    <w:p w14:paraId="7AF22118">
      <w:pPr>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Introduction</w:t>
      </w:r>
    </w:p>
    <w:p w14:paraId="62AE0DDB">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Urban heat islands (UHIs) refer to the tendency for densely built urban areas to experience higher temperatures than surrounding rural areas. In large cities, asphalt roads, concrete buildings, traffic emissions, and limited vegetation absorb and retain solar radiation, especially during summer. The result is higher electricity demand for cooling, poorer air quality, greater heat stress for outdoor workers, and increased health risks for older adults and children. Shanghai, one of the largest subtropical megacities in China, faces these pressures because of rapid urbanization, high building density, and frequent summer heat waves. The problem is especially serious in older central districts, where narrow streets, high-rise buildings, and limited ground-level green space make it difficult to add new parks or widen existing vegetation corridors.</w:t>
      </w:r>
    </w:p>
    <w:p w14:paraId="0442C1AF">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Green roofs, which are rooftop systems covered with soil and vegetation, have been proposed as a nature-based strategy for reducing UHI intensity. They cool buildings and surrounding air through shading, insulation(隔热), and evapotranspiration. They may also reduce stormwater runoff, improve urban biodiversity, and make underused roof space more functional. Previous studies in Europe and North America have shown that green roofs can lower roof surface temperatures and reduce cooling loads. However, many of these studies were conducted in temperate climates, used short monitoring periods, or focused on individual buildings rather than neighborhood-scale effects. Less empirical evidence is available for subtropical cities where high humidity, heavy rainfall, and long cooling seasons may influence performance. This study therefore aims to quantify the cooling effect of extensive green roofs in central Shanghai and to assess their potential contribution to urban heat island mitigation.</w:t>
      </w:r>
    </w:p>
    <w:p w14:paraId="163A8731">
      <w:pPr>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Methods</w:t>
      </w:r>
    </w:p>
    <w:p w14:paraId="2C731AEA">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The study was conducted from June to August 2023, the period when UHI effects are most pronounced in Shanghai. Two rooftop sites located within two kilometers of each other in the central district were selected for comparison. One site was a conventional concrete roof with no vegetation, and the other was an extensive green roof planted mainly with sedum(景天属植物) species and a shallow growing medium. The two buildings had similar height, orientation, and surrounding land use, which helped reduce differences unrelated to roof type.</w:t>
      </w:r>
    </w:p>
    <w:p w14:paraId="52B53B0D">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Temperature sensors were installed on each roof surface and at 1.5 meters above the roof to measure both surface and near-roof air temperature. Data were recorded every ten minutes and then averaged by hour. A nearby meteorological(气象学</w:t>
      </w:r>
      <w:bookmarkStart w:id="1" w:name="_GoBack"/>
      <w:bookmarkEnd w:id="1"/>
      <w:r>
        <w:rPr>
          <w:rFonts w:hint="eastAsia" w:ascii="Times New Roman" w:hAnsi="Times New Roman" w:eastAsia="宋体" w:cs="Times New Roman"/>
          <w:b w:val="0"/>
          <w:bCs w:val="0"/>
          <w:sz w:val="24"/>
          <w:szCs w:val="24"/>
          <w:lang w:val="en-US" w:eastAsia="zh-CN"/>
        </w:rPr>
        <w:t>的) station provided additional information on air temperature, humidity, wind speed, rainfall, and solar radiation. Stormwater runoff was measured during rainfall events by comparing precipitation volume with water collected from roof drainage outlets. To understand possible building-level benefits, indoor ceiling temperatures on the top floor were recorded twice daily, and building managers were interviewed about maintenance needs, irrigation frequency, and roof accessibility. Statistical analysis used paired t-tests to compare mean temperature differences between the two roof types. The analysis also examined whether cooling effects changed under different weather conditions, including sunny days, cloudy days, high-humidity periods, and low-wind afternoons.</w:t>
      </w:r>
    </w:p>
    <w:p w14:paraId="742B9677">
      <w:pPr>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Results</w:t>
      </w:r>
    </w:p>
    <w:p w14:paraId="3370B8D6">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The green roof showed a clear cooling effect throughout the summer monitoring period. During daytime, its surface temperature was on average 8.2 degrees Celsius lower than that of the conventional concrete roof. On sunny afternoons, peak differences reached 15.6 degrees Celsius, indicating that vegetation and soil strongly reduced heat absorption at the roof surface. At night, the difference was smaller but still measurable, averaging 2.1 degrees Celsius. The air temperature 1.5 meters above the green roof was also consistently lower, with reductions ranging from 0.5 to 1.2 degrees Celsius depending on weather conditions.</w:t>
      </w:r>
    </w:p>
    <w:p w14:paraId="3301F5A1">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The cooling effect was strongest during periods of high solar radiation and low wind speed. On cloudy or rainy days, the temperature difference decreased because the concrete roof absorbed less direct heat. The green roof also performed better after rainfall, when moisture in the growing medium supported evapotranspiration. In addition to thermal benefits, the green roof retained approximately 60 percent of summer rainfall, reducing the volume and speed of stormwater runoff. This effect was especially visible during moderate rainfall events, although retention was lower during heavy storms when the substrate became saturated.</w:t>
      </w:r>
    </w:p>
    <w:p w14:paraId="1C7F2AFB">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Indoor measurements showed a smaller but useful effect. The top-floor ceiling beneath the green roof was 1.4 degrees Celsius cooler on average during late afternoon, suggesting that rooftop vegetation may reduce heat transfer into buildings and slightly lower cooling demand. Interviews indicated that maintenance was manageable, but managers emphasized the need for regular drainage checks after storms and occasional irrigation during long dry periods.</w:t>
      </w:r>
    </w:p>
    <w:p w14:paraId="3DCEECEA">
      <w:pPr>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Discussion</w:t>
      </w:r>
    </w:p>
    <w:p w14:paraId="0C3E7F51">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The findings demonstrate that green roofs can significantly reduce roof surface temperatures and modestly lower near-roof air temperatures in a subtropical urban environment. These results support the view that green roofs can contribute to UHI mitigation, particularly when implemented across many buildings rather than as isolated installations. For Shanghai, widespread adoption could help reduce cooling demand, improve thermal comfort, and supplement other urban greening measures such as street trees and pocket parks.</w:t>
      </w:r>
    </w:p>
    <w:p w14:paraId="7F9F535B">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However, the study also highlights limitations. The measured air-temperature reduction was smaller than the surface-temperature reduction, which suggests that a single green roof cannot by itself change the wider urban climate. Benefits are likely to depend on roof coverage, plant species, soil depth, irrigation, building height, and surrounding urban form. The study was limited to two rooftops and one growing season, so the findings should not be generalized without further monitoring. Maintenance costs and structural load requirements must also be considered before large-scale implementation. In addition, the study did not directly measure electricity consumption, so the relationship between roof cooling and actual energy savings remains an important question.</w:t>
      </w:r>
    </w:p>
    <w:p w14:paraId="72A30020">
      <w:pPr>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Conclusion</w:t>
      </w:r>
    </w:p>
    <w:p w14:paraId="1B019356">
      <w:pPr>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Overall, this study indicates that extensive green roofs are an effective and practical tool for reducing rooftop heat and managing stormwater in Shanghai. They should be regarded as one component of an integrated urban climate strategy rather than as a complete solution to the UHI problem. Policies that provide design standards, financial incentives, maintenance guidance, and long-term monitoring would help cities use green roofs more effectively. Future research should compare multiple roof designs, examine winter and multi-year performance, and evaluate how green roofs interact with other green infrastructure to improve urban resilience.</w:t>
      </w:r>
    </w:p>
    <w:p w14:paraId="2F6313F1">
      <w:pPr>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br w:type="page"/>
      </w:r>
    </w:p>
    <w:p w14:paraId="796F0CAD">
      <w:pPr>
        <w:rPr>
          <w:rFonts w:hint="eastAsia" w:ascii="Times New Roman" w:hAnsi="Times New Roman" w:eastAsia="宋体" w:cs="Times New Roman"/>
          <w:b/>
          <w:bCs/>
          <w:sz w:val="24"/>
          <w:szCs w:val="24"/>
          <w:lang w:val="en-US" w:eastAsia="zh-CN"/>
        </w:rPr>
      </w:pPr>
    </w:p>
    <w:sectPr>
      <w:headerReference r:id="rId3" w:type="default"/>
      <w:footerReference r:id="rId4" w:type="default"/>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New Roman,Italic">
    <w:altName w:val="Times New Roman"/>
    <w:panose1 w:val="00000000000000000000"/>
    <w:charset w:val="00"/>
    <w:family w:val="auto"/>
    <w:pitch w:val="default"/>
    <w:sig w:usb0="00000000" w:usb1="00000000" w:usb2="00000000" w:usb3="00000000" w:csb0="0000019F" w:csb1="00000000"/>
  </w:font>
  <w:font w:name="Times New Roman,BoldItalic">
    <w:altName w:val="Times New Roman"/>
    <w:panose1 w:val="00000000000000000000"/>
    <w:charset w:val="00"/>
    <w:family w:val="auto"/>
    <w:pitch w:val="default"/>
    <w:sig w:usb0="00000000" w:usb1="00000000" w:usb2="00000000" w:usb3="00000000" w:csb0="0000019F" w:csb1="00000000"/>
  </w:font>
  <w:font w:name="Times New Roman Regular">
    <w:altName w:val="Times New Roman"/>
    <w:panose1 w:val="020B0604020202020204"/>
    <w:charset w:val="00"/>
    <w:family w:val="auto"/>
    <w:pitch w:val="default"/>
    <w:sig w:usb0="00000000" w:usb1="00000000" w:usb2="00000000" w:usb3="00000000" w:csb0="00040001" w:csb1="00000000"/>
  </w:font>
  <w:font w:name="Times New Roman Bold Italic">
    <w:altName w:val="Times New Roman Bold Italic"/>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77BE0">
    <w:pPr>
      <w:pStyle w:val="3"/>
      <w:jc w:val="center"/>
      <w:rPr>
        <w:rFonts w:hint="eastAsia" w:eastAsia="宋体"/>
        <w:lang w:val="en-US" w:eastAsia="zh-CN"/>
      </w:rPr>
    </w:pPr>
    <w:r>
      <w:rPr>
        <w:rFonts w:ascii="Times New Roman" w:hAnsi="Times New Roman"/>
      </w:rPr>
      <w:t xml:space="preserve">Page </w:t>
    </w:r>
    <w:r>
      <w:rPr>
        <w:rFonts w:ascii="Times New Roman" w:hAnsi="Times New Roman"/>
      </w:rPr>
      <w:fldChar w:fldCharType="begin"/>
    </w:r>
    <w:r>
      <w:rPr>
        <w:rStyle w:val="9"/>
        <w:rFonts w:ascii="Times New Roman" w:hAnsi="Times New Roman"/>
      </w:rPr>
      <w:instrText xml:space="preserve">PAGE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Style w:val="9"/>
        <w:rFonts w:ascii="Times New Roman" w:hAnsi="Times New Roman"/>
      </w:rPr>
      <w:t xml:space="preserve">of </w:t>
    </w:r>
    <w:r>
      <w:rPr>
        <w:rStyle w:val="9"/>
        <w:rFonts w:hint="eastAsia" w:ascii="Times New Roman" w:hAnsi="Times New Roman"/>
        <w:lang w:val="en-US" w:eastAsia="zh-CN"/>
      </w:rPr>
      <w:t>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CE8F5">
    <w:pPr>
      <w:pStyle w:val="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FD77A"/>
    <w:multiLevelType w:val="singleLevel"/>
    <w:tmpl w:val="911FD77A"/>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BB3527"/>
    <w:rsid w:val="00005A3C"/>
    <w:rsid w:val="0001162A"/>
    <w:rsid w:val="00025A2A"/>
    <w:rsid w:val="00026A87"/>
    <w:rsid w:val="00055E5A"/>
    <w:rsid w:val="000647FB"/>
    <w:rsid w:val="00073014"/>
    <w:rsid w:val="00082DF5"/>
    <w:rsid w:val="00083B09"/>
    <w:rsid w:val="000A5E0A"/>
    <w:rsid w:val="000B773B"/>
    <w:rsid w:val="000C0FA3"/>
    <w:rsid w:val="000C265A"/>
    <w:rsid w:val="000C561F"/>
    <w:rsid w:val="000E5547"/>
    <w:rsid w:val="00100BA9"/>
    <w:rsid w:val="00103247"/>
    <w:rsid w:val="001053AF"/>
    <w:rsid w:val="001139B8"/>
    <w:rsid w:val="00117CD7"/>
    <w:rsid w:val="001257F8"/>
    <w:rsid w:val="00133623"/>
    <w:rsid w:val="0014635E"/>
    <w:rsid w:val="001637F6"/>
    <w:rsid w:val="00164900"/>
    <w:rsid w:val="001731B5"/>
    <w:rsid w:val="0017366F"/>
    <w:rsid w:val="0017468B"/>
    <w:rsid w:val="00184003"/>
    <w:rsid w:val="001855B4"/>
    <w:rsid w:val="001924CC"/>
    <w:rsid w:val="001A381E"/>
    <w:rsid w:val="001B6B08"/>
    <w:rsid w:val="001B6D89"/>
    <w:rsid w:val="001B7300"/>
    <w:rsid w:val="001C4A25"/>
    <w:rsid w:val="001D03FF"/>
    <w:rsid w:val="001D27F8"/>
    <w:rsid w:val="001D7303"/>
    <w:rsid w:val="001E20FD"/>
    <w:rsid w:val="00201D2B"/>
    <w:rsid w:val="0020517D"/>
    <w:rsid w:val="00211A66"/>
    <w:rsid w:val="00223614"/>
    <w:rsid w:val="0022530C"/>
    <w:rsid w:val="00225A3E"/>
    <w:rsid w:val="00240744"/>
    <w:rsid w:val="00241101"/>
    <w:rsid w:val="00253EC5"/>
    <w:rsid w:val="00262689"/>
    <w:rsid w:val="00266680"/>
    <w:rsid w:val="00270051"/>
    <w:rsid w:val="002823D0"/>
    <w:rsid w:val="00283251"/>
    <w:rsid w:val="0028649C"/>
    <w:rsid w:val="0029389E"/>
    <w:rsid w:val="0029512A"/>
    <w:rsid w:val="002A1006"/>
    <w:rsid w:val="002B2D80"/>
    <w:rsid w:val="002C0CB6"/>
    <w:rsid w:val="002C710F"/>
    <w:rsid w:val="002D0582"/>
    <w:rsid w:val="002E00F7"/>
    <w:rsid w:val="002E0244"/>
    <w:rsid w:val="00306869"/>
    <w:rsid w:val="00313942"/>
    <w:rsid w:val="00331FD2"/>
    <w:rsid w:val="00337C12"/>
    <w:rsid w:val="00337EEF"/>
    <w:rsid w:val="003423B1"/>
    <w:rsid w:val="00373731"/>
    <w:rsid w:val="00386CDB"/>
    <w:rsid w:val="00394C3A"/>
    <w:rsid w:val="003A77AC"/>
    <w:rsid w:val="003B1069"/>
    <w:rsid w:val="003B1D87"/>
    <w:rsid w:val="003C07C5"/>
    <w:rsid w:val="003C47EA"/>
    <w:rsid w:val="00405831"/>
    <w:rsid w:val="004251EF"/>
    <w:rsid w:val="00440F83"/>
    <w:rsid w:val="00441A93"/>
    <w:rsid w:val="004551A4"/>
    <w:rsid w:val="00464AD3"/>
    <w:rsid w:val="00473EF8"/>
    <w:rsid w:val="00477CC2"/>
    <w:rsid w:val="00482329"/>
    <w:rsid w:val="004916BF"/>
    <w:rsid w:val="004A3462"/>
    <w:rsid w:val="004C3E50"/>
    <w:rsid w:val="004E2A99"/>
    <w:rsid w:val="004E6354"/>
    <w:rsid w:val="004F196B"/>
    <w:rsid w:val="004F46A6"/>
    <w:rsid w:val="005074F4"/>
    <w:rsid w:val="00523008"/>
    <w:rsid w:val="00524179"/>
    <w:rsid w:val="005512A4"/>
    <w:rsid w:val="005539A0"/>
    <w:rsid w:val="005603BD"/>
    <w:rsid w:val="0056590A"/>
    <w:rsid w:val="00566661"/>
    <w:rsid w:val="00585FB4"/>
    <w:rsid w:val="00590AD4"/>
    <w:rsid w:val="005A1E17"/>
    <w:rsid w:val="005A7790"/>
    <w:rsid w:val="005B089A"/>
    <w:rsid w:val="005C0A02"/>
    <w:rsid w:val="005D110F"/>
    <w:rsid w:val="005D2CC2"/>
    <w:rsid w:val="005E0CA3"/>
    <w:rsid w:val="005E2422"/>
    <w:rsid w:val="005E7443"/>
    <w:rsid w:val="005F3D0D"/>
    <w:rsid w:val="00601553"/>
    <w:rsid w:val="006031E1"/>
    <w:rsid w:val="0060506A"/>
    <w:rsid w:val="00605684"/>
    <w:rsid w:val="00607FB9"/>
    <w:rsid w:val="00613891"/>
    <w:rsid w:val="00615417"/>
    <w:rsid w:val="0062237D"/>
    <w:rsid w:val="006232C2"/>
    <w:rsid w:val="00624D2A"/>
    <w:rsid w:val="00627ECC"/>
    <w:rsid w:val="006350D3"/>
    <w:rsid w:val="00635E74"/>
    <w:rsid w:val="00645BD8"/>
    <w:rsid w:val="006460B1"/>
    <w:rsid w:val="00646B8A"/>
    <w:rsid w:val="00656519"/>
    <w:rsid w:val="00657EA6"/>
    <w:rsid w:val="00660DC8"/>
    <w:rsid w:val="0066461F"/>
    <w:rsid w:val="00664766"/>
    <w:rsid w:val="00664867"/>
    <w:rsid w:val="00680802"/>
    <w:rsid w:val="0068354C"/>
    <w:rsid w:val="00687EB5"/>
    <w:rsid w:val="006916CF"/>
    <w:rsid w:val="00691BAB"/>
    <w:rsid w:val="006B3760"/>
    <w:rsid w:val="006B500A"/>
    <w:rsid w:val="006B5D15"/>
    <w:rsid w:val="006C5C0E"/>
    <w:rsid w:val="006D1A1E"/>
    <w:rsid w:val="006D210E"/>
    <w:rsid w:val="006D6F04"/>
    <w:rsid w:val="006E0662"/>
    <w:rsid w:val="006E21DB"/>
    <w:rsid w:val="006E5033"/>
    <w:rsid w:val="006F284B"/>
    <w:rsid w:val="006F550B"/>
    <w:rsid w:val="006F590A"/>
    <w:rsid w:val="00700331"/>
    <w:rsid w:val="00727131"/>
    <w:rsid w:val="007320A8"/>
    <w:rsid w:val="0073448E"/>
    <w:rsid w:val="00747F4D"/>
    <w:rsid w:val="00762093"/>
    <w:rsid w:val="00765E77"/>
    <w:rsid w:val="007759C3"/>
    <w:rsid w:val="00783861"/>
    <w:rsid w:val="00787C65"/>
    <w:rsid w:val="00792758"/>
    <w:rsid w:val="00793EFD"/>
    <w:rsid w:val="007A7E01"/>
    <w:rsid w:val="007C2E45"/>
    <w:rsid w:val="007C730A"/>
    <w:rsid w:val="007C79A0"/>
    <w:rsid w:val="007F172F"/>
    <w:rsid w:val="007F3E0F"/>
    <w:rsid w:val="007F61C0"/>
    <w:rsid w:val="00812180"/>
    <w:rsid w:val="008315D3"/>
    <w:rsid w:val="008402F3"/>
    <w:rsid w:val="008471B6"/>
    <w:rsid w:val="00850A48"/>
    <w:rsid w:val="00864D66"/>
    <w:rsid w:val="0087072D"/>
    <w:rsid w:val="00872E49"/>
    <w:rsid w:val="00880088"/>
    <w:rsid w:val="00887A25"/>
    <w:rsid w:val="008926C1"/>
    <w:rsid w:val="008A3353"/>
    <w:rsid w:val="008C5FCF"/>
    <w:rsid w:val="008D015F"/>
    <w:rsid w:val="008D17BB"/>
    <w:rsid w:val="008E66A6"/>
    <w:rsid w:val="008F38BA"/>
    <w:rsid w:val="009048E3"/>
    <w:rsid w:val="009116B7"/>
    <w:rsid w:val="00915EAA"/>
    <w:rsid w:val="009328C2"/>
    <w:rsid w:val="00940929"/>
    <w:rsid w:val="009415E6"/>
    <w:rsid w:val="009450B8"/>
    <w:rsid w:val="00947EC9"/>
    <w:rsid w:val="00955F6C"/>
    <w:rsid w:val="00974ABA"/>
    <w:rsid w:val="00983B05"/>
    <w:rsid w:val="009B152D"/>
    <w:rsid w:val="009B67E6"/>
    <w:rsid w:val="009C1CE1"/>
    <w:rsid w:val="009C384F"/>
    <w:rsid w:val="009D7F5A"/>
    <w:rsid w:val="009E1816"/>
    <w:rsid w:val="009F100A"/>
    <w:rsid w:val="009F4FFA"/>
    <w:rsid w:val="009F51B4"/>
    <w:rsid w:val="00A067C6"/>
    <w:rsid w:val="00A176AF"/>
    <w:rsid w:val="00A47660"/>
    <w:rsid w:val="00A74F25"/>
    <w:rsid w:val="00A817A8"/>
    <w:rsid w:val="00A8585E"/>
    <w:rsid w:val="00AC1BAB"/>
    <w:rsid w:val="00AD3399"/>
    <w:rsid w:val="00B112DC"/>
    <w:rsid w:val="00B30910"/>
    <w:rsid w:val="00B37239"/>
    <w:rsid w:val="00B57AA3"/>
    <w:rsid w:val="00B6358F"/>
    <w:rsid w:val="00B63A8E"/>
    <w:rsid w:val="00B653FA"/>
    <w:rsid w:val="00B70BDB"/>
    <w:rsid w:val="00B71389"/>
    <w:rsid w:val="00B718BB"/>
    <w:rsid w:val="00B75AB7"/>
    <w:rsid w:val="00B777A5"/>
    <w:rsid w:val="00BA48B6"/>
    <w:rsid w:val="00BB0790"/>
    <w:rsid w:val="00BB3527"/>
    <w:rsid w:val="00BC0C3F"/>
    <w:rsid w:val="00BC5906"/>
    <w:rsid w:val="00BD1596"/>
    <w:rsid w:val="00BD759C"/>
    <w:rsid w:val="00BF2A4A"/>
    <w:rsid w:val="00C02463"/>
    <w:rsid w:val="00C038CB"/>
    <w:rsid w:val="00C12FB8"/>
    <w:rsid w:val="00C236BE"/>
    <w:rsid w:val="00C246FA"/>
    <w:rsid w:val="00C56F0D"/>
    <w:rsid w:val="00C74DF9"/>
    <w:rsid w:val="00C862C5"/>
    <w:rsid w:val="00C9007C"/>
    <w:rsid w:val="00C96E9F"/>
    <w:rsid w:val="00CA11A7"/>
    <w:rsid w:val="00CA2573"/>
    <w:rsid w:val="00CB44E5"/>
    <w:rsid w:val="00CC0009"/>
    <w:rsid w:val="00CC0F33"/>
    <w:rsid w:val="00CD656E"/>
    <w:rsid w:val="00CE30F0"/>
    <w:rsid w:val="00D378D4"/>
    <w:rsid w:val="00D44BC1"/>
    <w:rsid w:val="00D50CFF"/>
    <w:rsid w:val="00D5412F"/>
    <w:rsid w:val="00D60678"/>
    <w:rsid w:val="00D94840"/>
    <w:rsid w:val="00DA63D4"/>
    <w:rsid w:val="00DA7C0C"/>
    <w:rsid w:val="00DB10F5"/>
    <w:rsid w:val="00DB5725"/>
    <w:rsid w:val="00DC5BB8"/>
    <w:rsid w:val="00DF485E"/>
    <w:rsid w:val="00DF61C0"/>
    <w:rsid w:val="00E259BB"/>
    <w:rsid w:val="00E3609B"/>
    <w:rsid w:val="00E4763D"/>
    <w:rsid w:val="00E47876"/>
    <w:rsid w:val="00E52EE6"/>
    <w:rsid w:val="00E65654"/>
    <w:rsid w:val="00E70B05"/>
    <w:rsid w:val="00E752BE"/>
    <w:rsid w:val="00E91283"/>
    <w:rsid w:val="00EA112D"/>
    <w:rsid w:val="00EA4496"/>
    <w:rsid w:val="00EA7FD3"/>
    <w:rsid w:val="00EB4C33"/>
    <w:rsid w:val="00EC4D6C"/>
    <w:rsid w:val="00EE3A64"/>
    <w:rsid w:val="00F069B3"/>
    <w:rsid w:val="00F46360"/>
    <w:rsid w:val="00F477E0"/>
    <w:rsid w:val="00F51009"/>
    <w:rsid w:val="00F54866"/>
    <w:rsid w:val="00F64276"/>
    <w:rsid w:val="00F74922"/>
    <w:rsid w:val="00F77FB6"/>
    <w:rsid w:val="00F90D78"/>
    <w:rsid w:val="00F9532D"/>
    <w:rsid w:val="00F971CD"/>
    <w:rsid w:val="00FA3B7E"/>
    <w:rsid w:val="00FA5F50"/>
    <w:rsid w:val="00FE1098"/>
    <w:rsid w:val="00FE6F04"/>
    <w:rsid w:val="011138F0"/>
    <w:rsid w:val="01914632"/>
    <w:rsid w:val="020870D8"/>
    <w:rsid w:val="029A1B3E"/>
    <w:rsid w:val="030C5975"/>
    <w:rsid w:val="030E5CC5"/>
    <w:rsid w:val="041B6CAE"/>
    <w:rsid w:val="04522E10"/>
    <w:rsid w:val="0462668B"/>
    <w:rsid w:val="04E064EE"/>
    <w:rsid w:val="067D17A2"/>
    <w:rsid w:val="06BD325C"/>
    <w:rsid w:val="070D3465"/>
    <w:rsid w:val="07EF5192"/>
    <w:rsid w:val="0883021F"/>
    <w:rsid w:val="08FA7912"/>
    <w:rsid w:val="09BF1E8A"/>
    <w:rsid w:val="0A240CEE"/>
    <w:rsid w:val="0A924382"/>
    <w:rsid w:val="0A963D4A"/>
    <w:rsid w:val="0AC27E84"/>
    <w:rsid w:val="0AF30864"/>
    <w:rsid w:val="0B3F0699"/>
    <w:rsid w:val="0B48770B"/>
    <w:rsid w:val="0C103F3F"/>
    <w:rsid w:val="0C631B58"/>
    <w:rsid w:val="0C70493E"/>
    <w:rsid w:val="0C855063"/>
    <w:rsid w:val="0CFB767D"/>
    <w:rsid w:val="0E520EF5"/>
    <w:rsid w:val="0E687D15"/>
    <w:rsid w:val="0E800356"/>
    <w:rsid w:val="0EDB32C2"/>
    <w:rsid w:val="0F346E76"/>
    <w:rsid w:val="10113C62"/>
    <w:rsid w:val="101A6ECD"/>
    <w:rsid w:val="10A52566"/>
    <w:rsid w:val="10A75B46"/>
    <w:rsid w:val="10AC4F54"/>
    <w:rsid w:val="10B12E03"/>
    <w:rsid w:val="10F326FD"/>
    <w:rsid w:val="10F46D4F"/>
    <w:rsid w:val="115C4068"/>
    <w:rsid w:val="127F4025"/>
    <w:rsid w:val="12834036"/>
    <w:rsid w:val="13407938"/>
    <w:rsid w:val="143D6F99"/>
    <w:rsid w:val="14A423A8"/>
    <w:rsid w:val="159C7BB9"/>
    <w:rsid w:val="15A21344"/>
    <w:rsid w:val="16921052"/>
    <w:rsid w:val="16AD5139"/>
    <w:rsid w:val="18431570"/>
    <w:rsid w:val="19401193"/>
    <w:rsid w:val="199E017A"/>
    <w:rsid w:val="19B65058"/>
    <w:rsid w:val="1A025106"/>
    <w:rsid w:val="1A1C6F44"/>
    <w:rsid w:val="1A4833D8"/>
    <w:rsid w:val="1AF0604C"/>
    <w:rsid w:val="1B444110"/>
    <w:rsid w:val="1BEB0073"/>
    <w:rsid w:val="1C176608"/>
    <w:rsid w:val="1C291079"/>
    <w:rsid w:val="1C5D5C5E"/>
    <w:rsid w:val="1C8674AC"/>
    <w:rsid w:val="1C8802D5"/>
    <w:rsid w:val="1CA779E1"/>
    <w:rsid w:val="1D883275"/>
    <w:rsid w:val="1DAC6A58"/>
    <w:rsid w:val="1E0041D4"/>
    <w:rsid w:val="1EC34EA2"/>
    <w:rsid w:val="1EC743D5"/>
    <w:rsid w:val="1EF11D8F"/>
    <w:rsid w:val="1F3B0F0D"/>
    <w:rsid w:val="1F4E4721"/>
    <w:rsid w:val="1FB91219"/>
    <w:rsid w:val="1FDF7E7B"/>
    <w:rsid w:val="200D169D"/>
    <w:rsid w:val="20185FBB"/>
    <w:rsid w:val="20920E88"/>
    <w:rsid w:val="20EB305C"/>
    <w:rsid w:val="21AD0241"/>
    <w:rsid w:val="22A623B0"/>
    <w:rsid w:val="22AC6FF8"/>
    <w:rsid w:val="23300006"/>
    <w:rsid w:val="23476D20"/>
    <w:rsid w:val="23EB3B50"/>
    <w:rsid w:val="24B205C4"/>
    <w:rsid w:val="2644442D"/>
    <w:rsid w:val="267C13D7"/>
    <w:rsid w:val="276C31F9"/>
    <w:rsid w:val="277933AA"/>
    <w:rsid w:val="27C43D9C"/>
    <w:rsid w:val="291F4417"/>
    <w:rsid w:val="293B2E83"/>
    <w:rsid w:val="29995DFC"/>
    <w:rsid w:val="29ED401F"/>
    <w:rsid w:val="2A5D12BC"/>
    <w:rsid w:val="2A932E43"/>
    <w:rsid w:val="2ADA5F6A"/>
    <w:rsid w:val="2B4645B4"/>
    <w:rsid w:val="2B7B0E07"/>
    <w:rsid w:val="2B7B6DE1"/>
    <w:rsid w:val="2B9351F9"/>
    <w:rsid w:val="2C1B144F"/>
    <w:rsid w:val="2C2E7758"/>
    <w:rsid w:val="2C96444C"/>
    <w:rsid w:val="2D736068"/>
    <w:rsid w:val="2E61565B"/>
    <w:rsid w:val="2E765D1A"/>
    <w:rsid w:val="2F047434"/>
    <w:rsid w:val="2F4A2072"/>
    <w:rsid w:val="30E94BC7"/>
    <w:rsid w:val="310B3A83"/>
    <w:rsid w:val="310F0531"/>
    <w:rsid w:val="3123557E"/>
    <w:rsid w:val="313E4873"/>
    <w:rsid w:val="315A3E36"/>
    <w:rsid w:val="3463349E"/>
    <w:rsid w:val="3573621D"/>
    <w:rsid w:val="359C2EFC"/>
    <w:rsid w:val="35AE2C2F"/>
    <w:rsid w:val="35F84D61"/>
    <w:rsid w:val="394E0418"/>
    <w:rsid w:val="397644B5"/>
    <w:rsid w:val="39BC4267"/>
    <w:rsid w:val="3AB962FE"/>
    <w:rsid w:val="3ABB72CA"/>
    <w:rsid w:val="3AD44797"/>
    <w:rsid w:val="3B6224F2"/>
    <w:rsid w:val="3BFF5F92"/>
    <w:rsid w:val="3C147A6B"/>
    <w:rsid w:val="3C2854E9"/>
    <w:rsid w:val="3CF97D60"/>
    <w:rsid w:val="3D2D739E"/>
    <w:rsid w:val="3D536596"/>
    <w:rsid w:val="3D7F31CE"/>
    <w:rsid w:val="3DB074B1"/>
    <w:rsid w:val="3DF61F0B"/>
    <w:rsid w:val="3E104487"/>
    <w:rsid w:val="3F0D1A77"/>
    <w:rsid w:val="3F7E7B75"/>
    <w:rsid w:val="3F9518D5"/>
    <w:rsid w:val="405F298B"/>
    <w:rsid w:val="40A62B21"/>
    <w:rsid w:val="41D61543"/>
    <w:rsid w:val="41D75A49"/>
    <w:rsid w:val="42D8589E"/>
    <w:rsid w:val="43081BD1"/>
    <w:rsid w:val="43820EC1"/>
    <w:rsid w:val="43C755E8"/>
    <w:rsid w:val="443E41B9"/>
    <w:rsid w:val="44725F8A"/>
    <w:rsid w:val="44A1408B"/>
    <w:rsid w:val="44BF2763"/>
    <w:rsid w:val="4627774D"/>
    <w:rsid w:val="46BE6E71"/>
    <w:rsid w:val="47E32732"/>
    <w:rsid w:val="48B8088C"/>
    <w:rsid w:val="49111FF5"/>
    <w:rsid w:val="4A393EC5"/>
    <w:rsid w:val="4A3F3F53"/>
    <w:rsid w:val="4B723891"/>
    <w:rsid w:val="4B7342A7"/>
    <w:rsid w:val="4BD411EA"/>
    <w:rsid w:val="4C970EE3"/>
    <w:rsid w:val="4CC34392"/>
    <w:rsid w:val="4D3E7C2A"/>
    <w:rsid w:val="4D714816"/>
    <w:rsid w:val="4D9B543E"/>
    <w:rsid w:val="4DE05383"/>
    <w:rsid w:val="4E924F42"/>
    <w:rsid w:val="4EA33251"/>
    <w:rsid w:val="4F5C53D1"/>
    <w:rsid w:val="50081462"/>
    <w:rsid w:val="50446212"/>
    <w:rsid w:val="509C5D1E"/>
    <w:rsid w:val="50B213CE"/>
    <w:rsid w:val="50B9658A"/>
    <w:rsid w:val="5166643D"/>
    <w:rsid w:val="516B373D"/>
    <w:rsid w:val="51D600B0"/>
    <w:rsid w:val="51F5723F"/>
    <w:rsid w:val="522C72C3"/>
    <w:rsid w:val="524349D3"/>
    <w:rsid w:val="52E00474"/>
    <w:rsid w:val="52F505A5"/>
    <w:rsid w:val="5319114B"/>
    <w:rsid w:val="53DB785D"/>
    <w:rsid w:val="547834C1"/>
    <w:rsid w:val="54EC4DB6"/>
    <w:rsid w:val="55EA5937"/>
    <w:rsid w:val="56BB1035"/>
    <w:rsid w:val="57975744"/>
    <w:rsid w:val="58201028"/>
    <w:rsid w:val="58CD3249"/>
    <w:rsid w:val="58FD1AE4"/>
    <w:rsid w:val="5924548D"/>
    <w:rsid w:val="59486DC4"/>
    <w:rsid w:val="59C72DCA"/>
    <w:rsid w:val="5A1358D4"/>
    <w:rsid w:val="5A3F0CB4"/>
    <w:rsid w:val="5AC73CC7"/>
    <w:rsid w:val="5B255A9F"/>
    <w:rsid w:val="5B5A2D8E"/>
    <w:rsid w:val="5B940F78"/>
    <w:rsid w:val="5BC66146"/>
    <w:rsid w:val="5C4952DC"/>
    <w:rsid w:val="5C9568FC"/>
    <w:rsid w:val="5CC4334F"/>
    <w:rsid w:val="5D3778FE"/>
    <w:rsid w:val="5D5027A4"/>
    <w:rsid w:val="5D6E48CE"/>
    <w:rsid w:val="5D744244"/>
    <w:rsid w:val="5E0563DB"/>
    <w:rsid w:val="5E147655"/>
    <w:rsid w:val="5E9741C6"/>
    <w:rsid w:val="5ECA3D86"/>
    <w:rsid w:val="5ED52E57"/>
    <w:rsid w:val="5F525257"/>
    <w:rsid w:val="60964868"/>
    <w:rsid w:val="60A463A0"/>
    <w:rsid w:val="60AC408B"/>
    <w:rsid w:val="61B964CF"/>
    <w:rsid w:val="61CA6650"/>
    <w:rsid w:val="62586279"/>
    <w:rsid w:val="6296159A"/>
    <w:rsid w:val="62A53A82"/>
    <w:rsid w:val="63297F32"/>
    <w:rsid w:val="63961228"/>
    <w:rsid w:val="64CA38D5"/>
    <w:rsid w:val="655E4E99"/>
    <w:rsid w:val="65715185"/>
    <w:rsid w:val="65D93351"/>
    <w:rsid w:val="66AB6556"/>
    <w:rsid w:val="67AA1B32"/>
    <w:rsid w:val="681A5D7E"/>
    <w:rsid w:val="683F4E50"/>
    <w:rsid w:val="685A645E"/>
    <w:rsid w:val="689F6775"/>
    <w:rsid w:val="68C16D4C"/>
    <w:rsid w:val="69D361E5"/>
    <w:rsid w:val="6A2627B9"/>
    <w:rsid w:val="6B5E0DC6"/>
    <w:rsid w:val="6C68355C"/>
    <w:rsid w:val="6CB43C0D"/>
    <w:rsid w:val="6CD321A0"/>
    <w:rsid w:val="6D5115FA"/>
    <w:rsid w:val="6E8E3225"/>
    <w:rsid w:val="6EEE473F"/>
    <w:rsid w:val="6F124AAD"/>
    <w:rsid w:val="7084648B"/>
    <w:rsid w:val="709939D1"/>
    <w:rsid w:val="71A21E7B"/>
    <w:rsid w:val="71F57FBF"/>
    <w:rsid w:val="72DD469B"/>
    <w:rsid w:val="73455D2A"/>
    <w:rsid w:val="73D96AEE"/>
    <w:rsid w:val="742A38D5"/>
    <w:rsid w:val="74B17C11"/>
    <w:rsid w:val="74E12674"/>
    <w:rsid w:val="750E2E16"/>
    <w:rsid w:val="752361E6"/>
    <w:rsid w:val="758B5223"/>
    <w:rsid w:val="7605782D"/>
    <w:rsid w:val="76F52071"/>
    <w:rsid w:val="76FE1669"/>
    <w:rsid w:val="77596450"/>
    <w:rsid w:val="77F04406"/>
    <w:rsid w:val="78063C29"/>
    <w:rsid w:val="78160E7C"/>
    <w:rsid w:val="79874564"/>
    <w:rsid w:val="7A0F5464"/>
    <w:rsid w:val="7A3B1BF4"/>
    <w:rsid w:val="7A3C0096"/>
    <w:rsid w:val="7A8756E0"/>
    <w:rsid w:val="7B902AA0"/>
    <w:rsid w:val="7CD460A4"/>
    <w:rsid w:val="7CFD0ECC"/>
    <w:rsid w:val="7DC6758C"/>
    <w:rsid w:val="7E277E2E"/>
    <w:rsid w:val="7E855D33"/>
    <w:rsid w:val="7F2D5F40"/>
    <w:rsid w:val="7FF42E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4"/>
      <w:szCs w:val="24"/>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annotation text"/>
    <w:qFormat/>
    <w:uiPriority w:val="0"/>
    <w:pPr>
      <w:widowControl w:val="0"/>
      <w:jc w:val="left"/>
    </w:pPr>
    <w:rPr>
      <w:rFonts w:ascii="Calibri" w:hAnsi="Calibri" w:eastAsia="宋体" w:cs="Times New Roman"/>
      <w:kern w:val="2"/>
      <w:sz w:val="24"/>
      <w:szCs w:val="24"/>
      <w:lang w:val="en-US" w:eastAsia="zh-CN" w:bidi="ar-SA"/>
    </w:r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1"/>
    </w:rPr>
  </w:style>
  <w:style w:type="table" w:styleId="7">
    <w:name w:val="Table Grid"/>
    <w:basedOn w:val="6"/>
    <w:qFormat/>
    <w:uiPriority w:val="39"/>
    <w:rPr>
      <w:rFonts w:ascii="等线" w:hAnsi="等线" w:eastAsia="等线" w:cs="Times New Roman"/>
    </w:r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uiPriority w:val="0"/>
  </w:style>
  <w:style w:type="character" w:styleId="10">
    <w:name w:val="Emphasis"/>
    <w:qFormat/>
    <w:uiPriority w:val="20"/>
    <w:rPr>
      <w:i/>
      <w:iCs/>
    </w:rPr>
  </w:style>
  <w:style w:type="character" w:customStyle="1" w:styleId="11">
    <w:name w:val="页脚 字符"/>
    <w:link w:val="3"/>
    <w:uiPriority w:val="0"/>
    <w:rPr>
      <w:rFonts w:ascii="Calibri" w:hAnsi="Calibri"/>
      <w:kern w:val="2"/>
      <w:sz w:val="18"/>
      <w:szCs w:val="18"/>
    </w:rPr>
  </w:style>
  <w:style w:type="character" w:customStyle="1" w:styleId="12">
    <w:name w:val="页眉 字符"/>
    <w:link w:val="4"/>
    <w:uiPriority w:val="0"/>
    <w:rPr>
      <w:rFonts w:ascii="Calibri" w:hAnsi="Calibri"/>
      <w:kern w:val="2"/>
      <w:sz w:val="18"/>
      <w:szCs w:val="18"/>
    </w:rPr>
  </w:style>
  <w:style w:type="paragraph" w:styleId="13">
    <w:name w:val="List Paragraph"/>
    <w:basedOn w:val="1"/>
    <w:qFormat/>
    <w:uiPriority w:val="34"/>
    <w:pPr>
      <w:ind w:firstLine="420" w:firstLineChars="200"/>
    </w:pPr>
    <w:rPr>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1569</Words>
  <Characters>8728</Characters>
  <Lines>167</Lines>
  <Paragraphs>47</Paragraphs>
  <TotalTime>14</TotalTime>
  <ScaleCrop>false</ScaleCrop>
  <LinksUpToDate>false</LinksUpToDate>
  <CharactersWithSpaces>10411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2024-06-18T08:56:00Z</dcterms:created>
  <dc:creator>HP</dc:creator>
  <cp:lastModifiedBy>章明</cp:lastModifiedBy>
  <cp:lastPrinted>2026-03-06T03:58:11Z</cp:lastPrinted>
  <dcterms:modified xsi:type="dcterms:W3CDTF">2026-06-15T08:24:39Z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53394094E19643108413169220C9AF20_13</vt:lpwstr>
  </property>
  <property fmtid="{D5CDD505-2E9C-101B-9397-08002B2CF9AE}" pid="4" name="KSOTemplateDocerSaveRecord">
    <vt:lpwstr>eyJoZGlkIjoiOWFjMmZiZjlmOWY0YjdmNzQzZWM3NTk2ZWNhZjliOTYiLCJ1c2VySWQiOiIxNjI0NDA5MzU0In0=</vt:lpwstr>
  </property>
</Properties>
</file>