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for iOS on windows using marmalade? an opportunity to develop iOS programs with Visual Studios.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https://www.madewithmarmalade.com/blog/using-visual-studio-develop-ios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shows the different AR SDKs and what they offer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http://socialcompare.com/en/comparison/augmented-reality-sdks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metaio website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http://dev.metaio.com/sdk/getting-started/ios/setting-up-the-development-environment/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studios tutorial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https://www.youtube.com/watch?v=nBD4xhH5vIE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BD4xhH5vI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dewithmarmalade.com/blog/using-visual-studio-develop-ios" TargetMode="External"/><Relationship Id="rId7" Type="http://schemas.openxmlformats.org/officeDocument/2006/relationships/hyperlink" Target="http://socialcompare.com/en/comparison/augmented-reality-sdks" TargetMode="External"/><Relationship Id="rId8" Type="http://schemas.openxmlformats.org/officeDocument/2006/relationships/hyperlink" Target="http://dev.metaio.com/sdk/getting-started/ios/setting-up-the-development-enviro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