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Chandra, Savesh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 20 Augmented Reality Apps for Android and iPhone/iPad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http://deepknowhow.com/2013/04/04/top-20-augmented-reality-apps-for-android-and-iphoneipad-users/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fldChar w:fldCharType="begin"/>
        <w:instrText xml:space="preserve"> HYPERLINK "http://deepknowhow.com/2013/04/04/top-20-augmented-reality-apps-for-android-and-iphoneipad-users/"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Gadd, Stephanie(2014).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Using Visual Studio to develop for iOS.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https://www.madewithmarmalade.com/blog/using-visual-studio-develop-ios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fldChar w:fldCharType="begin"/>
        <w:instrText xml:space="preserve"> HYPERLINK "https://www.madewithmarmalade.com/blog/using-visual-studio-develop-ios"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Davis, Nils (2014). Augmented Reality SDK Comparison. Retrieved from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http://socialcompare.com/en/comparison/augmented-reality-sdks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</w:t>
        <w:tab/>
        <w:t xml:space="preserve">Stuart, Keith (2009).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become an iPhone developer in eight easy steps.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  <w:tab/>
          <w:tab/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http://www.theguardian.com/technology/gamesblog/2009/feb/10/gameculture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-apple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dssw0fok3l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</w:t>
        <w:tab/>
        <w:t xml:space="preserve">Coding Practices: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21zpr9hsxh" w:id="1"/>
      <w:bookmarkEnd w:id="1"/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https://github.com/NormanChiflen/Continuous-Integration--QA-Test--Deploy---Feedback/wiki/Coding-standards-for-mobile-apps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7oih0gjr4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ciha4v8hj5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</w:t>
        <w:tab/>
        <w:t xml:space="preserve"> IEEE 12207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8kexcqkdb4i" w:id="4"/>
      <w:bookmarkEnd w:id="4"/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http://en.wikipedia.org/wiki/IEEE_12207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sz2fpubx16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fihzjp79pj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</w:t>
        <w:tab/>
        <w:t xml:space="preserve"> IEEE 1228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2cj775obn2n" w:id="7"/>
      <w:bookmarkEnd w:id="7"/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http://standards.ieee.org/findstds/standard/1228-1994.html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cnubudvoyi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5au6wfp5us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</w:t>
        <w:tab/>
        <w:t xml:space="preserve">IEEE 29119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yik9ulmyfgv" w:id="10"/>
      <w:bookmarkEnd w:id="10"/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http://standards.ieee.org/findstds/standard/29119-2-2013.html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kbn1f5n9f6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bhy0jw803h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</w:t>
        <w:tab/>
        <w:t xml:space="preserve">Section 508 Standards for Electronic and Information Technology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xnhdhrtrnjx" w:id="13"/>
      <w:bookmarkEnd w:id="13"/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http://www.access-board.gov/guidelines-and-standards/communications-and-it/about-the-section-508-standards/section-508-standards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pelbcx53av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dfwwqvz9wdo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</w:t>
        <w:tab/>
        <w:t xml:space="preserve"> WCAG 2.0 Guidelines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egzl07dwcca" w:id="16"/>
      <w:bookmarkEnd w:id="16"/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http://www.w3.org/TR/WCAG20/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ew1tvivvj4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sdivwo72nz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[11]</w:t>
        <w:tab/>
        <w:t xml:space="preserve"> ISO/IEC 18004:2000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vjqesoqocp7" w:id="19"/>
      <w:bookmarkEnd w:id="19"/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http://www.iso.org/iso/iso_catalogue/catalogue_ics/catalogue_detail_ics.htm?csnumber=30789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gbejpr8snv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rzl8sdxnszf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[12]</w:t>
        <w:tab/>
        <w:t xml:space="preserve">ISO/IEC 18004:2006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w59mx4ilpdp8" w:id="22"/>
      <w:bookmarkEnd w:id="22"/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http://www.iso.org/iso/iso_catalogue/catalogue_tc/catalogue_detail.htm?csnumber=43655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39ccue2n1p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e6bsake0h5b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[13]</w:t>
        <w:tab/>
        <w:t xml:space="preserve"> CVS - RFC 4180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/>
      </w:pPr>
      <w:bookmarkStart w:colFirst="0" w:colLast="0" w:name="_zf4c6qids8ej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http://en.wikipedia.org/wiki/Comma-separated_values#Lack_of_a_standard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/>
      </w:pPr>
      <w:bookmarkStart w:colFirst="0" w:colLast="0" w:name="_cn7ieplqv52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6wusbuw1kre" w:id="27"/>
      <w:bookmarkEnd w:id="27"/>
      <w:r w:rsidDel="00000000" w:rsidR="00000000" w:rsidRPr="00000000">
        <w:rPr>
          <w:rtl w:val="0"/>
        </w:rPr>
        <w:t xml:space="preserve">[14]</w:t>
        <w:tab/>
        <w:t xml:space="preserve">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http://socialcompare.com/en/comparison/augmented-reality-sdks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vx03qf9d1jl" w:id="28"/>
      <w:bookmarkEnd w:id="2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.org/TR/WCAG20/" TargetMode="External"/><Relationship Id="rId11" Type="http://schemas.openxmlformats.org/officeDocument/2006/relationships/hyperlink" Target="http://socialcompare.com/en/comparison/augmented-reality-sdks" TargetMode="External"/><Relationship Id="rId22" Type="http://schemas.openxmlformats.org/officeDocument/2006/relationships/hyperlink" Target="http://www.iso.org/iso/iso_catalogue/catalogue_tc/catalogue_detail.htm?csnumber=43655" TargetMode="External"/><Relationship Id="rId10" Type="http://schemas.openxmlformats.org/officeDocument/2006/relationships/hyperlink" Target="http://socialcompare.com/en/comparison/augmented-reality-sdks" TargetMode="External"/><Relationship Id="rId21" Type="http://schemas.openxmlformats.org/officeDocument/2006/relationships/hyperlink" Target="http://www.iso.org/iso/iso_catalogue/catalogue_ics/catalogue_detail_ics.htm?csnumber=30789" TargetMode="External"/><Relationship Id="rId13" Type="http://schemas.openxmlformats.org/officeDocument/2006/relationships/hyperlink" Target="http://www.theguardian.com/technology/gamesblog/2009/feb/10/gameculture" TargetMode="External"/><Relationship Id="rId24" Type="http://schemas.openxmlformats.org/officeDocument/2006/relationships/hyperlink" Target="http://socialcompare.com/en/comparison/augmented-reality-sdks" TargetMode="External"/><Relationship Id="rId12" Type="http://schemas.openxmlformats.org/officeDocument/2006/relationships/hyperlink" Target="http://www.theguardian.com/technology/gamesblog/2009/feb/10/gameculture-apple" TargetMode="External"/><Relationship Id="rId23" Type="http://schemas.openxmlformats.org/officeDocument/2006/relationships/hyperlink" Target="http://en.wikipedia.org/wiki/Comma-separated_values#Lack_of_a_stand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dewithmarmalade.com/blog/using-visual-studio-develop-ios" TargetMode="External"/><Relationship Id="rId15" Type="http://schemas.openxmlformats.org/officeDocument/2006/relationships/hyperlink" Target="https://github.com/NormanChiflen/Continuous-Integration--QA-Test--Deploy---Feedback/wiki/Coding-standards-for-mobile-apps" TargetMode="External"/><Relationship Id="rId14" Type="http://schemas.openxmlformats.org/officeDocument/2006/relationships/hyperlink" Target="http://www.theguardian.com/technology/gamesblog/2009/feb/10/gameculture-apple" TargetMode="External"/><Relationship Id="rId17" Type="http://schemas.openxmlformats.org/officeDocument/2006/relationships/hyperlink" Target="http://standards.ieee.org/findstds/standard/1228-1994.html" TargetMode="External"/><Relationship Id="rId16" Type="http://schemas.openxmlformats.org/officeDocument/2006/relationships/hyperlink" Target="http://en.wikipedia.org/wiki/IEEE_12207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access-board.gov/guidelines-and-standards/communications-and-it/about-the-section-508-standards/section-508-standards" TargetMode="External"/><Relationship Id="rId6" Type="http://schemas.openxmlformats.org/officeDocument/2006/relationships/hyperlink" Target="http://deepknowhow.com/2013/04/04/top-20-augmented-reality-apps-for-android-and-iphoneipad-users/" TargetMode="External"/><Relationship Id="rId18" Type="http://schemas.openxmlformats.org/officeDocument/2006/relationships/hyperlink" Target="http://standards.ieee.org/findstds/standard/29119-2-2013.html" TargetMode="External"/><Relationship Id="rId7" Type="http://schemas.openxmlformats.org/officeDocument/2006/relationships/hyperlink" Target="http://deepknowhow.com/2013/04/04/top-20-augmented-reality-apps-for-android-and-iphoneipad-users/" TargetMode="External"/><Relationship Id="rId8" Type="http://schemas.openxmlformats.org/officeDocument/2006/relationships/hyperlink" Target="https://www.madewithmarmalade.com/blog/using-visual-studio-develop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