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6297" w:rsidRDefault="00F658F4">
      <w:pPr>
        <w:spacing w:after="0" w:line="276" w:lineRule="auto"/>
        <w:jc w:val="center"/>
      </w:pPr>
      <w:r>
        <w:rPr>
          <w:b/>
          <w:sz w:val="24"/>
        </w:rPr>
        <w:t>EGR 302 – Engineering Design and Documentation</w:t>
      </w:r>
    </w:p>
    <w:p w:rsidR="004C6297" w:rsidRDefault="00F658F4">
      <w:pPr>
        <w:spacing w:after="0" w:line="276" w:lineRule="auto"/>
        <w:jc w:val="center"/>
      </w:pPr>
      <w:r>
        <w:rPr>
          <w:b/>
          <w:sz w:val="24"/>
        </w:rPr>
        <w:t>Deliverable 6: Detailed Design</w:t>
      </w:r>
    </w:p>
    <w:p w:rsidR="004C6297" w:rsidRDefault="004C6297">
      <w:pPr>
        <w:spacing w:after="0" w:line="360" w:lineRule="auto"/>
      </w:pPr>
    </w:p>
    <w:p w:rsidR="004C6297" w:rsidRDefault="00F658F4">
      <w:pPr>
        <w:spacing w:after="0" w:line="360" w:lineRule="auto"/>
      </w:pPr>
      <w:r>
        <w:t>Team Name:      ____________</w:t>
      </w:r>
      <w:r>
        <w:rPr>
          <w:u w:val="single"/>
        </w:rPr>
        <w:t>RPMs</w:t>
      </w:r>
      <w:r>
        <w:t>_________</w:t>
      </w:r>
    </w:p>
    <w:p w:rsidR="004C6297" w:rsidRDefault="00F658F4">
      <w:pPr>
        <w:spacing w:after="0" w:line="360" w:lineRule="auto"/>
      </w:pPr>
      <w:r>
        <w:t>Team Members: ________</w:t>
      </w:r>
      <w:r>
        <w:rPr>
          <w:u w:val="single"/>
        </w:rPr>
        <w:t>Jordan Ziegler</w:t>
      </w:r>
      <w:r>
        <w:t>______</w:t>
      </w:r>
    </w:p>
    <w:p w:rsidR="004C6297" w:rsidRDefault="00F658F4">
      <w:pPr>
        <w:spacing w:after="0" w:line="360" w:lineRule="auto"/>
      </w:pPr>
      <w:r>
        <w:tab/>
      </w:r>
      <w:r>
        <w:tab/>
        <w:t xml:space="preserve">   ________</w:t>
      </w:r>
      <w:r>
        <w:rPr>
          <w:u w:val="single"/>
        </w:rPr>
        <w:t xml:space="preserve">Timothy </w:t>
      </w:r>
      <w:proofErr w:type="spellStart"/>
      <w:r>
        <w:rPr>
          <w:u w:val="single"/>
        </w:rPr>
        <w:t>Decious</w:t>
      </w:r>
      <w:proofErr w:type="spellEnd"/>
      <w:r>
        <w:t>____</w:t>
      </w:r>
    </w:p>
    <w:p w:rsidR="004C6297" w:rsidRDefault="00F658F4">
      <w:pPr>
        <w:spacing w:after="0" w:line="360" w:lineRule="auto"/>
      </w:pPr>
      <w:r>
        <w:t xml:space="preserve">                           ________</w:t>
      </w:r>
      <w:r>
        <w:rPr>
          <w:u w:val="single"/>
        </w:rPr>
        <w:t xml:space="preserve">Brian </w:t>
      </w:r>
      <w:proofErr w:type="spellStart"/>
      <w:r>
        <w:rPr>
          <w:u w:val="single"/>
        </w:rPr>
        <w:t>Ungermann</w:t>
      </w:r>
      <w:proofErr w:type="spellEnd"/>
      <w:r>
        <w:t>____</w:t>
      </w:r>
    </w:p>
    <w:p w:rsidR="004C6297" w:rsidRDefault="00F658F4">
      <w:pPr>
        <w:spacing w:after="0" w:line="360" w:lineRule="auto"/>
      </w:pPr>
      <w:r>
        <w:t xml:space="preserve">                           ________</w:t>
      </w:r>
      <w:r>
        <w:rPr>
          <w:u w:val="single"/>
        </w:rPr>
        <w:t xml:space="preserve">Austin </w:t>
      </w:r>
      <w:proofErr w:type="spellStart"/>
      <w:r>
        <w:rPr>
          <w:u w:val="single"/>
        </w:rPr>
        <w:t>Hulen</w:t>
      </w:r>
      <w:proofErr w:type="spellEnd"/>
      <w:r>
        <w:t>________</w:t>
      </w:r>
    </w:p>
    <w:p w:rsidR="004C6297" w:rsidRDefault="00F658F4">
      <w:pPr>
        <w:spacing w:after="0" w:line="360" w:lineRule="auto"/>
      </w:pPr>
      <w:r>
        <w:t xml:space="preserve">                           ________</w:t>
      </w:r>
      <w:r>
        <w:rPr>
          <w:u w:val="single"/>
        </w:rPr>
        <w:t>Dylan Shanahan</w:t>
      </w:r>
      <w:r>
        <w:t>_____</w:t>
      </w:r>
    </w:p>
    <w:p w:rsidR="004C6297" w:rsidRDefault="00F658F4">
      <w:pPr>
        <w:spacing w:after="0" w:line="360" w:lineRule="auto"/>
      </w:pPr>
      <w:r>
        <w:t xml:space="preserve">                           ________</w:t>
      </w:r>
      <w:r>
        <w:rPr>
          <w:u w:val="single"/>
        </w:rPr>
        <w:t xml:space="preserve">Josh </w:t>
      </w:r>
      <w:proofErr w:type="spellStart"/>
      <w:r>
        <w:rPr>
          <w:u w:val="single"/>
        </w:rPr>
        <w:t>Hemsley</w:t>
      </w:r>
      <w:proofErr w:type="spellEnd"/>
      <w:r>
        <w:t>_______</w:t>
      </w:r>
    </w:p>
    <w:p w:rsidR="004C6297" w:rsidRDefault="004C6297">
      <w:pPr>
        <w:spacing w:after="0" w:line="360" w:lineRule="auto"/>
      </w:pPr>
    </w:p>
    <w:p w:rsidR="004C6297" w:rsidRDefault="00F658F4">
      <w:pPr>
        <w:spacing w:after="0" w:line="360" w:lineRule="auto"/>
      </w:pPr>
      <w:r>
        <w:t>Client’s Name:   ________</w:t>
      </w:r>
      <w:r>
        <w:rPr>
          <w:u w:val="single"/>
        </w:rPr>
        <w:t>Dr. Xu</w:t>
      </w:r>
      <w:r>
        <w:t>______________</w:t>
      </w:r>
    </w:p>
    <w:p w:rsidR="004C6297" w:rsidRDefault="00F658F4">
      <w:pPr>
        <w:spacing w:after="0" w:line="360" w:lineRule="auto"/>
      </w:pPr>
      <w:r>
        <w:t>Version:             _________</w:t>
      </w:r>
      <w:r>
        <w:rPr>
          <w:u w:val="single"/>
        </w:rPr>
        <w:t>Version 1</w:t>
      </w:r>
      <w:r>
        <w:t>____</w:t>
      </w:r>
      <w:r>
        <w:t>______</w:t>
      </w:r>
    </w:p>
    <w:p w:rsidR="004C6297" w:rsidRDefault="00F658F4">
      <w:pPr>
        <w:spacing w:after="0" w:line="360" w:lineRule="auto"/>
      </w:pPr>
      <w:r>
        <w:t>Date:                  ________</w:t>
      </w:r>
      <w:r>
        <w:rPr>
          <w:u w:val="single"/>
        </w:rPr>
        <w:t>April 4, 2014</w:t>
      </w:r>
      <w:r>
        <w:t>_________</w:t>
      </w:r>
    </w:p>
    <w:p w:rsidR="004C6297" w:rsidRDefault="004C6297">
      <w:pPr>
        <w:spacing w:line="360" w:lineRule="auto"/>
      </w:pPr>
    </w:p>
    <w:p w:rsidR="004C6297" w:rsidRDefault="00F658F4">
      <w:pPr>
        <w:spacing w:line="360" w:lineRule="auto"/>
        <w:jc w:val="center"/>
      </w:pPr>
      <w:r>
        <w:t xml:space="preserve"> </w:t>
      </w:r>
    </w:p>
    <w:p w:rsidR="004C6297" w:rsidRDefault="004C6297"/>
    <w:p w:rsidR="004C6297" w:rsidRDefault="004C6297"/>
    <w:p w:rsidR="004C6297" w:rsidRDefault="004C6297"/>
    <w:p w:rsidR="004C6297" w:rsidRDefault="004C6297"/>
    <w:p w:rsidR="004C6297" w:rsidRDefault="004C6297"/>
    <w:p w:rsidR="004C6297" w:rsidRDefault="004C6297"/>
    <w:p w:rsidR="004C6297" w:rsidRDefault="004C6297"/>
    <w:p w:rsidR="004C6297" w:rsidRDefault="004C6297"/>
    <w:p w:rsidR="004C6297" w:rsidRDefault="004C6297"/>
    <w:p w:rsidR="004C6297" w:rsidRDefault="004C6297"/>
    <w:p w:rsidR="004C6297" w:rsidRDefault="004C6297"/>
    <w:p w:rsidR="004C6297" w:rsidRDefault="004C6297"/>
    <w:p w:rsidR="004C6297" w:rsidRDefault="004C6297"/>
    <w:p w:rsidR="004C6297" w:rsidRDefault="004C6297"/>
    <w:p w:rsidR="004C6297" w:rsidRDefault="00F658F4">
      <w:bookmarkStart w:id="0" w:name="h.2ls1j760b51o" w:colFirst="0" w:colLast="0"/>
      <w:bookmarkEnd w:id="0"/>
      <w:r>
        <w:lastRenderedPageBreak/>
        <w:t>6.1 Mechanical Detailed Design.</w:t>
      </w:r>
    </w:p>
    <w:p w:rsidR="004C6297" w:rsidRDefault="004C6297">
      <w:bookmarkStart w:id="1" w:name="h.6jq35mp8t9gg" w:colFirst="0" w:colLast="0"/>
      <w:bookmarkEnd w:id="1"/>
    </w:p>
    <w:p w:rsidR="004C6297" w:rsidRDefault="00F658F4">
      <w:bookmarkStart w:id="2" w:name="h.nid2fnaj30qx" w:colFirst="0" w:colLast="0"/>
      <w:bookmarkEnd w:id="2"/>
      <w:r>
        <w:t xml:space="preserve">Below in Figure 1 is the mechanical design. Displayed are all the moving parts that make up the structure of our device. </w:t>
      </w:r>
      <w:bookmarkStart w:id="3" w:name="h.k0do7bzcsn49" w:colFirst="0" w:colLast="0"/>
      <w:bookmarkStart w:id="4" w:name="h.hwrr5qe2i7rt" w:colFirst="0" w:colLast="0"/>
      <w:bookmarkEnd w:id="3"/>
      <w:bookmarkEnd w:id="4"/>
    </w:p>
    <w:p w:rsidR="004C6297" w:rsidRDefault="00F05CEE">
      <w:bookmarkStart w:id="5" w:name="h.6ljgpgsr7rbo" w:colFirst="0" w:colLast="0"/>
      <w:bookmarkEnd w:id="5"/>
      <w:r>
        <w:rPr>
          <w:noProof/>
          <w:color w:val="FF0000"/>
        </w:rPr>
        <w:drawing>
          <wp:inline distT="0" distB="0" distL="0" distR="0" wp14:anchorId="3803CCB9" wp14:editId="04D194D3">
            <wp:extent cx="5943600" cy="4143375"/>
            <wp:effectExtent l="0" t="0" r="0" b="9525"/>
            <wp:docPr id="3" name="Picture 3" descr="C:\Users\owner\Desktop\School\3rd Year\SP - 14\Design &amp; Doc\Deliverables\Deliverable 6\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School\3rd Year\SP - 14\Design &amp; Doc\Deliverables\Deliverable 6\Comple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97" w:rsidRDefault="00F658F4">
      <w:bookmarkStart w:id="6" w:name="h.rociclu561ma" w:colFirst="0" w:colLast="0"/>
      <w:bookmarkEnd w:id="6"/>
      <w:r>
        <w:t>Figure 1</w:t>
      </w:r>
      <w:r w:rsidR="00F05CEE">
        <w:t>.1</w:t>
      </w:r>
      <w:r>
        <w:t xml:space="preserve">: </w:t>
      </w:r>
      <w:r w:rsidR="00F05CEE">
        <w:t xml:space="preserve">complete </w:t>
      </w:r>
      <w:r>
        <w:t>mechanical design</w:t>
      </w:r>
    </w:p>
    <w:p w:rsidR="004C6297" w:rsidRDefault="004C6297">
      <w:bookmarkStart w:id="7" w:name="h.g5tkrfqsav7" w:colFirst="0" w:colLast="0"/>
      <w:bookmarkEnd w:id="7"/>
    </w:p>
    <w:p w:rsidR="00F05CEE" w:rsidRDefault="00F05CEE">
      <w:r>
        <w:rPr>
          <w:noProof/>
        </w:rPr>
        <w:lastRenderedPageBreak/>
        <w:drawing>
          <wp:inline distT="0" distB="0" distL="0" distR="0">
            <wp:extent cx="5943600" cy="4133850"/>
            <wp:effectExtent l="0" t="0" r="0" b="0"/>
            <wp:docPr id="4" name="Picture 4" descr="C:\Users\owner\Desktop\School\3rd Year\SP - 14\Design &amp; Doc\Deliverables\Deliverable 6\A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School\3rd Year\SP - 14\Design &amp; Doc\Deliverables\Deliverable 6\Ar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EE" w:rsidRDefault="00F05CEE">
      <w:r>
        <w:t>Figure 1.2: Overall Arm Design</w:t>
      </w:r>
    </w:p>
    <w:p w:rsidR="00F05CEE" w:rsidRDefault="00F05CEE"/>
    <w:p w:rsidR="00F05CEE" w:rsidRDefault="00F05CEE">
      <w:r>
        <w:rPr>
          <w:noProof/>
        </w:rPr>
        <w:lastRenderedPageBreak/>
        <w:drawing>
          <wp:inline distT="0" distB="0" distL="0" distR="0">
            <wp:extent cx="4619625" cy="3475888"/>
            <wp:effectExtent l="0" t="0" r="0" b="0"/>
            <wp:docPr id="5" name="Picture 5" descr="C:\Users\owner\Desktop\School\3rd Year\SP - 14\Design &amp; Doc\Deliverables\Deliverable 6\A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esktop\School\3rd Year\SP - 14\Design &amp; Doc\Deliverables\Deliverable 6\Ar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EE" w:rsidRDefault="00F05CEE">
      <w:r>
        <w:t>Figure 1.3: Section of LED Wand</w:t>
      </w:r>
    </w:p>
    <w:p w:rsidR="00F05CEE" w:rsidRDefault="00F05CEE">
      <w:r>
        <w:rPr>
          <w:noProof/>
        </w:rPr>
        <w:drawing>
          <wp:inline distT="0" distB="0" distL="0" distR="0">
            <wp:extent cx="5934075" cy="3686175"/>
            <wp:effectExtent l="0" t="0" r="9525" b="9525"/>
            <wp:docPr id="6" name="Picture 6" descr="C:\Users\owner\Desktop\School\3rd Year\SP - 14\Design &amp; Doc\Deliverables\Deliverable 6\Ar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esktop\School\3rd Year\SP - 14\Design &amp; Doc\Deliverables\Deliverable 6\Arm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EE" w:rsidRDefault="00F05CEE">
      <w:r>
        <w:t>Figure 1.4: Close up of the End of the Arm</w:t>
      </w:r>
    </w:p>
    <w:p w:rsidR="00F05CEE" w:rsidRDefault="00F05CEE">
      <w:r>
        <w:rPr>
          <w:noProof/>
        </w:rPr>
        <w:lastRenderedPageBreak/>
        <w:drawing>
          <wp:inline distT="0" distB="0" distL="0" distR="0">
            <wp:extent cx="5133975" cy="4181475"/>
            <wp:effectExtent l="0" t="0" r="9525" b="9525"/>
            <wp:docPr id="7" name="Picture 7" descr="C:\Users\owner\Desktop\School\3rd Year\SP - 14\Design &amp; Doc\Deliverables\Deliverable 6\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Desktop\School\3rd Year\SP - 14\Design &amp; Doc\Deliverables\Deliverable 6\Bas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EE" w:rsidRDefault="00F05CEE">
      <w:r>
        <w:t>Figure 1.5: Overall Base Design</w:t>
      </w:r>
    </w:p>
    <w:p w:rsidR="00F05CEE" w:rsidRDefault="00F05CEE">
      <w:r>
        <w:rPr>
          <w:noProof/>
        </w:rPr>
        <w:lastRenderedPageBreak/>
        <w:drawing>
          <wp:inline distT="0" distB="0" distL="0" distR="0">
            <wp:extent cx="3552825" cy="4067175"/>
            <wp:effectExtent l="0" t="0" r="9525" b="9525"/>
            <wp:docPr id="8" name="Picture 8" descr="C:\Users\owner\Desktop\School\3rd Year\SP - 14\Design &amp; Doc\Deliverables\Deliverable 6\LED Em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Desktop\School\3rd Year\SP - 14\Design &amp; Doc\Deliverables\Deliverable 6\LED Emit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EE" w:rsidRDefault="00F05CEE">
      <w:r>
        <w:t>Figure 1.6: LED Emitter Design</w:t>
      </w:r>
    </w:p>
    <w:p w:rsidR="004C6297" w:rsidRDefault="00F658F4">
      <w:r>
        <w:br w:type="page"/>
      </w:r>
      <w:bookmarkStart w:id="8" w:name="h.so84vn6lnj3l" w:colFirst="0" w:colLast="0"/>
      <w:bookmarkStart w:id="9" w:name="_GoBack"/>
      <w:bookmarkEnd w:id="8"/>
      <w:bookmarkEnd w:id="9"/>
    </w:p>
    <w:p w:rsidR="004C6297" w:rsidRDefault="00F658F4">
      <w:bookmarkStart w:id="10" w:name="h.1i8n8ubsb37m" w:colFirst="0" w:colLast="0"/>
      <w:bookmarkEnd w:id="10"/>
      <w:r>
        <w:lastRenderedPageBreak/>
        <w:t>6.2 Electrical Detailed Design</w:t>
      </w:r>
    </w:p>
    <w:p w:rsidR="004C6297" w:rsidRDefault="004C6297">
      <w:bookmarkStart w:id="11" w:name="h.t2gyjqka5kkc" w:colFirst="0" w:colLast="0"/>
      <w:bookmarkEnd w:id="11"/>
    </w:p>
    <w:p w:rsidR="004C6297" w:rsidRDefault="00F658F4">
      <w:bookmarkStart w:id="12" w:name="h.ycii12hiilbg" w:colFirst="0" w:colLast="0"/>
      <w:bookmarkEnd w:id="12"/>
      <w:r>
        <w:t xml:space="preserve">Below in Figure 2 is the electrical design. The circuitry supports 16 LEDs using shift registers and an </w:t>
      </w:r>
      <w:proofErr w:type="spellStart"/>
      <w:r>
        <w:t>arduino</w:t>
      </w:r>
      <w:proofErr w:type="spellEnd"/>
      <w:r>
        <w:t>. The infrared sensor is also shown. The resistors are 330 ohm resistors and keep</w:t>
      </w:r>
      <w:r>
        <w:t xml:space="preserve"> the LEDs from being overpowered. Each LED is RGB and takes an input controlling each color separately. </w:t>
      </w:r>
    </w:p>
    <w:p w:rsidR="004C6297" w:rsidRDefault="00F658F4">
      <w:bookmarkStart w:id="13" w:name="h.k2ko5vp88t57" w:colFirst="0" w:colLast="0"/>
      <w:bookmarkEnd w:id="13"/>
      <w:r>
        <w:rPr>
          <w:noProof/>
        </w:rPr>
        <w:drawing>
          <wp:inline distT="114300" distB="114300" distL="114300" distR="114300">
            <wp:extent cx="5943600" cy="5029200"/>
            <wp:effectExtent l="0" t="0" r="0" b="0"/>
            <wp:docPr id="2" name="image01.png" descr="Screen Shot 2014-04-04 at 11.03.4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4-04-04 at 11.03.49 PM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297" w:rsidRDefault="00F658F4">
      <w:bookmarkStart w:id="14" w:name="h.2c4cbvcwy9zd" w:colFirst="0" w:colLast="0"/>
      <w:bookmarkEnd w:id="14"/>
      <w:r>
        <w:t>Figure 2: Electrical Design</w:t>
      </w:r>
    </w:p>
    <w:p w:rsidR="004C6297" w:rsidRDefault="004C6297">
      <w:bookmarkStart w:id="15" w:name="h.ozfbwu1123cm" w:colFirst="0" w:colLast="0"/>
      <w:bookmarkEnd w:id="15"/>
    </w:p>
    <w:p w:rsidR="004C6297" w:rsidRDefault="004C6297">
      <w:bookmarkStart w:id="16" w:name="h.bkoau2knasij" w:colFirst="0" w:colLast="0"/>
      <w:bookmarkEnd w:id="16"/>
    </w:p>
    <w:p w:rsidR="004C6297" w:rsidRDefault="00F658F4">
      <w:r>
        <w:br w:type="page"/>
      </w:r>
    </w:p>
    <w:p w:rsidR="004C6297" w:rsidRDefault="004C6297">
      <w:bookmarkStart w:id="17" w:name="h.n1ewxxismchh" w:colFirst="0" w:colLast="0"/>
      <w:bookmarkEnd w:id="17"/>
    </w:p>
    <w:p w:rsidR="004C6297" w:rsidRDefault="00F658F4">
      <w:bookmarkStart w:id="18" w:name="h.2i9wum8mtl5h" w:colFirst="0" w:colLast="0"/>
      <w:bookmarkEnd w:id="18"/>
      <w:r>
        <w:t>6.3 Software Design</w:t>
      </w:r>
    </w:p>
    <w:p w:rsidR="004C6297" w:rsidRDefault="004C6297">
      <w:bookmarkStart w:id="19" w:name="h.fz78xes2c9um" w:colFirst="0" w:colLast="0"/>
      <w:bookmarkEnd w:id="19"/>
    </w:p>
    <w:p w:rsidR="004C6297" w:rsidRDefault="00F658F4">
      <w:bookmarkStart w:id="20" w:name="h.ch9jp6lyru6c" w:colFirst="0" w:colLast="0"/>
      <w:bookmarkEnd w:id="20"/>
      <w:r>
        <w:t>Below in Figure 3 is shown the overall flow diagram which the program follows. Each block repre</w:t>
      </w:r>
      <w:r>
        <w:t xml:space="preserve">sents a function call whose parameters are shown below in the tables following figure 3. </w:t>
      </w:r>
    </w:p>
    <w:p w:rsidR="004C6297" w:rsidRDefault="00F658F4">
      <w:bookmarkStart w:id="21" w:name="h.avwbiem1wmmr" w:colFirst="0" w:colLast="0"/>
      <w:bookmarkEnd w:id="21"/>
      <w:r>
        <w:rPr>
          <w:noProof/>
        </w:rPr>
        <w:drawing>
          <wp:inline distT="114300" distB="114300" distL="114300" distR="114300">
            <wp:extent cx="5695950" cy="4133850"/>
            <wp:effectExtent l="0" t="0" r="0" b="0"/>
            <wp:docPr id="1" name="image00.png" descr="Screen Shot 2014-04-04 at 11.11.4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Screen Shot 2014-04-04 at 11.11.42 PM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6297" w:rsidRDefault="00F658F4">
      <w:pPr>
        <w:widowControl/>
        <w:spacing w:after="0" w:line="276" w:lineRule="auto"/>
      </w:pPr>
      <w:r>
        <w:t>Figure 3: Software Flow Diagram</w:t>
      </w: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main()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Type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Coordination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None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Output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None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Descriptions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The main function calls </w:t>
            </w:r>
            <w:proofErr w:type="gramStart"/>
            <w:r>
              <w:t>image(</w:t>
            </w:r>
            <w:proofErr w:type="gramEnd"/>
            <w:r>
              <w:t xml:space="preserve">) to read the input file from Bluetooth or USB and resize the image and convert it to the proper format, and control() to control the motor speed.  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Modules Invoked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image, control</w:t>
            </w:r>
          </w:p>
        </w:tc>
      </w:tr>
    </w:tbl>
    <w:p w:rsidR="004C6297" w:rsidRDefault="00F658F4">
      <w:pPr>
        <w:widowControl/>
        <w:spacing w:after="0" w:line="276" w:lineRule="auto"/>
      </w:pPr>
      <w:r>
        <w:t xml:space="preserve">Table 6.1: </w:t>
      </w:r>
      <w:proofErr w:type="gramStart"/>
      <w:r>
        <w:t>Main()</w:t>
      </w:r>
      <w:proofErr w:type="gramEnd"/>
    </w:p>
    <w:p w:rsidR="004C6297" w:rsidRDefault="004C6297">
      <w:pPr>
        <w:widowControl/>
        <w:spacing w:after="0" w:line="276" w:lineRule="auto"/>
      </w:pPr>
    </w:p>
    <w:p w:rsidR="004C6297" w:rsidRDefault="00F658F4">
      <w:pPr>
        <w:widowControl/>
        <w:spacing w:after="0" w:line="276" w:lineRule="auto"/>
      </w:pPr>
      <w:r>
        <w:t>The main function in Tab</w:t>
      </w:r>
      <w:r>
        <w:t xml:space="preserve">le 6.1 calls </w:t>
      </w:r>
      <w:proofErr w:type="gramStart"/>
      <w:r>
        <w:t>image(</w:t>
      </w:r>
      <w:proofErr w:type="gramEnd"/>
      <w:r>
        <w:t xml:space="preserve">) to read the input file from Bluetooth or USB and resize the image and convert it to the proper format, and control() to control the motor speed.  </w:t>
      </w:r>
    </w:p>
    <w:p w:rsidR="004C6297" w:rsidRDefault="004C6297">
      <w:pPr>
        <w:widowControl/>
        <w:spacing w:after="0" w:line="276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image()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Type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and Output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None.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Output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Image to LED’s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Descriptions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The image function calls </w:t>
            </w:r>
            <w:proofErr w:type="spellStart"/>
            <w:r>
              <w:t>ReadImage</w:t>
            </w:r>
            <w:proofErr w:type="spellEnd"/>
            <w:r>
              <w:t>()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Modules Invoked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proofErr w:type="spellStart"/>
            <w:r>
              <w:t>ReadImage</w:t>
            </w:r>
            <w:proofErr w:type="spellEnd"/>
          </w:p>
        </w:tc>
      </w:tr>
    </w:tbl>
    <w:p w:rsidR="004C6297" w:rsidRDefault="00F658F4">
      <w:pPr>
        <w:widowControl/>
        <w:spacing w:after="0" w:line="276" w:lineRule="auto"/>
      </w:pPr>
      <w:r>
        <w:t xml:space="preserve">Table 6.2: </w:t>
      </w:r>
      <w:proofErr w:type="gramStart"/>
      <w:r>
        <w:t>Image()</w:t>
      </w:r>
      <w:proofErr w:type="gramEnd"/>
    </w:p>
    <w:p w:rsidR="004C6297" w:rsidRDefault="004C6297">
      <w:pPr>
        <w:widowControl/>
        <w:spacing w:after="0" w:line="276" w:lineRule="auto"/>
      </w:pPr>
    </w:p>
    <w:p w:rsidR="004C6297" w:rsidRDefault="00F658F4">
      <w:pPr>
        <w:widowControl/>
        <w:spacing w:after="0" w:line="276" w:lineRule="auto"/>
      </w:pPr>
      <w:r>
        <w:t xml:space="preserve">The </w:t>
      </w:r>
      <w:proofErr w:type="gramStart"/>
      <w:r>
        <w:t>image(</w:t>
      </w:r>
      <w:proofErr w:type="gramEnd"/>
      <w:r>
        <w:t xml:space="preserve">) module shown in Table 6.2 calls </w:t>
      </w:r>
      <w:proofErr w:type="spellStart"/>
      <w:r>
        <w:t>ReadImage</w:t>
      </w:r>
      <w:proofErr w:type="spellEnd"/>
      <w:r>
        <w:t xml:space="preserve">() in order to accept an image from the user. </w:t>
      </w:r>
    </w:p>
    <w:p w:rsidR="004C6297" w:rsidRDefault="004C6297">
      <w:pPr>
        <w:widowControl/>
        <w:spacing w:after="0" w:line="276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proofErr w:type="spellStart"/>
            <w:r>
              <w:t>ReadImage</w:t>
            </w:r>
            <w:proofErr w:type="spellEnd"/>
            <w:r>
              <w:t>(</w:t>
            </w:r>
            <w:r>
              <w:t>)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Type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and Output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Image File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Output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Image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Descriptions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Receives any image from user and then calls </w:t>
            </w:r>
            <w:proofErr w:type="spellStart"/>
            <w:r>
              <w:t>ConvertImage</w:t>
            </w:r>
            <w:proofErr w:type="spellEnd"/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lastRenderedPageBreak/>
              <w:t xml:space="preserve">Modules Invoked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proofErr w:type="spellStart"/>
            <w:r>
              <w:t>ConvertImage</w:t>
            </w:r>
            <w:proofErr w:type="spellEnd"/>
          </w:p>
        </w:tc>
      </w:tr>
    </w:tbl>
    <w:p w:rsidR="004C6297" w:rsidRDefault="00F658F4">
      <w:pPr>
        <w:widowControl/>
        <w:spacing w:after="0" w:line="276" w:lineRule="auto"/>
      </w:pPr>
      <w:r>
        <w:t xml:space="preserve">Table 6.3: </w:t>
      </w:r>
      <w:proofErr w:type="spellStart"/>
      <w:proofErr w:type="gramStart"/>
      <w:r>
        <w:t>ReadImage</w:t>
      </w:r>
      <w:proofErr w:type="spellEnd"/>
      <w:r>
        <w:t>()</w:t>
      </w:r>
      <w:proofErr w:type="gramEnd"/>
    </w:p>
    <w:p w:rsidR="004C6297" w:rsidRDefault="004C6297">
      <w:pPr>
        <w:widowControl/>
        <w:spacing w:after="0" w:line="276" w:lineRule="auto"/>
      </w:pPr>
    </w:p>
    <w:p w:rsidR="004C6297" w:rsidRDefault="00F658F4">
      <w:pPr>
        <w:widowControl/>
        <w:spacing w:after="0" w:line="276" w:lineRule="auto"/>
      </w:pPr>
      <w:r>
        <w:t xml:space="preserve">The </w:t>
      </w:r>
      <w:proofErr w:type="spellStart"/>
      <w:proofErr w:type="gramStart"/>
      <w:r>
        <w:t>ReadImage</w:t>
      </w:r>
      <w:proofErr w:type="spellEnd"/>
      <w:r>
        <w:t>(</w:t>
      </w:r>
      <w:proofErr w:type="gramEnd"/>
      <w:r>
        <w:t xml:space="preserve">) Module in Table 6.3 Receives any image from user and then calls </w:t>
      </w:r>
      <w:proofErr w:type="spellStart"/>
      <w:r>
        <w:t>ConvertImage</w:t>
      </w:r>
      <w:proofErr w:type="spellEnd"/>
      <w:r>
        <w:t xml:space="preserve"> to convert the image into a jpeg format. </w:t>
      </w:r>
    </w:p>
    <w:p w:rsidR="004C6297" w:rsidRDefault="004C6297">
      <w:pPr>
        <w:widowControl/>
        <w:spacing w:after="0" w:line="276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proofErr w:type="spellStart"/>
            <w:r>
              <w:t>ConvertImage</w:t>
            </w:r>
            <w:proofErr w:type="spellEnd"/>
            <w:r>
              <w:t>()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Type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and Output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Image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Output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Converted Image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Descriptions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Receives image from user and converts the image to jpeg format then sends the Converted Image to </w:t>
            </w:r>
            <w:proofErr w:type="spellStart"/>
            <w:r>
              <w:t>ResizeImage</w:t>
            </w:r>
            <w:proofErr w:type="spellEnd"/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Modules Invoked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proofErr w:type="spellStart"/>
            <w:r>
              <w:t>ResizeImage</w:t>
            </w:r>
            <w:proofErr w:type="spellEnd"/>
          </w:p>
        </w:tc>
      </w:tr>
    </w:tbl>
    <w:p w:rsidR="004C6297" w:rsidRDefault="00F658F4">
      <w:pPr>
        <w:widowControl/>
        <w:spacing w:after="0" w:line="276" w:lineRule="auto"/>
      </w:pPr>
      <w:r>
        <w:t xml:space="preserve">Table 6.4: </w:t>
      </w:r>
      <w:proofErr w:type="spellStart"/>
      <w:proofErr w:type="gramStart"/>
      <w:r>
        <w:t>ConvertImage</w:t>
      </w:r>
      <w:proofErr w:type="spellEnd"/>
      <w:r>
        <w:t>()</w:t>
      </w:r>
      <w:proofErr w:type="gramEnd"/>
    </w:p>
    <w:p w:rsidR="004C6297" w:rsidRDefault="004C6297">
      <w:pPr>
        <w:widowControl/>
        <w:spacing w:after="0" w:line="276" w:lineRule="auto"/>
      </w:pPr>
    </w:p>
    <w:p w:rsidR="004C6297" w:rsidRDefault="00F658F4">
      <w:pPr>
        <w:widowControl/>
        <w:spacing w:after="0" w:line="276" w:lineRule="auto"/>
      </w:pPr>
      <w:r>
        <w:t xml:space="preserve">The </w:t>
      </w:r>
      <w:proofErr w:type="spellStart"/>
      <w:r>
        <w:t>ConvertImage</w:t>
      </w:r>
      <w:proofErr w:type="spellEnd"/>
      <w:r>
        <w:t>() module shown in Table 6.4 receives image from user and c</w:t>
      </w:r>
      <w:r>
        <w:t xml:space="preserve">onverts the image to jpeg format then sends the Converted Image to </w:t>
      </w:r>
      <w:proofErr w:type="spellStart"/>
      <w:r>
        <w:t>ResizeImage</w:t>
      </w:r>
      <w:proofErr w:type="spellEnd"/>
      <w:r>
        <w:t>.</w:t>
      </w:r>
    </w:p>
    <w:p w:rsidR="004C6297" w:rsidRDefault="004C6297">
      <w:pPr>
        <w:widowControl/>
        <w:spacing w:after="0" w:line="276" w:lineRule="auto"/>
      </w:pPr>
    </w:p>
    <w:p w:rsidR="004C6297" w:rsidRDefault="004C6297">
      <w:pPr>
        <w:widowControl/>
        <w:spacing w:after="0" w:line="276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proofErr w:type="spellStart"/>
            <w:r>
              <w:t>ResizeImage</w:t>
            </w:r>
            <w:proofErr w:type="spellEnd"/>
            <w:r>
              <w:t>()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Type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and Output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Converted Image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Output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Resized Image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Descriptions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Takes the Converted Image and resizes the image to 64 x110 pixels and returns it to the Image function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Modules Invoked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None. </w:t>
            </w:r>
          </w:p>
        </w:tc>
      </w:tr>
    </w:tbl>
    <w:p w:rsidR="004C6297" w:rsidRDefault="00F658F4">
      <w:pPr>
        <w:widowControl/>
        <w:spacing w:after="0" w:line="276" w:lineRule="auto"/>
      </w:pPr>
      <w:r>
        <w:t xml:space="preserve">Table 6.5: </w:t>
      </w:r>
      <w:proofErr w:type="spellStart"/>
      <w:proofErr w:type="gramStart"/>
      <w:r>
        <w:t>ResizeImage</w:t>
      </w:r>
      <w:proofErr w:type="spellEnd"/>
      <w:r>
        <w:t>()</w:t>
      </w:r>
      <w:proofErr w:type="gramEnd"/>
    </w:p>
    <w:p w:rsidR="004C6297" w:rsidRDefault="004C6297">
      <w:pPr>
        <w:widowControl/>
        <w:spacing w:after="0" w:line="276" w:lineRule="auto"/>
      </w:pPr>
    </w:p>
    <w:p w:rsidR="004C6297" w:rsidRDefault="00F658F4">
      <w:pPr>
        <w:widowControl/>
        <w:spacing w:after="0" w:line="276" w:lineRule="auto"/>
      </w:pPr>
      <w:r>
        <w:t xml:space="preserve">The </w:t>
      </w:r>
      <w:proofErr w:type="spellStart"/>
      <w:r>
        <w:t>ResizeImage</w:t>
      </w:r>
      <w:proofErr w:type="spellEnd"/>
      <w:r>
        <w:t xml:space="preserve"> Module shown in Table 6.5 takes the Converted Image and resizes the image to 64 x110 pixels and returns it to the Image function.</w:t>
      </w:r>
    </w:p>
    <w:p w:rsidR="004C6297" w:rsidRDefault="004C6297">
      <w:pPr>
        <w:widowControl/>
        <w:spacing w:after="0" w:line="276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Control()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lastRenderedPageBreak/>
              <w:t>Module Type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and Output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None.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Output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None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Descriptio</w:t>
            </w:r>
            <w:r>
              <w:t xml:space="preserve">ns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The control function calls the </w:t>
            </w:r>
            <w:proofErr w:type="spellStart"/>
            <w:r>
              <w:t>MotorSpeed</w:t>
            </w:r>
            <w:proofErr w:type="spellEnd"/>
            <w:r>
              <w:t xml:space="preserve"> function to determine the speed of the motor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Modules Invoked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proofErr w:type="spellStart"/>
            <w:r>
              <w:t>MotorSpeed</w:t>
            </w:r>
            <w:proofErr w:type="spellEnd"/>
          </w:p>
        </w:tc>
      </w:tr>
    </w:tbl>
    <w:p w:rsidR="004C6297" w:rsidRDefault="00F658F4">
      <w:pPr>
        <w:widowControl/>
        <w:spacing w:after="0" w:line="276" w:lineRule="auto"/>
      </w:pPr>
      <w:r>
        <w:t xml:space="preserve">Table 6.6: </w:t>
      </w:r>
      <w:proofErr w:type="gramStart"/>
      <w:r>
        <w:t>Control()</w:t>
      </w:r>
      <w:proofErr w:type="gramEnd"/>
    </w:p>
    <w:p w:rsidR="004C6297" w:rsidRDefault="004C6297">
      <w:pPr>
        <w:widowControl/>
        <w:spacing w:after="0" w:line="276" w:lineRule="auto"/>
      </w:pPr>
    </w:p>
    <w:p w:rsidR="004C6297" w:rsidRDefault="00F658F4">
      <w:pPr>
        <w:widowControl/>
        <w:spacing w:after="0" w:line="276" w:lineRule="auto"/>
      </w:pPr>
      <w:r>
        <w:t xml:space="preserve">The control function module shown in Table 6.6 calls the </w:t>
      </w:r>
      <w:proofErr w:type="spellStart"/>
      <w:r>
        <w:t>MotorSpeed</w:t>
      </w:r>
      <w:proofErr w:type="spellEnd"/>
      <w:r>
        <w:t xml:space="preserve"> function to determine the speed of the motor. </w:t>
      </w:r>
    </w:p>
    <w:p w:rsidR="004C6297" w:rsidRDefault="004C6297">
      <w:pPr>
        <w:widowControl/>
        <w:spacing w:after="0" w:line="276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proofErr w:type="spellStart"/>
            <w:r>
              <w:t>MotorSpeed</w:t>
            </w:r>
            <w:proofErr w:type="spellEnd"/>
            <w:r>
              <w:t>()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Type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and Output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None.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Output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Speed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Descriptions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The </w:t>
            </w:r>
            <w:proofErr w:type="spellStart"/>
            <w:r>
              <w:t>MotorSpeed</w:t>
            </w:r>
            <w:proofErr w:type="spellEnd"/>
            <w:r>
              <w:t xml:space="preserve"> Function</w:t>
            </w:r>
            <w:r>
              <w:t xml:space="preserve"> calls the </w:t>
            </w:r>
            <w:proofErr w:type="spellStart"/>
            <w:r>
              <w:t>IRSensor</w:t>
            </w:r>
            <w:proofErr w:type="spellEnd"/>
            <w:r>
              <w:t xml:space="preserve"> Function to determine the speed to of the motor.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Modules Invoked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proofErr w:type="spellStart"/>
            <w:r>
              <w:t>IRInput</w:t>
            </w:r>
            <w:proofErr w:type="spellEnd"/>
          </w:p>
        </w:tc>
      </w:tr>
    </w:tbl>
    <w:p w:rsidR="004C6297" w:rsidRDefault="00F658F4">
      <w:pPr>
        <w:widowControl/>
        <w:spacing w:after="0" w:line="276" w:lineRule="auto"/>
      </w:pPr>
      <w:r>
        <w:t xml:space="preserve">Table 6.7: </w:t>
      </w:r>
      <w:proofErr w:type="spellStart"/>
      <w:proofErr w:type="gramStart"/>
      <w:r>
        <w:t>MotorSpeed</w:t>
      </w:r>
      <w:proofErr w:type="spellEnd"/>
      <w:r>
        <w:t>()</w:t>
      </w:r>
      <w:proofErr w:type="gramEnd"/>
    </w:p>
    <w:p w:rsidR="004C6297" w:rsidRDefault="004C6297">
      <w:pPr>
        <w:widowControl/>
        <w:spacing w:after="0" w:line="276" w:lineRule="auto"/>
      </w:pPr>
    </w:p>
    <w:p w:rsidR="004C6297" w:rsidRDefault="00F658F4">
      <w:pPr>
        <w:widowControl/>
        <w:spacing w:after="0" w:line="276" w:lineRule="auto"/>
      </w:pPr>
      <w:r>
        <w:t xml:space="preserve">The </w:t>
      </w:r>
      <w:proofErr w:type="spellStart"/>
      <w:r>
        <w:t>MotorSpeed</w:t>
      </w:r>
      <w:proofErr w:type="spellEnd"/>
      <w:r>
        <w:t xml:space="preserve"> module shown in Table 6.7 calls the </w:t>
      </w:r>
      <w:proofErr w:type="spellStart"/>
      <w:r>
        <w:t>IRSensor</w:t>
      </w:r>
      <w:proofErr w:type="spellEnd"/>
      <w:r>
        <w:t xml:space="preserve"> Function to determine the speed to of the motor.</w:t>
      </w:r>
    </w:p>
    <w:p w:rsidR="004C6297" w:rsidRDefault="004C6297">
      <w:pPr>
        <w:widowControl/>
        <w:spacing w:after="0" w:line="276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proofErr w:type="spellStart"/>
            <w:r>
              <w:t>IRInput</w:t>
            </w:r>
            <w:proofErr w:type="spellEnd"/>
            <w:r>
              <w:t>()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Module Type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and Output</w:t>
            </w:r>
          </w:p>
        </w:tc>
      </w:tr>
      <w:tr w:rsidR="004C6297">
        <w:trPr>
          <w:trHeight w:val="5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Input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IR sensor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Output Arguments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Position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Descriptions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proofErr w:type="spellStart"/>
            <w:r>
              <w:t>Recieves</w:t>
            </w:r>
            <w:proofErr w:type="spellEnd"/>
            <w:r>
              <w:t xml:space="preserve"> data from IR sensor and calculates the speed</w:t>
            </w:r>
          </w:p>
        </w:tc>
      </w:tr>
      <w:tr w:rsidR="004C629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 xml:space="preserve">Modules Invoked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97" w:rsidRDefault="00F658F4">
            <w:pPr>
              <w:widowControl/>
              <w:spacing w:after="0"/>
            </w:pPr>
            <w:r>
              <w:t>None.</w:t>
            </w:r>
          </w:p>
        </w:tc>
      </w:tr>
    </w:tbl>
    <w:p w:rsidR="004C6297" w:rsidRDefault="00F658F4">
      <w:pPr>
        <w:widowControl/>
        <w:spacing w:after="0" w:line="276" w:lineRule="auto"/>
      </w:pPr>
      <w:r>
        <w:t xml:space="preserve">Table 6.8: </w:t>
      </w:r>
      <w:proofErr w:type="spellStart"/>
      <w:proofErr w:type="gramStart"/>
      <w:r>
        <w:t>IRSensor</w:t>
      </w:r>
      <w:proofErr w:type="spellEnd"/>
      <w:r>
        <w:t>()</w:t>
      </w:r>
      <w:proofErr w:type="gramEnd"/>
    </w:p>
    <w:p w:rsidR="004C6297" w:rsidRDefault="004C6297">
      <w:bookmarkStart w:id="22" w:name="h.z6nvvil11921" w:colFirst="0" w:colLast="0"/>
      <w:bookmarkEnd w:id="22"/>
    </w:p>
    <w:p w:rsidR="004C6297" w:rsidRDefault="00F658F4">
      <w:bookmarkStart w:id="23" w:name="h.gjdgxs" w:colFirst="0" w:colLast="0"/>
      <w:bookmarkEnd w:id="23"/>
      <w:r>
        <w:t xml:space="preserve">The </w:t>
      </w:r>
      <w:proofErr w:type="spellStart"/>
      <w:r>
        <w:t>IRInput</w:t>
      </w:r>
      <w:proofErr w:type="spellEnd"/>
      <w:r>
        <w:t xml:space="preserve"> Module shown in Table 6.8 </w:t>
      </w:r>
      <w:proofErr w:type="spellStart"/>
      <w:r>
        <w:t>recieves</w:t>
      </w:r>
      <w:proofErr w:type="spellEnd"/>
      <w:r>
        <w:t xml:space="preserve"> data from IR sensor and calculates the angular velocity of the motor. </w:t>
      </w:r>
    </w:p>
    <w:sectPr w:rsidR="004C6297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8F4" w:rsidRDefault="00F658F4">
      <w:pPr>
        <w:spacing w:after="0"/>
      </w:pPr>
      <w:r>
        <w:separator/>
      </w:r>
    </w:p>
  </w:endnote>
  <w:endnote w:type="continuationSeparator" w:id="0">
    <w:p w:rsidR="00F658F4" w:rsidRDefault="00F65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297" w:rsidRDefault="00F658F4">
    <w:pPr>
      <w:tabs>
        <w:tab w:val="center" w:pos="4680"/>
        <w:tab w:val="right" w:pos="9360"/>
      </w:tabs>
    </w:pPr>
    <w:proofErr w:type="spellStart"/>
    <w:proofErr w:type="gramStart"/>
    <w:r>
      <w:t>ver</w:t>
    </w:r>
    <w:proofErr w:type="spellEnd"/>
    <w:proofErr w:type="gramEnd"/>
    <w:r>
      <w:t xml:space="preserve"> 1 rev April 4, 2014</w:t>
    </w:r>
  </w:p>
  <w:p w:rsidR="004C6297" w:rsidRDefault="004C6297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8F4" w:rsidRDefault="00F658F4">
      <w:pPr>
        <w:spacing w:after="0"/>
      </w:pPr>
      <w:r>
        <w:separator/>
      </w:r>
    </w:p>
  </w:footnote>
  <w:footnote w:type="continuationSeparator" w:id="0">
    <w:p w:rsidR="00F658F4" w:rsidRDefault="00F658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6297"/>
    <w:rsid w:val="004C6297"/>
    <w:rsid w:val="00F05CEE"/>
    <w:rsid w:val="00F6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710</Words>
  <Characters>4051</Characters>
  <Application>Microsoft Office Word</Application>
  <DocSecurity>0</DocSecurity>
  <Lines>33</Lines>
  <Paragraphs>9</Paragraphs>
  <ScaleCrop>false</ScaleCrop>
  <Company>Hewlett-Packard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6.docx</dc:title>
  <cp:lastModifiedBy>owner</cp:lastModifiedBy>
  <cp:revision>3</cp:revision>
  <dcterms:created xsi:type="dcterms:W3CDTF">2014-04-05T06:40:00Z</dcterms:created>
  <dcterms:modified xsi:type="dcterms:W3CDTF">2014-04-05T06:45:00Z</dcterms:modified>
</cp:coreProperties>
</file>