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de idle tiene el sprite de la bola con hilos que podrian moverse de forma decorativa o la bola sin hilos por si se quieren añadir despues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carpeta de string atack tiene 4 sprites: dos son la parte intermedia del hilo ligeramente diferentes por si se quiere hacer una pequeña animación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otros dos son los finales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Habia imaginado un ataque por el suelo que tengas que esquivarlo subiendo a una copia como lo que dijo bernat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carpeta de needle es por si se quiere hacer un ataque de agujas que caigan del techo y tengas que esquivarlas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