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Certificat de lliurament</w:t>
      </w:r>
    </w:p>
    <w:p>
      <w:r>
        <w:t xml:space="preserve">Client: </w:t>
      </w:r>
      <w:r>
        <w:rPr>
          <w:b/>
          <w:bCs/>
          <w:color w:val="1D4ED8"/>
        </w:rPr>
        <w:t xml:space="preserve">[[client_signatory.display_name]]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Equip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[[descripcio_equip]]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[[data_lliurament]]</w:t>
            </w:r>
          </w:p>
        </w:tc>
      </w:tr>
      <w:tr>
        <w:tc>
          <w:tcPr>
            <w:tcW w:type="dxa" w:w="2800"/>
          </w:tcPr>
          <w:p>
            <w:r>
              <w:t xml:space="preserve">Import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[[import_cobrat]]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lliurament</dc:title>
  <dc:creator>App Seed Script</dc:creator>
  <dc:description>Lliurament d'equip reparat amb signatura del client.</dc:description>
  <cp:lastModifiedBy>Un-named</cp:lastModifiedBy>
  <cp:revision>1</cp:revision>
  <dcterms:created xsi:type="dcterms:W3CDTF">2026-06-22T09:02:06.051Z</dcterms:created>
  <dcterms:modified xsi:type="dcterms:W3CDTF">2026-06-22T09:02:06.051Z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