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60C01" w14:textId="68D040CB" w:rsidR="009102A2" w:rsidRPr="009102A2" w:rsidRDefault="009102A2" w:rsidP="009102A2">
      <w:pPr>
        <w:jc w:val="center"/>
        <w:rPr>
          <w:rFonts w:ascii="Times New Roman" w:eastAsia="Times New Roman" w:hAnsi="Times New Roman" w:cs="Times New Roman"/>
          <w:b/>
          <w:bCs/>
          <w:noProof w:val="0"/>
          <w:lang w:val="es-CO" w:eastAsia="es-ES_tradnl"/>
        </w:rPr>
      </w:pPr>
      <w:r w:rsidRPr="009102A2">
        <w:rPr>
          <w:rFonts w:ascii="Arial" w:eastAsia="Times New Roman" w:hAnsi="Arial" w:cs="Arial"/>
          <w:b/>
          <w:bCs/>
          <w:noProof w:val="0"/>
          <w:color w:val="000000"/>
          <w:sz w:val="22"/>
          <w:szCs w:val="22"/>
          <w:lang w:val="es-CO" w:eastAsia="es-ES_tradnl"/>
        </w:rPr>
        <w:t xml:space="preserve">Información Boletín </w:t>
      </w:r>
      <w:r w:rsidR="00F57CF2">
        <w:rPr>
          <w:rFonts w:ascii="Arial" w:eastAsia="Times New Roman" w:hAnsi="Arial" w:cs="Arial"/>
          <w:b/>
          <w:bCs/>
          <w:noProof w:val="0"/>
          <w:color w:val="000000"/>
          <w:sz w:val="22"/>
          <w:szCs w:val="22"/>
          <w:lang w:val="es-CO" w:eastAsia="es-ES_tradnl"/>
        </w:rPr>
        <w:t>Perú Abril</w:t>
      </w:r>
      <w:r w:rsidRPr="009102A2">
        <w:rPr>
          <w:rFonts w:ascii="Arial" w:eastAsia="Times New Roman" w:hAnsi="Arial" w:cs="Arial"/>
          <w:b/>
          <w:bCs/>
          <w:noProof w:val="0"/>
          <w:color w:val="000000"/>
          <w:sz w:val="22"/>
          <w:szCs w:val="22"/>
          <w:lang w:val="es-CO" w:eastAsia="es-ES_tradnl"/>
        </w:rPr>
        <w:t xml:space="preserve"> 2021</w:t>
      </w:r>
    </w:p>
    <w:p w14:paraId="537DB698" w14:textId="309F2CCA" w:rsidR="00273D50" w:rsidRDefault="00273D50"/>
    <w:p w14:paraId="658615D3" w14:textId="640034B0" w:rsidR="009102A2" w:rsidRDefault="009102A2"/>
    <w:p w14:paraId="76F2397F" w14:textId="07D6B9F3" w:rsidR="009102A2" w:rsidRPr="0042267F" w:rsidRDefault="009102A2" w:rsidP="009102A2">
      <w:pPr>
        <w:pStyle w:val="Prrafodelista"/>
        <w:numPr>
          <w:ilvl w:val="0"/>
          <w:numId w:val="1"/>
        </w:numPr>
        <w:rPr>
          <w:b/>
          <w:bCs/>
        </w:rPr>
      </w:pPr>
      <w:r w:rsidRPr="0042267F">
        <w:rPr>
          <w:b/>
          <w:bCs/>
        </w:rPr>
        <w:t xml:space="preserve">Tasa de Xenofobia </w:t>
      </w:r>
    </w:p>
    <w:p w14:paraId="47C4A4CD" w14:textId="2B56228E" w:rsidR="009102A2" w:rsidRDefault="009102A2"/>
    <w:p w14:paraId="2923C37A" w14:textId="69869924" w:rsidR="009102A2" w:rsidRDefault="004202C9" w:rsidP="009102A2">
      <w:pPr>
        <w:jc w:val="both"/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</w:pPr>
      <w:r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Cu</w:t>
      </w:r>
      <w:r w:rsidR="00E37389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z</w:t>
      </w:r>
      <w:r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co</w:t>
      </w:r>
      <w:r w:rsidR="00197FC0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 xml:space="preserve"> </w:t>
      </w:r>
      <w:r w:rsidR="009102A2" w:rsidRPr="009102A2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 xml:space="preserve"> fue el departamento con mayor tasa de xenofobia durante el mes de </w:t>
      </w:r>
      <w:r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Abril</w:t>
      </w:r>
      <w:r w:rsidR="009102A2" w:rsidRPr="009102A2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 xml:space="preserve">, con un </w:t>
      </w:r>
      <w:r w:rsidR="00197FC0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1</w:t>
      </w:r>
      <w:r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8</w:t>
      </w:r>
      <w:r w:rsidR="009102A2" w:rsidRPr="009102A2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 xml:space="preserve">%. Esto quiere decir que de cada 100 mensajes de migración emitidos en </w:t>
      </w:r>
      <w:r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Cu</w:t>
      </w:r>
      <w:r w:rsidR="00E37389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z</w:t>
      </w:r>
      <w:r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co</w:t>
      </w:r>
      <w:r w:rsidR="009102A2" w:rsidRPr="009102A2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 xml:space="preserve">, </w:t>
      </w:r>
      <w:r w:rsidR="00197FC0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1</w:t>
      </w:r>
      <w:r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8</w:t>
      </w:r>
      <w:r w:rsidR="009102A2" w:rsidRPr="009102A2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 xml:space="preserve"> tuvieron un tono xenófobo o de discriminación. Luego siguen los departamentos de </w:t>
      </w:r>
      <w:r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Arequipa</w:t>
      </w:r>
      <w:r w:rsidR="009102A2" w:rsidRPr="009102A2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 xml:space="preserve"> y </w:t>
      </w:r>
      <w:r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Lima</w:t>
      </w:r>
      <w:r w:rsidR="009102A2" w:rsidRPr="009102A2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 xml:space="preserve"> con </w:t>
      </w:r>
      <w:r w:rsidR="00197FC0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15</w:t>
      </w:r>
      <w:r w:rsidR="009102A2" w:rsidRPr="009102A2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% y 1</w:t>
      </w:r>
      <w:r w:rsidR="00197FC0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4</w:t>
      </w:r>
      <w:r w:rsidR="009102A2" w:rsidRPr="009102A2"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  <w:t>%, respectivamente. </w:t>
      </w:r>
    </w:p>
    <w:p w14:paraId="6E4C00F6" w14:textId="74CDC284" w:rsidR="0046575D" w:rsidRDefault="0046575D" w:rsidP="009102A2">
      <w:pPr>
        <w:jc w:val="both"/>
        <w:rPr>
          <w:rFonts w:ascii="Calibri" w:eastAsia="Times New Roman" w:hAnsi="Calibri" w:cs="Calibri"/>
          <w:noProof w:val="0"/>
          <w:color w:val="000000"/>
          <w:sz w:val="23"/>
          <w:szCs w:val="23"/>
          <w:lang w:val="es-CO" w:eastAsia="es-ES_tradnl"/>
        </w:rPr>
      </w:pPr>
    </w:p>
    <w:p w14:paraId="30B4BBCB" w14:textId="3AAF6E9D" w:rsidR="0046575D" w:rsidRPr="0046575D" w:rsidRDefault="0046575D" w:rsidP="0046575D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46575D">
        <w:rPr>
          <w:b/>
          <w:bCs/>
          <w:lang w:val="es-CO"/>
        </w:rPr>
        <w:t xml:space="preserve">Impulsores de mensajes de Xenofobia </w:t>
      </w:r>
      <w:r>
        <w:rPr>
          <w:b/>
          <w:bCs/>
          <w:lang w:val="es-CO"/>
        </w:rPr>
        <w:t xml:space="preserve">e Integración </w:t>
      </w:r>
    </w:p>
    <w:p w14:paraId="209539E8" w14:textId="77777777" w:rsidR="0046575D" w:rsidRPr="009102A2" w:rsidRDefault="0046575D" w:rsidP="0046575D">
      <w:pPr>
        <w:rPr>
          <w:lang w:val="es-CO"/>
        </w:rPr>
      </w:pPr>
    </w:p>
    <w:p w14:paraId="17DB46FC" w14:textId="27794A34" w:rsidR="0046575D" w:rsidRPr="009102A2" w:rsidRDefault="0046575D" w:rsidP="0046575D">
      <w:pPr>
        <w:rPr>
          <w:rFonts w:ascii="Times New Roman" w:eastAsia="Times New Roman" w:hAnsi="Times New Roman" w:cs="Times New Roman"/>
          <w:noProof w:val="0"/>
          <w:lang w:val="es-CO" w:eastAsia="es-ES_tradnl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2"/>
          <w:szCs w:val="22"/>
          <w:lang w:val="es-CO" w:eastAsia="es-ES_tradnl"/>
        </w:rPr>
        <w:t xml:space="preserve">Uso Político Electoral de la migración </w:t>
      </w:r>
    </w:p>
    <w:p w14:paraId="523EF2E2" w14:textId="77777777" w:rsidR="0046575D" w:rsidRPr="009102A2" w:rsidRDefault="0046575D" w:rsidP="0046575D">
      <w:pPr>
        <w:rPr>
          <w:rFonts w:ascii="Times New Roman" w:eastAsia="Times New Roman" w:hAnsi="Times New Roman" w:cs="Times New Roman"/>
          <w:noProof w:val="0"/>
          <w:lang w:val="es-CO" w:eastAsia="es-ES_tradnl"/>
        </w:rPr>
      </w:pPr>
    </w:p>
    <w:p w14:paraId="630B2014" w14:textId="706C8224" w:rsidR="0046575D" w:rsidRPr="0046575D" w:rsidRDefault="0046575D" w:rsidP="0046575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lang w:val="es"/>
        </w:rPr>
      </w:pPr>
      <w:r w:rsidRPr="0046575D">
        <w:rPr>
          <w:rFonts w:ascii="Times New Roman" w:eastAsia="Times New Roman" w:hAnsi="Times New Roman" w:cs="Times New Roman"/>
          <w:lang w:val="es"/>
        </w:rPr>
        <w:t xml:space="preserve">Los mensajes de xenofobia tuvieron que ver con utilización de la migración para fines políticos electorales. Las publicaciones de xenofobia estuvieron impulsadas por mensajes de burla que vinculaban a los migrantes con la coyuntura política del Perú. Como por ejemplo, mensajes del estilo </w:t>
      </w:r>
      <w:r w:rsidRPr="0046575D">
        <w:rPr>
          <w:rFonts w:ascii="Times New Roman" w:eastAsia="Times New Roman" w:hAnsi="Times New Roman" w:cs="Times New Roman"/>
          <w:i/>
          <w:iCs/>
          <w:lang w:val="es"/>
        </w:rPr>
        <w:t xml:space="preserve">ahora los venecos se irán del Perú </w:t>
      </w:r>
      <w:r w:rsidRPr="0046575D">
        <w:rPr>
          <w:rFonts w:ascii="Times New Roman" w:eastAsia="Times New Roman" w:hAnsi="Times New Roman" w:cs="Times New Roman"/>
          <w:lang w:val="es"/>
        </w:rPr>
        <w:t xml:space="preserve">porque se </w:t>
      </w:r>
      <w:r w:rsidRPr="0046575D">
        <w:rPr>
          <w:rFonts w:ascii="Times New Roman" w:eastAsia="Times New Roman" w:hAnsi="Times New Roman" w:cs="Times New Roman"/>
          <w:i/>
          <w:iCs/>
          <w:lang w:val="es"/>
        </w:rPr>
        <w:t xml:space="preserve">convertirá en venezuela. </w:t>
      </w:r>
    </w:p>
    <w:p w14:paraId="7FF0A5F0" w14:textId="77777777" w:rsidR="0046575D" w:rsidRPr="0046575D" w:rsidRDefault="0046575D" w:rsidP="004657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/>
        </w:rPr>
      </w:pPr>
    </w:p>
    <w:p w14:paraId="14AC4A8D" w14:textId="72F0069C" w:rsidR="0046575D" w:rsidRPr="0046575D" w:rsidRDefault="0046575D" w:rsidP="0046575D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noProof w:val="0"/>
          <w:lang w:val="es-CO" w:eastAsia="es-ES_tradnl"/>
        </w:rPr>
      </w:pPr>
      <w:r w:rsidRPr="0046575D">
        <w:rPr>
          <w:rFonts w:ascii="Times New Roman" w:eastAsia="Times New Roman" w:hAnsi="Times New Roman" w:cs="Times New Roman"/>
          <w:lang w:val="es"/>
        </w:rPr>
        <w:t xml:space="preserve">La mayoría de los mensajes de integración también </w:t>
      </w:r>
      <w:r w:rsidRPr="0046575D">
        <w:rPr>
          <w:rFonts w:ascii="Times New Roman" w:eastAsia="Times New Roman" w:hAnsi="Times New Roman" w:cs="Times New Roman"/>
          <w:color w:val="000000"/>
          <w:lang w:val="es-CO" w:eastAsia="es-ES_tradnl"/>
        </w:rPr>
        <w:t xml:space="preserve">tuvieron que ver con el </w:t>
      </w:r>
      <w:r w:rsidRPr="0046575D">
        <w:rPr>
          <w:rFonts w:ascii="Times New Roman" w:eastAsia="Times New Roman" w:hAnsi="Times New Roman" w:cs="Times New Roman"/>
          <w:i/>
          <w:iCs/>
          <w:color w:val="000000"/>
          <w:lang w:val="es-CO" w:eastAsia="es-ES_tradnl"/>
        </w:rPr>
        <w:t>uso político de la migración</w:t>
      </w:r>
      <w:r w:rsidRPr="0046575D">
        <w:rPr>
          <w:rFonts w:ascii="Times New Roman" w:eastAsia="Times New Roman" w:hAnsi="Times New Roman" w:cs="Times New Roman"/>
          <w:color w:val="000000"/>
          <w:lang w:val="es-CO" w:eastAsia="es-ES_tradnl"/>
        </w:rPr>
        <w:t xml:space="preserve">. Estos mensajes se refirieron a la población migrante venezolana como </w:t>
      </w:r>
      <w:r w:rsidRPr="0046575D">
        <w:rPr>
          <w:rFonts w:ascii="Times New Roman" w:eastAsia="Times New Roman" w:hAnsi="Times New Roman" w:cs="Times New Roman"/>
          <w:i/>
          <w:iCs/>
          <w:color w:val="000000"/>
          <w:lang w:val="es-CO" w:eastAsia="es-ES_tradnl"/>
        </w:rPr>
        <w:t>hermanos</w:t>
      </w:r>
      <w:r w:rsidRPr="0046575D">
        <w:rPr>
          <w:rFonts w:ascii="Times New Roman" w:eastAsia="Times New Roman" w:hAnsi="Times New Roman" w:cs="Times New Roman"/>
          <w:color w:val="000000"/>
          <w:lang w:val="es-CO" w:eastAsia="es-ES_tradnl"/>
        </w:rPr>
        <w:t xml:space="preserve"> y pidieron escuchar la experiencia de esta población emigrando de Venezuela. </w:t>
      </w:r>
    </w:p>
    <w:p w14:paraId="22787270" w14:textId="77777777" w:rsidR="009102A2" w:rsidRPr="009102A2" w:rsidRDefault="009102A2">
      <w:pPr>
        <w:rPr>
          <w:lang w:val="es-CO"/>
        </w:rPr>
      </w:pPr>
    </w:p>
    <w:p w14:paraId="6A0278A4" w14:textId="7BDB1FDD" w:rsidR="009102A2" w:rsidRPr="009102A2" w:rsidRDefault="009102A2" w:rsidP="009102A2">
      <w:pPr>
        <w:rPr>
          <w:lang w:val="es-CO"/>
        </w:rPr>
      </w:pPr>
    </w:p>
    <w:p w14:paraId="20625DE5" w14:textId="518A5664" w:rsidR="009102A2" w:rsidRPr="0042267F" w:rsidRDefault="009102A2" w:rsidP="0046575D">
      <w:pPr>
        <w:pStyle w:val="Prrafodelista"/>
        <w:numPr>
          <w:ilvl w:val="0"/>
          <w:numId w:val="1"/>
        </w:numPr>
        <w:rPr>
          <w:b/>
          <w:bCs/>
        </w:rPr>
      </w:pPr>
      <w:r w:rsidRPr="0042267F">
        <w:rPr>
          <w:b/>
          <w:bCs/>
        </w:rPr>
        <w:t xml:space="preserve">Departamentos </w:t>
      </w:r>
    </w:p>
    <w:p w14:paraId="432114D7" w14:textId="4A682784" w:rsidR="009102A2" w:rsidRDefault="009102A2" w:rsidP="009102A2">
      <w:pPr>
        <w:rPr>
          <w:lang w:val="es-CO"/>
        </w:rPr>
      </w:pPr>
    </w:p>
    <w:p w14:paraId="53B207AE" w14:textId="16108870" w:rsidR="009102A2" w:rsidRDefault="0046575D" w:rsidP="0046575D">
      <w:pPr>
        <w:ind w:firstLine="360"/>
        <w:jc w:val="both"/>
        <w:rPr>
          <w:rFonts w:ascii="Arial" w:eastAsia="Times New Roman" w:hAnsi="Arial" w:cs="Arial"/>
          <w:noProof w:val="0"/>
          <w:color w:val="000000"/>
          <w:sz w:val="22"/>
          <w:szCs w:val="22"/>
          <w:lang w:val="es-CO" w:eastAsia="es-ES_tradnl"/>
        </w:rPr>
      </w:pPr>
      <w:r>
        <w:rPr>
          <w:rFonts w:ascii="Arial" w:eastAsia="Times New Roman" w:hAnsi="Arial" w:cs="Arial"/>
          <w:noProof w:val="0"/>
          <w:color w:val="000000"/>
          <w:sz w:val="22"/>
          <w:szCs w:val="22"/>
          <w:lang w:val="es-CO" w:eastAsia="es-ES_tradnl"/>
        </w:rPr>
        <w:t>Mantener el párrafo de “Este grafico…”</w:t>
      </w:r>
    </w:p>
    <w:p w14:paraId="134EEBE2" w14:textId="55BC039C" w:rsidR="0046575D" w:rsidRDefault="0046575D" w:rsidP="0046575D">
      <w:pPr>
        <w:ind w:firstLine="360"/>
        <w:jc w:val="both"/>
        <w:rPr>
          <w:rFonts w:ascii="Arial" w:eastAsia="Times New Roman" w:hAnsi="Arial" w:cs="Arial"/>
          <w:noProof w:val="0"/>
          <w:color w:val="000000"/>
          <w:sz w:val="22"/>
          <w:szCs w:val="22"/>
          <w:lang w:val="es-CO" w:eastAsia="es-ES_tradnl"/>
        </w:rPr>
      </w:pPr>
    </w:p>
    <w:p w14:paraId="28E34E97" w14:textId="548ECE2D" w:rsidR="0046575D" w:rsidRPr="0046575D" w:rsidRDefault="0046575D" w:rsidP="0046575D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noProof w:val="0"/>
          <w:lang w:val="es-CO" w:eastAsia="es-ES_tradnl"/>
        </w:rPr>
      </w:pPr>
      <w:r w:rsidRPr="0046575D">
        <w:rPr>
          <w:rFonts w:ascii="Times New Roman" w:eastAsia="Times New Roman" w:hAnsi="Times New Roman" w:cs="Times New Roman"/>
          <w:lang w:val="es-CO" w:eastAsia="es-ES_tradnl"/>
        </w:rPr>
        <w:t>En cuatro de las ciudades (Arequipa, Lambayeque, Lima y Piura) la conversación sobre migración estuvo mayoritariamente compuesta por la conversación de seguridad y xenofobia.. No obstante en Lima y Lambayeque la conversación sobre migración y salud fue más relevante que en Arequipa y Piura.</w:t>
      </w:r>
    </w:p>
    <w:p w14:paraId="18C0DFAD" w14:textId="77777777" w:rsidR="009102A2" w:rsidRPr="0046575D" w:rsidRDefault="009102A2" w:rsidP="009102A2">
      <w:pPr>
        <w:rPr>
          <w:rFonts w:ascii="Times New Roman" w:hAnsi="Times New Roman" w:cs="Times New Roman"/>
          <w:lang w:val="es-CO"/>
        </w:rPr>
      </w:pPr>
    </w:p>
    <w:p w14:paraId="1C28FAD6" w14:textId="1CA823C2" w:rsidR="0046575D" w:rsidRPr="0046575D" w:rsidRDefault="0046575D" w:rsidP="0046575D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lang w:val="es-CO" w:eastAsia="es-ES_tradnl"/>
        </w:rPr>
      </w:pPr>
      <w:r w:rsidRPr="0046575D">
        <w:rPr>
          <w:rFonts w:ascii="Times New Roman" w:hAnsi="Times New Roman" w:cs="Times New Roman"/>
          <w:lang w:val="es-CO"/>
        </w:rPr>
        <w:t xml:space="preserve">La Libertad fue la ciudad con </w:t>
      </w:r>
      <w:r w:rsidRPr="0046575D">
        <w:rPr>
          <w:rFonts w:ascii="Times New Roman" w:eastAsia="Times New Roman" w:hAnsi="Times New Roman" w:cs="Times New Roman"/>
          <w:lang w:val="es-CO" w:eastAsia="es-ES_tradnl"/>
        </w:rPr>
        <w:t xml:space="preserve">que presentó menor tasa de xenofobia, con una tasa de 6%. </w:t>
      </w:r>
      <w:r w:rsidRPr="0046575D">
        <w:rPr>
          <w:rFonts w:ascii="Times New Roman" w:hAnsi="Times New Roman" w:cs="Times New Roman"/>
          <w:lang w:val="es-CO"/>
        </w:rPr>
        <w:t>Además,</w:t>
      </w:r>
      <w:r w:rsidRPr="0046575D">
        <w:rPr>
          <w:rFonts w:ascii="Times New Roman" w:eastAsia="Times New Roman" w:hAnsi="Times New Roman" w:cs="Times New Roman"/>
          <w:lang w:val="es-CO" w:eastAsia="es-ES_tradnl"/>
        </w:rPr>
        <w:t xml:space="preserve"> la conversación de migración y salud fue significativamente más relevante en La Libertad que en el resto de las ciudades. </w:t>
      </w:r>
    </w:p>
    <w:p w14:paraId="794AC861" w14:textId="77777777" w:rsidR="009102A2" w:rsidRPr="009102A2" w:rsidRDefault="009102A2" w:rsidP="009102A2">
      <w:pPr>
        <w:spacing w:after="240"/>
        <w:rPr>
          <w:rFonts w:ascii="Times New Roman" w:eastAsia="Times New Roman" w:hAnsi="Times New Roman" w:cs="Times New Roman"/>
          <w:noProof w:val="0"/>
          <w:lang w:val="es-CO" w:eastAsia="es-ES_tradnl"/>
        </w:rPr>
      </w:pPr>
    </w:p>
    <w:p w14:paraId="029D44F6" w14:textId="77777777" w:rsidR="009102A2" w:rsidRPr="009102A2" w:rsidRDefault="009102A2" w:rsidP="009102A2">
      <w:pPr>
        <w:rPr>
          <w:lang w:val="es-CO"/>
        </w:rPr>
      </w:pPr>
    </w:p>
    <w:sectPr w:rsidR="009102A2" w:rsidRPr="009102A2" w:rsidSect="005F0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1A0A"/>
    <w:multiLevelType w:val="hybridMultilevel"/>
    <w:tmpl w:val="60F65A46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545AA"/>
    <w:multiLevelType w:val="hybridMultilevel"/>
    <w:tmpl w:val="C0365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33C0"/>
    <w:multiLevelType w:val="hybridMultilevel"/>
    <w:tmpl w:val="D362E1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62BBE"/>
    <w:multiLevelType w:val="hybridMultilevel"/>
    <w:tmpl w:val="D362E1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4B8F"/>
    <w:multiLevelType w:val="hybridMultilevel"/>
    <w:tmpl w:val="FD74D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A2"/>
    <w:rsid w:val="0006099B"/>
    <w:rsid w:val="00197FC0"/>
    <w:rsid w:val="00273D50"/>
    <w:rsid w:val="00386AA9"/>
    <w:rsid w:val="004202C9"/>
    <w:rsid w:val="0042267F"/>
    <w:rsid w:val="0046575D"/>
    <w:rsid w:val="005F05D6"/>
    <w:rsid w:val="00665239"/>
    <w:rsid w:val="009102A2"/>
    <w:rsid w:val="00D06E8F"/>
    <w:rsid w:val="00E37389"/>
    <w:rsid w:val="00E86424"/>
    <w:rsid w:val="00EC153E"/>
    <w:rsid w:val="00F5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F51FA"/>
  <w15:chartTrackingRefBased/>
  <w15:docId w15:val="{1AAAA026-5DC7-774F-BDAC-EF02DA82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2A2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Daly Rivero</dc:creator>
  <cp:keywords/>
  <dc:description/>
  <cp:lastModifiedBy>Julio Cesar Daly Rivero</cp:lastModifiedBy>
  <cp:revision>5</cp:revision>
  <dcterms:created xsi:type="dcterms:W3CDTF">2021-05-20T21:00:00Z</dcterms:created>
  <dcterms:modified xsi:type="dcterms:W3CDTF">2021-05-24T19:18:00Z</dcterms:modified>
</cp:coreProperties>
</file>