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C136" w14:textId="546D3F4B" w:rsidR="006679B3" w:rsidRDefault="002132EF" w:rsidP="00E45D15">
      <w:pPr>
        <w:jc w:val="center"/>
      </w:pPr>
      <w:r>
        <w:t>Guión evento</w:t>
      </w:r>
      <w:r w:rsidR="00886B78">
        <w:t xml:space="preserve"> Lanzamiento Perú</w:t>
      </w:r>
    </w:p>
    <w:p w14:paraId="310A68DD" w14:textId="7765B2A2" w:rsidR="002132EF" w:rsidRDefault="002132EF"/>
    <w:p w14:paraId="1382F494" w14:textId="32005778" w:rsidR="002132EF" w:rsidRPr="007660C6" w:rsidRDefault="002132EF">
      <w:pPr>
        <w:rPr>
          <w:b/>
          <w:bCs/>
        </w:rPr>
      </w:pPr>
      <w:r w:rsidRPr="007660C6">
        <w:rPr>
          <w:b/>
          <w:bCs/>
        </w:rPr>
        <w:t>1</w:t>
      </w:r>
    </w:p>
    <w:p w14:paraId="52286E2F" w14:textId="7417E7DF" w:rsidR="002132EF" w:rsidRDefault="002132EF"/>
    <w:p w14:paraId="74F6F83A" w14:textId="77777777" w:rsidR="002132EF" w:rsidRPr="002132EF" w:rsidRDefault="002132EF" w:rsidP="002132EF">
      <w:pPr>
        <w:rPr>
          <w:lang w:val="es-CO"/>
        </w:rPr>
      </w:pPr>
      <w:r w:rsidRPr="002132EF">
        <w:rPr>
          <w:b/>
          <w:bCs/>
          <w:lang w:val="es-ES"/>
        </w:rPr>
        <w:t>Durante el primer trimestre del año se analizaron 83 mil mensajes</w:t>
      </w:r>
      <w:r w:rsidRPr="002132EF">
        <w:rPr>
          <w:lang w:val="es-ES"/>
        </w:rPr>
        <w:t xml:space="preserve">, que corresponden a la totalidad de la conversación pública sobre migración en Twitter y medios de comunicación web en el Perú. Hubo dos picos importantes. </w:t>
      </w:r>
    </w:p>
    <w:p w14:paraId="54275E4E" w14:textId="7C3C2FBB" w:rsidR="002132EF" w:rsidRDefault="002132EF"/>
    <w:p w14:paraId="1B276196" w14:textId="77777777" w:rsidR="002132EF" w:rsidRPr="00B77E97" w:rsidRDefault="002132EF" w:rsidP="002132EF">
      <w:pPr>
        <w:spacing w:line="276" w:lineRule="auto"/>
        <w:ind w:firstLine="708"/>
        <w:jc w:val="both"/>
        <w:rPr>
          <w:b/>
          <w:bCs/>
          <w:lang w:val="es-ES"/>
        </w:rPr>
      </w:pPr>
      <w:r w:rsidRPr="00B77E97">
        <w:rPr>
          <w:b/>
          <w:bCs/>
          <w:lang w:val="es-ES"/>
        </w:rPr>
        <w:t>El primero pico se dio el 21 de febrero</w:t>
      </w:r>
      <w:r>
        <w:rPr>
          <w:lang w:val="es-ES"/>
        </w:rPr>
        <w:t xml:space="preserve">. Ese día ocurrieron dos eventos importantes. Primero, hubo marchas </w:t>
      </w:r>
      <w:r w:rsidRPr="00282294">
        <w:rPr>
          <w:i/>
          <w:iCs/>
          <w:lang w:val="es-ES"/>
        </w:rPr>
        <w:t>antivenezolanas</w:t>
      </w:r>
      <w:r>
        <w:rPr>
          <w:lang w:val="es-ES"/>
        </w:rPr>
        <w:t xml:space="preserve"> en el país motivadas por la noticia y el vídeo de un venezolano lanzando a un peruano de un puente en Colombia. Segundo, ese mismo día, le dispararon a un migrante venezolano repartidor de rappi en Miraflores, al parecer por un ataque de xenofobia. En las redes se encontraron reacciones a ámbos eventos con posturas a favor y en contra de la migración, </w:t>
      </w:r>
      <w:r w:rsidRPr="00B77E97">
        <w:rPr>
          <w:b/>
          <w:bCs/>
          <w:lang w:val="es-ES"/>
        </w:rPr>
        <w:t xml:space="preserve">en total ese día las publicaciones de migración aumentaron 805% con respecto al promedio diario del trimestre. </w:t>
      </w:r>
    </w:p>
    <w:p w14:paraId="2C001B63" w14:textId="50D768F2" w:rsidR="002132EF" w:rsidRDefault="002132EF">
      <w:pPr>
        <w:rPr>
          <w:lang w:val="es-ES"/>
        </w:rPr>
      </w:pPr>
    </w:p>
    <w:p w14:paraId="72E1E141" w14:textId="5E8B768B" w:rsidR="002132EF" w:rsidRDefault="002132EF">
      <w:pPr>
        <w:rPr>
          <w:lang w:val="es-ES"/>
        </w:rPr>
      </w:pPr>
    </w:p>
    <w:p w14:paraId="274F9D1F" w14:textId="560656B3" w:rsidR="002132EF" w:rsidRDefault="002132EF" w:rsidP="000A6C86">
      <w:pPr>
        <w:ind w:firstLine="708"/>
        <w:rPr>
          <w:b/>
          <w:bCs/>
          <w:lang w:val="es-ES"/>
        </w:rPr>
      </w:pPr>
      <w:r w:rsidRPr="00B77E97">
        <w:rPr>
          <w:b/>
          <w:bCs/>
          <w:lang w:val="es-ES"/>
        </w:rPr>
        <w:t>El segundo pico se dio el 11 de marzo</w:t>
      </w:r>
      <w:r>
        <w:rPr>
          <w:lang w:val="es-ES"/>
        </w:rPr>
        <w:t xml:space="preserve">, por el enfrentamiento entre el candidato presidencial Salaverry y un migrante venezolano en la calle. Ese día circuló en las redes un video donde se veía al candidato decir que iba a sacar al migrante del Perú, porque no era su país. Esto ocurrió en el marco de las campañas de primera vuelta por la presidencia del Perú, donde Salaverry manejó una postura abiertamente antimigración. </w:t>
      </w:r>
      <w:r w:rsidRPr="00B77E97">
        <w:rPr>
          <w:b/>
          <w:bCs/>
          <w:lang w:val="es-ES"/>
        </w:rPr>
        <w:t>Ese día las publicaciones de migración aumentaron un 538% con respecto al promedio diario del trimestre.</w:t>
      </w:r>
    </w:p>
    <w:p w14:paraId="4C38ED90" w14:textId="3EFE93AA" w:rsidR="002132EF" w:rsidRDefault="002132EF">
      <w:pPr>
        <w:rPr>
          <w:b/>
          <w:bCs/>
          <w:lang w:val="es-ES"/>
        </w:rPr>
      </w:pPr>
    </w:p>
    <w:p w14:paraId="4773BF3E" w14:textId="4AA9A939" w:rsidR="002132EF" w:rsidRDefault="002132EF">
      <w:pPr>
        <w:rPr>
          <w:b/>
          <w:bCs/>
          <w:lang w:val="es-ES"/>
        </w:rPr>
      </w:pPr>
      <w:r>
        <w:rPr>
          <w:b/>
          <w:bCs/>
          <w:lang w:val="es-ES"/>
        </w:rPr>
        <w:t>2</w:t>
      </w:r>
    </w:p>
    <w:p w14:paraId="69CDD528" w14:textId="18775D7D" w:rsidR="002132EF" w:rsidRDefault="002132EF">
      <w:pPr>
        <w:rPr>
          <w:b/>
          <w:bCs/>
          <w:lang w:val="es-ES"/>
        </w:rPr>
      </w:pPr>
    </w:p>
    <w:p w14:paraId="4FF4DE1D" w14:textId="77777777" w:rsidR="002132EF" w:rsidRDefault="002132EF" w:rsidP="002132EF">
      <w:pPr>
        <w:spacing w:line="276" w:lineRule="auto"/>
        <w:ind w:firstLine="708"/>
        <w:jc w:val="both"/>
        <w:rPr>
          <w:lang w:val="es-ES"/>
        </w:rPr>
      </w:pPr>
      <w:r>
        <w:rPr>
          <w:lang w:val="es-ES"/>
        </w:rPr>
        <w:t xml:space="preserve">El 21 de febrero, dia de las manifestaciones antivenezolanos y el ataque al rappi, ocurrió el segundo pico más importante de xenofobia. </w:t>
      </w:r>
      <w:r w:rsidRPr="00B77E97">
        <w:rPr>
          <w:b/>
          <w:bCs/>
          <w:lang w:val="es-ES"/>
        </w:rPr>
        <w:t>Ese día los comentarios de xenofobia aumentaron 864% con respecto al promedio diario del trimestre</w:t>
      </w:r>
      <w:r>
        <w:rPr>
          <w:lang w:val="es-ES"/>
        </w:rPr>
        <w:t xml:space="preserve">. Además de los mensajes que hacían referencia al video del puente, la temática principal de estas publicaciones fue la relación entre los migrantes venezolanos y crímenes en el Perú. </w:t>
      </w:r>
    </w:p>
    <w:p w14:paraId="364A44D9" w14:textId="2D819CF9" w:rsidR="002132EF" w:rsidRDefault="002132EF">
      <w:pPr>
        <w:rPr>
          <w:lang w:val="es-ES"/>
        </w:rPr>
      </w:pPr>
    </w:p>
    <w:p w14:paraId="3B608B98" w14:textId="77777777" w:rsidR="002132EF" w:rsidRDefault="002132EF" w:rsidP="002132EF">
      <w:pPr>
        <w:spacing w:line="276" w:lineRule="auto"/>
        <w:ind w:firstLine="708"/>
        <w:jc w:val="both"/>
        <w:rPr>
          <w:lang w:val="es-ES"/>
        </w:rPr>
      </w:pPr>
      <w:r w:rsidRPr="00B77E97">
        <w:rPr>
          <w:b/>
          <w:bCs/>
          <w:lang w:val="es-ES"/>
        </w:rPr>
        <w:t>La buena noticia es que ese día se dio el mayor aumento en las publicaciones de integración durante el trimestre. Los mensajes con contenido de integración aumentaron 3.000% con respecto al promedio diario del trimestre</w:t>
      </w:r>
      <w:r>
        <w:rPr>
          <w:lang w:val="es-ES"/>
        </w:rPr>
        <w:t xml:space="preserve">. En general, los mensajes mostraron denunciaron los actos de xenofobia que sucedieron durante las manifestaciones, así como el ataque al rappi. Dentro de los mensajes con mayor difusión, estuvo un mensaje de la Defesoría del Perú, y un mensaje que indicaba que “En perú queremos y apreciamos a los venezolanos y que lo que muestran los medios no es el sentir de la mayoría”.  </w:t>
      </w:r>
    </w:p>
    <w:p w14:paraId="606FC835" w14:textId="5C60E4F7" w:rsidR="002132EF" w:rsidRDefault="002132EF">
      <w:pPr>
        <w:rPr>
          <w:lang w:val="es-ES"/>
        </w:rPr>
      </w:pPr>
    </w:p>
    <w:p w14:paraId="0ED41DF6" w14:textId="77777777" w:rsidR="002132EF" w:rsidRPr="003563EA" w:rsidRDefault="002132EF" w:rsidP="002132EF">
      <w:pPr>
        <w:spacing w:line="276" w:lineRule="auto"/>
        <w:ind w:firstLine="708"/>
        <w:jc w:val="both"/>
        <w:rPr>
          <w:lang w:val="es-ES"/>
        </w:rPr>
      </w:pPr>
      <w:r w:rsidRPr="00B77E97">
        <w:rPr>
          <w:b/>
          <w:bCs/>
          <w:lang w:val="es-ES"/>
        </w:rPr>
        <w:lastRenderedPageBreak/>
        <w:t>Por otro lado, el día del enfrentamiento con Salaverry, fue el único día en que los comentarios de xenofobia superaron significativamente a los comentarios de integración.</w:t>
      </w:r>
      <w:r>
        <w:rPr>
          <w:lang w:val="es-ES"/>
        </w:rPr>
        <w:t xml:space="preserve"> En específico, los comentarios de xenofobia aumentaron 975% y los de integración 610%, con respecto al promedio diario de publicaciones durante el trimestre. Ese día los mensajes de xenofobia celebraron que </w:t>
      </w:r>
      <w:r w:rsidRPr="003563EA">
        <w:rPr>
          <w:i/>
          <w:iCs/>
          <w:lang w:val="es-ES"/>
        </w:rPr>
        <w:t>por fin alguien enfrentara a los venezolanos</w:t>
      </w:r>
      <w:r>
        <w:rPr>
          <w:i/>
          <w:iCs/>
          <w:lang w:val="es-ES"/>
        </w:rPr>
        <w:t xml:space="preserve">, </w:t>
      </w:r>
      <w:r>
        <w:rPr>
          <w:lang w:val="es-ES"/>
        </w:rPr>
        <w:t xml:space="preserve">y que los migrantes no podían llegar al Perú a hacer lo que quisieran, entre otras cosas. Los comentarios de integración, en cambio, conderaron el comportamiento del candidato y el enfrentamiento. </w:t>
      </w:r>
    </w:p>
    <w:p w14:paraId="0C3CAD61" w14:textId="7A8E10EC" w:rsidR="002132EF" w:rsidRDefault="002132EF">
      <w:pPr>
        <w:rPr>
          <w:lang w:val="es-ES"/>
        </w:rPr>
      </w:pPr>
    </w:p>
    <w:p w14:paraId="372C3488" w14:textId="23B61490" w:rsidR="002132EF" w:rsidRPr="007660C6" w:rsidRDefault="002132EF">
      <w:pPr>
        <w:rPr>
          <w:b/>
          <w:bCs/>
          <w:lang w:val="es-ES"/>
        </w:rPr>
      </w:pPr>
      <w:r w:rsidRPr="007660C6">
        <w:rPr>
          <w:b/>
          <w:bCs/>
          <w:lang w:val="es-ES"/>
        </w:rPr>
        <w:t>3</w:t>
      </w:r>
    </w:p>
    <w:p w14:paraId="1B3F9D06" w14:textId="7277B84F" w:rsidR="002132EF" w:rsidRDefault="002132EF">
      <w:pPr>
        <w:rPr>
          <w:lang w:val="es-ES"/>
        </w:rPr>
      </w:pPr>
    </w:p>
    <w:p w14:paraId="75E69353" w14:textId="17567652" w:rsidR="002132EF" w:rsidRDefault="002132EF">
      <w:pPr>
        <w:rPr>
          <w:lang w:val="es-ES"/>
        </w:rPr>
      </w:pPr>
      <w:r>
        <w:rPr>
          <w:lang w:val="es-ES"/>
        </w:rPr>
        <w:t xml:space="preserve">La nube de palabras el día del enfrentamiento muestra </w:t>
      </w:r>
      <w:r w:rsidR="0024485A">
        <w:rPr>
          <w:lang w:val="es-ES"/>
        </w:rPr>
        <w:t xml:space="preserve">la utilización del supuesto vinculo entre venezolanos y crimen. </w:t>
      </w:r>
    </w:p>
    <w:p w14:paraId="6B05E394" w14:textId="5BF8A305" w:rsidR="0024485A" w:rsidRDefault="0024485A">
      <w:pPr>
        <w:rPr>
          <w:lang w:val="es-ES"/>
        </w:rPr>
      </w:pPr>
    </w:p>
    <w:p w14:paraId="6C92D333" w14:textId="13D87911" w:rsidR="0024485A" w:rsidRPr="007660C6" w:rsidRDefault="0024485A">
      <w:pPr>
        <w:rPr>
          <w:b/>
          <w:bCs/>
          <w:lang w:val="es-ES"/>
        </w:rPr>
      </w:pPr>
      <w:r w:rsidRPr="007660C6">
        <w:rPr>
          <w:b/>
          <w:bCs/>
          <w:lang w:val="es-ES"/>
        </w:rPr>
        <w:t>4</w:t>
      </w:r>
    </w:p>
    <w:p w14:paraId="72A935C6" w14:textId="6080DA66" w:rsidR="0024485A" w:rsidRDefault="0024485A">
      <w:pPr>
        <w:rPr>
          <w:lang w:val="es-ES"/>
        </w:rPr>
      </w:pPr>
    </w:p>
    <w:p w14:paraId="3E770093" w14:textId="07C2040A" w:rsidR="0024485A" w:rsidRPr="0024485A" w:rsidRDefault="0024485A" w:rsidP="00E45D15">
      <w:pPr>
        <w:jc w:val="both"/>
        <w:rPr>
          <w:rFonts w:ascii="Times New Roman" w:eastAsia="Times New Roman" w:hAnsi="Times New Roman" w:cs="Times New Roman"/>
          <w:lang w:val="es-CO" w:eastAsia="es-ES_tradnl"/>
        </w:rPr>
      </w:pPr>
      <w:r w:rsidRPr="00E45D15">
        <w:rPr>
          <w:rFonts w:ascii="Times New Roman" w:eastAsia="Times New Roman" w:hAnsi="Times New Roman" w:cs="Times New Roman"/>
          <w:lang w:val="es-CO" w:eastAsia="es-ES_tradnl"/>
        </w:rPr>
        <w:t>L</w:t>
      </w:r>
      <w:r w:rsidRPr="0024485A">
        <w:rPr>
          <w:rFonts w:ascii="Times New Roman" w:eastAsia="Times New Roman" w:hAnsi="Times New Roman" w:cs="Times New Roman"/>
          <w:lang w:val="es-CO" w:eastAsia="es-ES_tradnl"/>
        </w:rPr>
        <w:t>a conversación sobre seguridad fue la mayor impulsora de la conversación total sobre migración, representando un 33% del total de la conversación categorizada, un porcentaje similar a lo que hemos encontrado en Colombi</w:t>
      </w:r>
      <w:r w:rsidRPr="00E45D15">
        <w:rPr>
          <w:rFonts w:ascii="Times New Roman" w:eastAsia="Times New Roman" w:hAnsi="Times New Roman" w:cs="Times New Roman"/>
          <w:lang w:val="es-CO" w:eastAsia="es-ES_tradnl"/>
        </w:rPr>
        <w:t xml:space="preserve">a. A esto le siguió los mensajes de integración con 17%, los mensajes de xenofobia con 14%, y salud con 13%. Un hallazgo interesante es que la proporción de mensajes de xenofobia es muy parecida a la de Colombia. </w:t>
      </w:r>
    </w:p>
    <w:p w14:paraId="4A47636E" w14:textId="0E32425C" w:rsidR="0024485A" w:rsidRDefault="0024485A">
      <w:pPr>
        <w:rPr>
          <w:lang w:val="es-ES"/>
        </w:rPr>
      </w:pPr>
    </w:p>
    <w:p w14:paraId="39287F37" w14:textId="1A839F53" w:rsidR="00865E15" w:rsidRPr="007660C6" w:rsidRDefault="00865E15">
      <w:pPr>
        <w:rPr>
          <w:b/>
          <w:bCs/>
          <w:lang w:val="es-ES"/>
        </w:rPr>
      </w:pPr>
      <w:r w:rsidRPr="007660C6">
        <w:rPr>
          <w:b/>
          <w:bCs/>
          <w:lang w:val="es-ES"/>
        </w:rPr>
        <w:t>5</w:t>
      </w:r>
    </w:p>
    <w:p w14:paraId="46840499" w14:textId="51B14C6E" w:rsidR="00865E15" w:rsidRDefault="00865E15">
      <w:pPr>
        <w:rPr>
          <w:lang w:val="es-ES"/>
        </w:rPr>
      </w:pPr>
    </w:p>
    <w:p w14:paraId="332D7D8E" w14:textId="74C5E280" w:rsidR="00865E15" w:rsidRPr="00865E15" w:rsidRDefault="00865E15" w:rsidP="00865E15">
      <w:pPr>
        <w:spacing w:line="360" w:lineRule="auto"/>
        <w:ind w:firstLine="708"/>
        <w:jc w:val="both"/>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Las ciudades no tienen las mismas preocupaciones con respecto al fenómeno migratorio</w:t>
      </w:r>
      <w:r>
        <w:rPr>
          <w:rFonts w:ascii="Times New Roman" w:eastAsia="Times New Roman" w:hAnsi="Times New Roman" w:cs="Times New Roman"/>
          <w:lang w:val="es-CO" w:eastAsia="es-ES_tradnl"/>
        </w:rPr>
        <w:t xml:space="preserve"> y </w:t>
      </w:r>
      <w:r>
        <w:rPr>
          <w:rFonts w:ascii="Times New Roman" w:eastAsia="Times New Roman" w:hAnsi="Times New Roman" w:cs="Times New Roman"/>
          <w:lang w:val="es-CO" w:eastAsia="es-ES_tradnl"/>
        </w:rPr>
        <w:t xml:space="preserve">Una forma de estudiar esta es </w:t>
      </w:r>
      <w:r>
        <w:rPr>
          <w:rFonts w:ascii="Times New Roman" w:eastAsia="Times New Roman" w:hAnsi="Times New Roman" w:cs="Times New Roman"/>
          <w:lang w:val="es-CO" w:eastAsia="es-ES_tradnl"/>
        </w:rPr>
        <w:t>a partir</w:t>
      </w:r>
      <w:r>
        <w:rPr>
          <w:rFonts w:ascii="Times New Roman" w:eastAsia="Times New Roman" w:hAnsi="Times New Roman" w:cs="Times New Roman"/>
          <w:lang w:val="es-CO" w:eastAsia="es-ES_tradnl"/>
        </w:rPr>
        <w:t xml:space="preserve"> la forma en qué los individuos hablan de </w:t>
      </w:r>
      <w:r>
        <w:rPr>
          <w:rFonts w:ascii="Times New Roman" w:eastAsia="Times New Roman" w:hAnsi="Times New Roman" w:cs="Times New Roman"/>
          <w:lang w:val="es-CO" w:eastAsia="es-ES_tradnl"/>
        </w:rPr>
        <w:t xml:space="preserve">la migración. El grafico que ven </w:t>
      </w:r>
      <w:r w:rsidRPr="007B2799">
        <w:rPr>
          <w:rFonts w:ascii="Times New Roman" w:eastAsia="Times New Roman" w:hAnsi="Times New Roman" w:cs="Times New Roman"/>
          <w:lang w:val="es-CO" w:eastAsia="es-ES_tradnl"/>
        </w:rPr>
        <w:t xml:space="preserve">muestra </w:t>
      </w:r>
      <w:r>
        <w:rPr>
          <w:rFonts w:ascii="Times New Roman" w:eastAsia="Times New Roman" w:hAnsi="Times New Roman" w:cs="Times New Roman"/>
          <w:lang w:val="es-CO" w:eastAsia="es-ES_tradnl"/>
        </w:rPr>
        <w:t xml:space="preserve">la relevancia de cinco categorías (Xenofobia, Seguridad, </w:t>
      </w:r>
      <w:r w:rsidRPr="00865E15">
        <w:rPr>
          <w:rFonts w:ascii="Times New Roman" w:eastAsia="Times New Roman" w:hAnsi="Times New Roman" w:cs="Times New Roman"/>
          <w:lang w:val="es-CO" w:eastAsia="es-ES_tradnl"/>
        </w:rPr>
        <w:t>Trabajo, Salud y Educación) para cinco ciudades</w:t>
      </w:r>
      <w:r w:rsidRPr="00865E15">
        <w:rPr>
          <w:rFonts w:ascii="Times New Roman" w:eastAsia="Times New Roman" w:hAnsi="Times New Roman" w:cs="Times New Roman"/>
          <w:lang w:val="es-CO" w:eastAsia="es-ES_tradnl"/>
        </w:rPr>
        <w:t xml:space="preserve"> durante abril</w:t>
      </w:r>
      <w:r w:rsidRPr="00865E15">
        <w:rPr>
          <w:rFonts w:ascii="Times New Roman" w:eastAsia="Times New Roman" w:hAnsi="Times New Roman" w:cs="Times New Roman"/>
          <w:lang w:val="es-CO" w:eastAsia="es-ES_tradnl"/>
        </w:rPr>
        <w:t xml:space="preserve">.  </w:t>
      </w:r>
    </w:p>
    <w:p w14:paraId="19CDF28D" w14:textId="66F71494" w:rsidR="00865E15" w:rsidRPr="00865E15" w:rsidRDefault="00865E15" w:rsidP="00865E15">
      <w:pPr>
        <w:spacing w:line="360" w:lineRule="auto"/>
        <w:ind w:firstLine="708"/>
        <w:jc w:val="both"/>
        <w:rPr>
          <w:rFonts w:ascii="Times New Roman" w:eastAsia="Times New Roman" w:hAnsi="Times New Roman" w:cs="Times New Roman"/>
          <w:lang w:val="es-CO" w:eastAsia="es-ES_tradnl"/>
        </w:rPr>
      </w:pPr>
      <w:r w:rsidRPr="00865E15">
        <w:rPr>
          <w:rFonts w:ascii="Times New Roman" w:eastAsia="Times New Roman" w:hAnsi="Times New Roman" w:cs="Times New Roman"/>
          <w:lang w:val="es-CO" w:eastAsia="es-ES_tradnl"/>
        </w:rPr>
        <w:t>El primer</w:t>
      </w:r>
      <w:r>
        <w:rPr>
          <w:rFonts w:ascii="Times New Roman" w:eastAsia="Times New Roman" w:hAnsi="Times New Roman" w:cs="Times New Roman"/>
          <w:lang w:val="es-CO" w:eastAsia="es-ES_tradnl"/>
        </w:rPr>
        <w:t xml:space="preserve"> mensaje de este gráfico es que en cuatro de las ciudades (Arequipa, Lambayeque, Lima y Piura) la conversación sobre migración está mayoritariamente compuesta por la conversación de seguridad y xenofobia. </w:t>
      </w:r>
    </w:p>
    <w:p w14:paraId="06A78366" w14:textId="0523E79C" w:rsidR="00865E15" w:rsidRDefault="00865E15" w:rsidP="00865E15">
      <w:pPr>
        <w:spacing w:line="360" w:lineRule="auto"/>
        <w:ind w:firstLine="708"/>
        <w:jc w:val="both"/>
        <w:rPr>
          <w:rFonts w:ascii="Times New Roman" w:eastAsia="Times New Roman" w:hAnsi="Times New Roman" w:cs="Times New Roman"/>
          <w:lang w:val="es-CO" w:eastAsia="es-ES_tradnl"/>
        </w:rPr>
      </w:pPr>
      <w:r>
        <w:rPr>
          <w:rFonts w:ascii="Times New Roman" w:eastAsia="Times New Roman" w:hAnsi="Times New Roman" w:cs="Times New Roman"/>
          <w:lang w:val="es-CO" w:eastAsia="es-ES_tradnl"/>
        </w:rPr>
        <w:t xml:space="preserve">Sin embargo, </w:t>
      </w:r>
      <w:r>
        <w:rPr>
          <w:rFonts w:ascii="Times New Roman" w:eastAsia="Times New Roman" w:hAnsi="Times New Roman" w:cs="Times New Roman"/>
          <w:lang w:val="es-CO" w:eastAsia="es-ES_tradnl"/>
        </w:rPr>
        <w:t>la conversación de migración y salud fue significativamente más relevante en La Libertad que en el resto de las ciudades. En el gráfico se puede observar que esta conversación representó más del 20% de los mensajes de migración originados en La Libertad</w:t>
      </w:r>
      <w:r>
        <w:rPr>
          <w:rFonts w:ascii="Times New Roman" w:eastAsia="Times New Roman" w:hAnsi="Times New Roman" w:cs="Times New Roman"/>
          <w:lang w:val="es-CO" w:eastAsia="es-ES_tradnl"/>
        </w:rPr>
        <w:t xml:space="preserve">. </w:t>
      </w:r>
    </w:p>
    <w:p w14:paraId="4D78ED50" w14:textId="33350542" w:rsidR="00865E15" w:rsidRDefault="00865E15" w:rsidP="00865E15">
      <w:pPr>
        <w:spacing w:line="360" w:lineRule="auto"/>
        <w:jc w:val="both"/>
        <w:rPr>
          <w:rFonts w:ascii="Times New Roman" w:eastAsia="Times New Roman" w:hAnsi="Times New Roman" w:cs="Times New Roman"/>
          <w:lang w:val="es-CO" w:eastAsia="es-ES_tradnl"/>
        </w:rPr>
      </w:pPr>
    </w:p>
    <w:p w14:paraId="14177DBC" w14:textId="1B00576B" w:rsidR="00865E15" w:rsidRPr="007660C6" w:rsidRDefault="00865E15" w:rsidP="00865E15">
      <w:pPr>
        <w:spacing w:line="360" w:lineRule="auto"/>
        <w:jc w:val="both"/>
        <w:rPr>
          <w:rFonts w:ascii="Times New Roman" w:eastAsia="Times New Roman" w:hAnsi="Times New Roman" w:cs="Times New Roman"/>
          <w:b/>
          <w:bCs/>
          <w:lang w:val="es-CO" w:eastAsia="es-ES_tradnl"/>
        </w:rPr>
      </w:pPr>
      <w:r w:rsidRPr="007660C6">
        <w:rPr>
          <w:rFonts w:ascii="Times New Roman" w:eastAsia="Times New Roman" w:hAnsi="Times New Roman" w:cs="Times New Roman"/>
          <w:b/>
          <w:bCs/>
          <w:lang w:val="es-CO" w:eastAsia="es-ES_tradnl"/>
        </w:rPr>
        <w:t>6</w:t>
      </w:r>
    </w:p>
    <w:p w14:paraId="77265F83" w14:textId="162B14E9" w:rsidR="00424C80" w:rsidRDefault="00424C80" w:rsidP="00865E15">
      <w:pPr>
        <w:spacing w:line="360" w:lineRule="auto"/>
        <w:jc w:val="both"/>
        <w:rPr>
          <w:rFonts w:ascii="Times New Roman" w:eastAsia="Times New Roman" w:hAnsi="Times New Roman" w:cs="Times New Roman"/>
          <w:lang w:val="es-CO" w:eastAsia="es-ES_tradnl"/>
        </w:rPr>
      </w:pPr>
    </w:p>
    <w:p w14:paraId="137DCD20" w14:textId="3210ADB3" w:rsidR="00424C80" w:rsidRDefault="00424C80" w:rsidP="007660C6">
      <w:pPr>
        <w:ind w:firstLine="708"/>
        <w:jc w:val="both"/>
        <w:rPr>
          <w:rFonts w:ascii="Calibri" w:eastAsia="Times New Roman" w:hAnsi="Calibri" w:cs="Calibri"/>
          <w:noProof w:val="0"/>
          <w:color w:val="000000"/>
          <w:sz w:val="23"/>
          <w:szCs w:val="23"/>
          <w:lang w:val="es-CO" w:eastAsia="es-ES_tradnl"/>
        </w:rPr>
      </w:pPr>
      <w:r>
        <w:rPr>
          <w:rFonts w:ascii="Calibri" w:eastAsia="Times New Roman" w:hAnsi="Calibri" w:cs="Calibri"/>
          <w:noProof w:val="0"/>
          <w:color w:val="000000"/>
          <w:sz w:val="23"/>
          <w:szCs w:val="23"/>
          <w:lang w:val="es-CO" w:eastAsia="es-ES_tradnl"/>
        </w:rPr>
        <w:lastRenderedPageBreak/>
        <w:t xml:space="preserve">Por último, desde el Barómetro hemos aprendido la importancia de monitorear los niveles de xenofobia de manera periódica y en distintas ciudades. El mapa muestra la tasa de xenofobia medida como la proporción de mensajes de migración que corresponden a xenofobia, para el mes de abril. </w:t>
      </w:r>
    </w:p>
    <w:p w14:paraId="2BB7FFDC" w14:textId="77777777" w:rsidR="00424C80" w:rsidRDefault="00424C80" w:rsidP="00424C80">
      <w:pPr>
        <w:jc w:val="both"/>
        <w:rPr>
          <w:rFonts w:ascii="Calibri" w:eastAsia="Times New Roman" w:hAnsi="Calibri" w:cs="Calibri"/>
          <w:noProof w:val="0"/>
          <w:color w:val="000000"/>
          <w:sz w:val="23"/>
          <w:szCs w:val="23"/>
          <w:lang w:val="es-CO" w:eastAsia="es-ES_tradnl"/>
        </w:rPr>
      </w:pPr>
    </w:p>
    <w:p w14:paraId="30067E50" w14:textId="5AF12231" w:rsidR="00424C80" w:rsidRDefault="00424C80" w:rsidP="007660C6">
      <w:pPr>
        <w:ind w:firstLine="708"/>
        <w:jc w:val="both"/>
        <w:rPr>
          <w:rFonts w:ascii="Calibri" w:eastAsia="Times New Roman" w:hAnsi="Calibri" w:cs="Calibri"/>
          <w:noProof w:val="0"/>
          <w:color w:val="000000"/>
          <w:sz w:val="23"/>
          <w:szCs w:val="23"/>
          <w:lang w:val="es-CO" w:eastAsia="es-ES_tradnl"/>
        </w:rPr>
      </w:pPr>
      <w:r>
        <w:rPr>
          <w:rFonts w:ascii="Calibri" w:eastAsia="Times New Roman" w:hAnsi="Calibri" w:cs="Calibri"/>
          <w:noProof w:val="0"/>
          <w:color w:val="000000"/>
          <w:sz w:val="23"/>
          <w:szCs w:val="23"/>
          <w:lang w:val="es-CO" w:eastAsia="es-ES_tradnl"/>
        </w:rPr>
        <w:t xml:space="preserve">Cuzco </w:t>
      </w:r>
      <w:r w:rsidRPr="009102A2">
        <w:rPr>
          <w:rFonts w:ascii="Calibri" w:eastAsia="Times New Roman" w:hAnsi="Calibri" w:cs="Calibri"/>
          <w:noProof w:val="0"/>
          <w:color w:val="000000"/>
          <w:sz w:val="23"/>
          <w:szCs w:val="23"/>
          <w:lang w:val="es-CO" w:eastAsia="es-ES_tradnl"/>
        </w:rPr>
        <w:t xml:space="preserve"> fue el departamento con mayor tasa de xenofobia con un </w:t>
      </w:r>
      <w:r>
        <w:rPr>
          <w:rFonts w:ascii="Calibri" w:eastAsia="Times New Roman" w:hAnsi="Calibri" w:cs="Calibri"/>
          <w:noProof w:val="0"/>
          <w:color w:val="000000"/>
          <w:sz w:val="23"/>
          <w:szCs w:val="23"/>
          <w:lang w:val="es-CO" w:eastAsia="es-ES_tradnl"/>
        </w:rPr>
        <w:t>18</w:t>
      </w:r>
      <w:r w:rsidRPr="009102A2">
        <w:rPr>
          <w:rFonts w:ascii="Calibri" w:eastAsia="Times New Roman" w:hAnsi="Calibri" w:cs="Calibri"/>
          <w:noProof w:val="0"/>
          <w:color w:val="000000"/>
          <w:sz w:val="23"/>
          <w:szCs w:val="23"/>
          <w:lang w:val="es-CO" w:eastAsia="es-ES_tradnl"/>
        </w:rPr>
        <w:t xml:space="preserve">%. Esto quiere decir que de cada 100 mensajes de migración emitidos en </w:t>
      </w:r>
      <w:r>
        <w:rPr>
          <w:rFonts w:ascii="Calibri" w:eastAsia="Times New Roman" w:hAnsi="Calibri" w:cs="Calibri"/>
          <w:noProof w:val="0"/>
          <w:color w:val="000000"/>
          <w:sz w:val="23"/>
          <w:szCs w:val="23"/>
          <w:lang w:val="es-CO" w:eastAsia="es-ES_tradnl"/>
        </w:rPr>
        <w:t>Cuzco</w:t>
      </w:r>
      <w:r w:rsidRPr="009102A2">
        <w:rPr>
          <w:rFonts w:ascii="Calibri" w:eastAsia="Times New Roman" w:hAnsi="Calibri" w:cs="Calibri"/>
          <w:noProof w:val="0"/>
          <w:color w:val="000000"/>
          <w:sz w:val="23"/>
          <w:szCs w:val="23"/>
          <w:lang w:val="es-CO" w:eastAsia="es-ES_tradnl"/>
        </w:rPr>
        <w:t xml:space="preserve">, </w:t>
      </w:r>
      <w:r>
        <w:rPr>
          <w:rFonts w:ascii="Calibri" w:eastAsia="Times New Roman" w:hAnsi="Calibri" w:cs="Calibri"/>
          <w:noProof w:val="0"/>
          <w:color w:val="000000"/>
          <w:sz w:val="23"/>
          <w:szCs w:val="23"/>
          <w:lang w:val="es-CO" w:eastAsia="es-ES_tradnl"/>
        </w:rPr>
        <w:t>18</w:t>
      </w:r>
      <w:r w:rsidRPr="009102A2">
        <w:rPr>
          <w:rFonts w:ascii="Calibri" w:eastAsia="Times New Roman" w:hAnsi="Calibri" w:cs="Calibri"/>
          <w:noProof w:val="0"/>
          <w:color w:val="000000"/>
          <w:sz w:val="23"/>
          <w:szCs w:val="23"/>
          <w:lang w:val="es-CO" w:eastAsia="es-ES_tradnl"/>
        </w:rPr>
        <w:t xml:space="preserve"> tuvieron un tono xenófobo o de discriminación. Luego siguen los departamentos de </w:t>
      </w:r>
      <w:r>
        <w:rPr>
          <w:rFonts w:ascii="Calibri" w:eastAsia="Times New Roman" w:hAnsi="Calibri" w:cs="Calibri"/>
          <w:noProof w:val="0"/>
          <w:color w:val="000000"/>
          <w:sz w:val="23"/>
          <w:szCs w:val="23"/>
          <w:lang w:val="es-CO" w:eastAsia="es-ES_tradnl"/>
        </w:rPr>
        <w:t>Arequipa</w:t>
      </w:r>
      <w:r w:rsidRPr="009102A2">
        <w:rPr>
          <w:rFonts w:ascii="Calibri" w:eastAsia="Times New Roman" w:hAnsi="Calibri" w:cs="Calibri"/>
          <w:noProof w:val="0"/>
          <w:color w:val="000000"/>
          <w:sz w:val="23"/>
          <w:szCs w:val="23"/>
          <w:lang w:val="es-CO" w:eastAsia="es-ES_tradnl"/>
        </w:rPr>
        <w:t xml:space="preserve"> y </w:t>
      </w:r>
      <w:r>
        <w:rPr>
          <w:rFonts w:ascii="Calibri" w:eastAsia="Times New Roman" w:hAnsi="Calibri" w:cs="Calibri"/>
          <w:noProof w:val="0"/>
          <w:color w:val="000000"/>
          <w:sz w:val="23"/>
          <w:szCs w:val="23"/>
          <w:lang w:val="es-CO" w:eastAsia="es-ES_tradnl"/>
        </w:rPr>
        <w:t>Lima</w:t>
      </w:r>
      <w:r w:rsidRPr="009102A2">
        <w:rPr>
          <w:rFonts w:ascii="Calibri" w:eastAsia="Times New Roman" w:hAnsi="Calibri" w:cs="Calibri"/>
          <w:noProof w:val="0"/>
          <w:color w:val="000000"/>
          <w:sz w:val="23"/>
          <w:szCs w:val="23"/>
          <w:lang w:val="es-CO" w:eastAsia="es-ES_tradnl"/>
        </w:rPr>
        <w:t xml:space="preserve"> con </w:t>
      </w:r>
      <w:r>
        <w:rPr>
          <w:rFonts w:ascii="Calibri" w:eastAsia="Times New Roman" w:hAnsi="Calibri" w:cs="Calibri"/>
          <w:noProof w:val="0"/>
          <w:color w:val="000000"/>
          <w:sz w:val="23"/>
          <w:szCs w:val="23"/>
          <w:lang w:val="es-CO" w:eastAsia="es-ES_tradnl"/>
        </w:rPr>
        <w:t>15</w:t>
      </w:r>
      <w:r w:rsidRPr="009102A2">
        <w:rPr>
          <w:rFonts w:ascii="Calibri" w:eastAsia="Times New Roman" w:hAnsi="Calibri" w:cs="Calibri"/>
          <w:noProof w:val="0"/>
          <w:color w:val="000000"/>
          <w:sz w:val="23"/>
          <w:szCs w:val="23"/>
          <w:lang w:val="es-CO" w:eastAsia="es-ES_tradnl"/>
        </w:rPr>
        <w:t>% y 1</w:t>
      </w:r>
      <w:r>
        <w:rPr>
          <w:rFonts w:ascii="Calibri" w:eastAsia="Times New Roman" w:hAnsi="Calibri" w:cs="Calibri"/>
          <w:noProof w:val="0"/>
          <w:color w:val="000000"/>
          <w:sz w:val="23"/>
          <w:szCs w:val="23"/>
          <w:lang w:val="es-CO" w:eastAsia="es-ES_tradnl"/>
        </w:rPr>
        <w:t>4</w:t>
      </w:r>
      <w:r w:rsidRPr="009102A2">
        <w:rPr>
          <w:rFonts w:ascii="Calibri" w:eastAsia="Times New Roman" w:hAnsi="Calibri" w:cs="Calibri"/>
          <w:noProof w:val="0"/>
          <w:color w:val="000000"/>
          <w:sz w:val="23"/>
          <w:szCs w:val="23"/>
          <w:lang w:val="es-CO" w:eastAsia="es-ES_tradnl"/>
        </w:rPr>
        <w:t>%, respectivamente. </w:t>
      </w:r>
    </w:p>
    <w:p w14:paraId="0DCDECEA" w14:textId="77777777" w:rsidR="00424C80" w:rsidRDefault="00424C80" w:rsidP="00865E15">
      <w:pPr>
        <w:spacing w:line="360" w:lineRule="auto"/>
        <w:jc w:val="both"/>
        <w:rPr>
          <w:rFonts w:ascii="Times New Roman" w:eastAsia="Times New Roman" w:hAnsi="Times New Roman" w:cs="Times New Roman"/>
          <w:lang w:val="es-CO" w:eastAsia="es-ES_tradnl"/>
        </w:rPr>
      </w:pPr>
    </w:p>
    <w:p w14:paraId="3481DF74" w14:textId="77777777" w:rsidR="00865E15" w:rsidRPr="00865E15" w:rsidRDefault="00865E15" w:rsidP="00865E15">
      <w:pPr>
        <w:spacing w:line="360" w:lineRule="auto"/>
        <w:jc w:val="both"/>
        <w:rPr>
          <w:rFonts w:ascii="Times New Roman" w:eastAsia="Times New Roman" w:hAnsi="Times New Roman" w:cs="Times New Roman"/>
          <w:lang w:val="es-CO" w:eastAsia="es-ES_tradnl"/>
        </w:rPr>
      </w:pPr>
    </w:p>
    <w:sectPr w:rsidR="00865E15" w:rsidRPr="00865E15" w:rsidSect="005F05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EF"/>
    <w:rsid w:val="000A6C86"/>
    <w:rsid w:val="002132EF"/>
    <w:rsid w:val="0024485A"/>
    <w:rsid w:val="00424C80"/>
    <w:rsid w:val="005F05D6"/>
    <w:rsid w:val="006679B3"/>
    <w:rsid w:val="007660C6"/>
    <w:rsid w:val="00865E15"/>
    <w:rsid w:val="00886B78"/>
    <w:rsid w:val="00E45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672066"/>
  <w15:chartTrackingRefBased/>
  <w15:docId w15:val="{955B4B5E-B8A1-1744-B869-1F935522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836329">
      <w:bodyDiv w:val="1"/>
      <w:marLeft w:val="0"/>
      <w:marRight w:val="0"/>
      <w:marTop w:val="0"/>
      <w:marBottom w:val="0"/>
      <w:divBdr>
        <w:top w:val="none" w:sz="0" w:space="0" w:color="auto"/>
        <w:left w:val="none" w:sz="0" w:space="0" w:color="auto"/>
        <w:bottom w:val="none" w:sz="0" w:space="0" w:color="auto"/>
        <w:right w:val="none" w:sz="0" w:space="0" w:color="auto"/>
      </w:divBdr>
    </w:div>
    <w:div w:id="9473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764</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Daly Rivero</dc:creator>
  <cp:keywords/>
  <dc:description/>
  <cp:lastModifiedBy>Julio Cesar Daly Rivero</cp:lastModifiedBy>
  <cp:revision>6</cp:revision>
  <dcterms:created xsi:type="dcterms:W3CDTF">2021-05-24T19:00:00Z</dcterms:created>
  <dcterms:modified xsi:type="dcterms:W3CDTF">2021-05-24T19:35:00Z</dcterms:modified>
</cp:coreProperties>
</file>