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E20B" w14:textId="77777777" w:rsidR="008A7503" w:rsidRPr="00A45639" w:rsidRDefault="008A7503" w:rsidP="008A7503">
      <w:pPr>
        <w:pStyle w:val="Normal-1aLinea"/>
      </w:pPr>
    </w:p>
    <w:p w14:paraId="79498753" w14:textId="77777777" w:rsidR="008A7503" w:rsidRPr="00A45639" w:rsidRDefault="008A7503" w:rsidP="008A7503">
      <w:pPr>
        <w:pStyle w:val="Normal-1aLinea"/>
        <w:sectPr w:rsidR="008A7503" w:rsidRPr="00A45639" w:rsidSect="008A7503">
          <w:pgSz w:w="10682" w:h="13920" w:code="167"/>
          <w:pgMar w:top="1440" w:right="1440" w:bottom="1440" w:left="1440" w:header="862" w:footer="862" w:gutter="431"/>
          <w:cols w:space="720"/>
          <w:titlePg/>
          <w:docGrid w:linePitch="326"/>
        </w:sectPr>
      </w:pPr>
    </w:p>
    <w:p w14:paraId="14D9785C" w14:textId="77777777" w:rsidR="008A7503" w:rsidRPr="00EB4895" w:rsidRDefault="008A7503" w:rsidP="008A7503">
      <w:pPr>
        <w:pStyle w:val="Heading1"/>
        <w:rPr>
          <w:w w:val="105"/>
          <w:lang w:val="es-ES"/>
        </w:rPr>
      </w:pPr>
      <w:bookmarkStart w:id="0" w:name="_Toc199070408"/>
      <w:bookmarkStart w:id="1" w:name="_Toc199070520"/>
      <w:bookmarkStart w:id="2" w:name="_Toc218007179"/>
      <w:proofErr w:type="spellStart"/>
      <w:r>
        <w:rPr>
          <w:w w:val="105"/>
          <w:lang w:val="es-ES"/>
        </w:rPr>
        <w:lastRenderedPageBreak/>
        <w:t>Parallelizing</w:t>
      </w:r>
      <w:proofErr w:type="spellEnd"/>
      <w:r>
        <w:rPr>
          <w:w w:val="105"/>
          <w:lang w:val="es-ES"/>
        </w:rPr>
        <w:t xml:space="preserve"> </w:t>
      </w:r>
      <w:proofErr w:type="spellStart"/>
      <w:r>
        <w:rPr>
          <w:w w:val="105"/>
          <w:lang w:val="es-ES"/>
        </w:rPr>
        <w:t>Model</w:t>
      </w:r>
      <w:proofErr w:type="spellEnd"/>
      <w:r>
        <w:rPr>
          <w:w w:val="105"/>
          <w:lang w:val="es-ES"/>
        </w:rPr>
        <w:t xml:space="preserve"> Training </w:t>
      </w:r>
      <w:proofErr w:type="spellStart"/>
      <w:r w:rsidRPr="00304110">
        <w:rPr>
          <w:w w:val="105"/>
          <w:lang w:val="es-ES"/>
        </w:rPr>
        <w:t>with</w:t>
      </w:r>
      <w:proofErr w:type="spellEnd"/>
      <w:r>
        <w:rPr>
          <w:w w:val="105"/>
          <w:lang w:val="es-ES"/>
        </w:rPr>
        <w:t xml:space="preserve"> </w:t>
      </w:r>
      <w:proofErr w:type="spellStart"/>
      <w:r w:rsidRPr="00304110">
        <w:rPr>
          <w:w w:val="105"/>
          <w:lang w:val="es-ES"/>
        </w:rPr>
        <w:t>D</w:t>
      </w:r>
      <w:r>
        <w:rPr>
          <w:w w:val="105"/>
          <w:lang w:val="es-ES"/>
        </w:rPr>
        <w:t>istributed</w:t>
      </w:r>
      <w:proofErr w:type="spellEnd"/>
      <w:r>
        <w:rPr>
          <w:w w:val="105"/>
          <w:lang w:val="es-ES"/>
        </w:rPr>
        <w:t xml:space="preserve"> </w:t>
      </w:r>
      <w:r w:rsidRPr="00304110">
        <w:rPr>
          <w:w w:val="105"/>
          <w:lang w:val="es-ES"/>
        </w:rPr>
        <w:t>D</w:t>
      </w:r>
      <w:r>
        <w:rPr>
          <w:w w:val="105"/>
          <w:lang w:val="es-ES"/>
        </w:rPr>
        <w:t xml:space="preserve">ata </w:t>
      </w:r>
      <w:proofErr w:type="spellStart"/>
      <w:r w:rsidRPr="00304110">
        <w:rPr>
          <w:w w:val="105"/>
          <w:lang w:val="es-ES"/>
        </w:rPr>
        <w:t>P</w:t>
      </w:r>
      <w:r>
        <w:rPr>
          <w:w w:val="105"/>
          <w:lang w:val="es-ES"/>
        </w:rPr>
        <w:t>arallel</w:t>
      </w:r>
      <w:bookmarkEnd w:id="0"/>
      <w:bookmarkEnd w:id="1"/>
      <w:bookmarkEnd w:id="2"/>
      <w:proofErr w:type="spellEnd"/>
    </w:p>
    <w:p w14:paraId="75EB28FA" w14:textId="77777777" w:rsidR="008A7503" w:rsidRPr="00DD1BA5" w:rsidRDefault="008A7503" w:rsidP="008A7503">
      <w:pPr>
        <w:pStyle w:val="Normal-1aLinea"/>
      </w:pPr>
      <w:r w:rsidRPr="00DD1BA5">
        <w:t xml:space="preserve">This chapter assumes that the reader has already studied and worked through Chapter 11, where training efficiency was analyzed and optimized on a single GPU. Concepts such as batch size tuning, </w:t>
      </w:r>
      <w:proofErr w:type="spellStart"/>
      <w:r w:rsidRPr="00DD1BA5">
        <w:t>DataLoader</w:t>
      </w:r>
      <w:proofErr w:type="spellEnd"/>
      <w:r w:rsidRPr="00DD1BA5">
        <w:t xml:space="preserve"> performance, mixed precision, and balanced pipelines are taken as established knowledge.</w:t>
      </w:r>
    </w:p>
    <w:p w14:paraId="598FEA91" w14:textId="77777777" w:rsidR="008A7503" w:rsidRPr="00DD1BA5" w:rsidRDefault="008A7503" w:rsidP="008A7503">
      <w:pPr>
        <w:pStyle w:val="Normal-Block"/>
      </w:pPr>
      <w:r w:rsidRPr="00DD1BA5">
        <w:t>Chapter 12 builds directly on those foundations and extends them to a distributed execution context, where multiple GPUs—potentially across multiple nodes—collaborate to train a single model using Distributed Data Parallelism (DDP).</w:t>
      </w:r>
    </w:p>
    <w:p w14:paraId="01269E50" w14:textId="77777777" w:rsidR="008A7503" w:rsidRPr="00102096" w:rsidRDefault="008A7503" w:rsidP="008A7503">
      <w:pPr>
        <w:pStyle w:val="Normal-Block"/>
      </w:pPr>
      <w:r w:rsidRPr="00102096">
        <w:t xml:space="preserve">To illustrate this, we will revisit the </w:t>
      </w:r>
      <w:proofErr w:type="spellStart"/>
      <w:r w:rsidRPr="00102096">
        <w:t>ViT</w:t>
      </w:r>
      <w:proofErr w:type="spellEnd"/>
      <w:r w:rsidRPr="00102096">
        <w:t xml:space="preserve"> model introduced earlier and run it in a distributed setup using the </w:t>
      </w:r>
      <w:proofErr w:type="spellStart"/>
      <w:r w:rsidRPr="00102096">
        <w:t>MareNostrum</w:t>
      </w:r>
      <w:proofErr w:type="spellEnd"/>
      <w:r w:rsidRPr="00102096">
        <w:t xml:space="preserve"> 5 supercomputer. On its accelerated partition, we can access up to 8 nodes, each equipped with 4 H100 GPUs. Despite academic usage constraints, this configuration provides sufficient resources to demonstrate how to efficiently scale training workloads across multiple GPUs and nodes.</w:t>
      </w:r>
    </w:p>
    <w:p w14:paraId="41940A2D" w14:textId="77777777" w:rsidR="008A7503" w:rsidRDefault="008A7503" w:rsidP="008A7503">
      <w:pPr>
        <w:pStyle w:val="Normal-Block"/>
      </w:pPr>
      <w:r w:rsidRPr="00DD1BA5">
        <w:t>The focus of this chapter is not algorithmic novelty, but system-level behavior: how distributed training is orchestrated, how performance scales, and why scaling efficiency depends as much on workload characteristics as on hardware availability.</w:t>
      </w:r>
    </w:p>
    <w:p w14:paraId="67573324" w14:textId="77777777" w:rsidR="008A7503" w:rsidRPr="00DD1BA5" w:rsidRDefault="008A7503" w:rsidP="008A7503">
      <w:pPr>
        <w:pStyle w:val="Normal-1aLinea"/>
      </w:pPr>
      <w:r>
        <w:t>From a performance analysis perspective, this chapter marks a change of regime. In Chapter 11, the training pipeline was local to a single GPU, and performance was governed by the balance between data loading, computation, and memory movement. In distributed training, this pipeline is extended with an additional, unavoidable stage: gradient synchronization across GPUs. This introduces coordination as a first-class cost. Scaling with DDP should therefore not be interpreted as a local optimization, but as a transition to a new performance regime where computation and coordination must be reasoned about jointly.</w:t>
      </w:r>
    </w:p>
    <w:p w14:paraId="1751ECBC" w14:textId="77777777" w:rsidR="008A7503" w:rsidRPr="00157016" w:rsidRDefault="008A7503" w:rsidP="008A7503">
      <w:pPr>
        <w:pStyle w:val="Heading2"/>
      </w:pPr>
      <w:r>
        <w:t xml:space="preserve"> </w:t>
      </w:r>
      <w:bookmarkStart w:id="3" w:name="_Toc218007180"/>
      <w:r w:rsidRPr="00157016">
        <w:t>How Computation is Distributed</w:t>
      </w:r>
      <w:bookmarkEnd w:id="3"/>
    </w:p>
    <w:p w14:paraId="3CF3970D" w14:textId="77777777" w:rsidR="008A7503" w:rsidRPr="00985840" w:rsidRDefault="008A7503" w:rsidP="008A7503">
      <w:pPr>
        <w:pStyle w:val="Normal-1aLinea"/>
      </w:pPr>
      <w:r w:rsidRPr="00985840">
        <w:t>Before introducing Distributed Data Parallel (DDP), it is important to explicitly connect this chapter with the mental model developed in Chapter 11.</w:t>
      </w:r>
    </w:p>
    <w:p w14:paraId="67F6B4BF" w14:textId="77777777" w:rsidR="008A7503" w:rsidRDefault="008A7503" w:rsidP="008A7503">
      <w:pPr>
        <w:pStyle w:val="Normal-Block"/>
      </w:pPr>
      <w:r>
        <w:t>In Chapter 11, performance analysis was grounded in a single-GPU training pipeline: data loading, forward pass, backward pass, and optimizer step. Performance improvements were driven by balancing this pipeline and removing the dominant bottleneck at each stage.</w:t>
      </w:r>
    </w:p>
    <w:p w14:paraId="7E80FA38" w14:textId="77777777" w:rsidR="008A7503" w:rsidRDefault="008A7503" w:rsidP="008A7503">
      <w:pPr>
        <w:pStyle w:val="Normal-Block"/>
      </w:pPr>
      <w:r>
        <w:t>Distributed Data Parallel does not change this local pipeline. Each GPU still executes the same training loop. What DDP changes is the global context in which that pipeline operates: gradients must now be synchronized across devices, communication becomes a first-class cost, and scalability is constrained not only by computation but also by coordination.</w:t>
      </w:r>
    </w:p>
    <w:p w14:paraId="350C39B2" w14:textId="77777777" w:rsidR="008A7503" w:rsidRDefault="008A7503" w:rsidP="008A7503">
      <w:pPr>
        <w:pStyle w:val="Normal-Block"/>
      </w:pPr>
      <w:r>
        <w:t>As a result, scaling with DDP should not be interpreted as a generic optimization. It represents a transition to a new performance regime, where throughput, training time, efficiency, and cost must be evaluated together.</w:t>
      </w:r>
    </w:p>
    <w:p w14:paraId="310E252D" w14:textId="77777777" w:rsidR="008A7503" w:rsidRDefault="008A7503" w:rsidP="008A7503">
      <w:pPr>
        <w:pStyle w:val="Normal-Block"/>
      </w:pPr>
      <w:r>
        <w:t xml:space="preserve">Conceptually, this means that the training pipeline introduced in Chapter 11 must now be extended. In addition to data loading and GPU computation, each iteration includes a </w:t>
      </w:r>
      <w:r>
        <w:lastRenderedPageBreak/>
        <w:t>mandatory gradient synchronization stage across GPUs. The frequency and cost of this synchronization are as critical to performance as the amount of computation performed per iteration. Throughout this chapter, this extended pipeline—</w:t>
      </w:r>
      <w:r w:rsidRPr="00FA24DB">
        <w:rPr>
          <w:rStyle w:val="Strong"/>
          <w:b w:val="0"/>
          <w:bCs w:val="0"/>
          <w:i/>
          <w:iCs/>
        </w:rPr>
        <w:t>computation plus coordination</w:t>
      </w:r>
      <w:r>
        <w:t>—will serve as the mental framework for analyzing scalability and understanding when distributed training is effective and when it is not.</w:t>
      </w:r>
    </w:p>
    <w:p w14:paraId="06B4FC14" w14:textId="77777777" w:rsidR="008A7503" w:rsidRDefault="008A7503" w:rsidP="008A7503">
      <w:pPr>
        <w:pStyle w:val="Heading3"/>
        <w:rPr>
          <w:sz w:val="27"/>
          <w:szCs w:val="27"/>
        </w:rPr>
      </w:pPr>
      <w:bookmarkStart w:id="4" w:name="_Toc218007181"/>
      <w:r>
        <w:t>Understanding the Full Stack of Distributed Training</w:t>
      </w:r>
      <w:bookmarkEnd w:id="4"/>
    </w:p>
    <w:p w14:paraId="68373EBD" w14:textId="77777777" w:rsidR="008A7503" w:rsidRPr="00FB7647" w:rsidRDefault="008A7503" w:rsidP="008A7503">
      <w:pPr>
        <w:pStyle w:val="Normal-1aLinea"/>
      </w:pPr>
      <w:r>
        <w:t>To train deep learning models at scale, multiple components must operate together across different layers of abstraction. These range from low-level hardware interconnects to high-level Python APIs, collectively forming the distributed training software stack introduced earlier in Chapter 6.</w:t>
      </w:r>
    </w:p>
    <w:p w14:paraId="2A6ED0B2" w14:textId="77777777" w:rsidR="008A7503" w:rsidRDefault="008A7503" w:rsidP="008A7503">
      <w:pPr>
        <w:pStyle w:val="Normal-Block"/>
      </w:pPr>
      <w:r>
        <w:t xml:space="preserve">We introduce this stack not as a taxonomy of technologies, but as a conceptual tool to reason about </w:t>
      </w:r>
      <w:r w:rsidRPr="00FA24DB">
        <w:rPr>
          <w:rStyle w:val="Strong"/>
          <w:b w:val="0"/>
          <w:bCs w:val="0"/>
          <w:i/>
          <w:iCs/>
        </w:rPr>
        <w:t>where computation, communication, and coordination costs arise</w:t>
      </w:r>
      <w:r>
        <w:t xml:space="preserve"> in distributed training. Understanding which layer is responsible for which cost is essential for interpreting scalability results later in this chapter</w:t>
      </w:r>
      <w:r w:rsidRPr="00EB4895">
        <w:t>.</w:t>
      </w:r>
    </w:p>
    <w:p w14:paraId="7849160D" w14:textId="77777777" w:rsidR="008A7503" w:rsidRPr="00FB7647" w:rsidRDefault="008A7503" w:rsidP="008A7503">
      <w:pPr>
        <w:pStyle w:val="Normal-Block"/>
      </w:pPr>
      <w:r>
        <w:t>We can describe the distributed training environment from two complementary perspectives: a layered architecture perspective, and an execution flow perspective.</w:t>
      </w:r>
    </w:p>
    <w:p w14:paraId="26DFE550" w14:textId="77777777" w:rsidR="008A7503" w:rsidRDefault="008A7503" w:rsidP="008A7503">
      <w:pPr>
        <w:pStyle w:val="Heading4"/>
      </w:pPr>
      <w:r>
        <w:t>1. Layered Architecture Perspective</w:t>
      </w:r>
    </w:p>
    <w:p w14:paraId="766CF9D0" w14:textId="77777777" w:rsidR="008A7503" w:rsidRPr="001C73E0" w:rsidRDefault="008A7503" w:rsidP="008A7503">
      <w:pPr>
        <w:pStyle w:val="Normal-1aLinea"/>
      </w:pPr>
      <w:r w:rsidRPr="001C73E0">
        <w:t xml:space="preserve">As </w:t>
      </w:r>
      <w:r>
        <w:t>depicted</w:t>
      </w:r>
      <w:r w:rsidRPr="001C73E0">
        <w:t xml:space="preserve"> in </w:t>
      </w:r>
      <w:r>
        <w:t>Figure 6.7</w:t>
      </w:r>
      <w:r w:rsidRPr="001C73E0">
        <w:t xml:space="preserve">, </w:t>
      </w:r>
      <w:r>
        <w:t>efficient multi-GPU training relies on a layered abstraction model</w:t>
      </w:r>
      <w:r w:rsidRPr="001C73E0">
        <w:t>:</w:t>
      </w:r>
    </w:p>
    <w:p w14:paraId="4DB892E7" w14:textId="77777777" w:rsidR="008A7503" w:rsidRPr="001C73E0" w:rsidRDefault="008A7503" w:rsidP="008A7503">
      <w:pPr>
        <w:pStyle w:val="Normal-1aLinea"/>
        <w:numPr>
          <w:ilvl w:val="0"/>
          <w:numId w:val="164"/>
        </w:numPr>
      </w:pPr>
      <w:r w:rsidRPr="00FA24DB">
        <w:rPr>
          <w:i/>
          <w:iCs/>
        </w:rPr>
        <w:t>Hardware level</w:t>
      </w:r>
      <w:r w:rsidRPr="001C73E0">
        <w:t xml:space="preserve">: </w:t>
      </w:r>
      <w:r>
        <w:t xml:space="preserve">fast interconnects such as </w:t>
      </w:r>
      <w:proofErr w:type="spellStart"/>
      <w:r>
        <w:t>NVLink</w:t>
      </w:r>
      <w:proofErr w:type="spellEnd"/>
      <w:r>
        <w:t>, PCIe Gen 5, InfiniBand with RDMA, and GPUDirect form the physical backbone of GPU-to-GPU communication</w:t>
      </w:r>
      <w:r w:rsidRPr="001C73E0">
        <w:t>.</w:t>
      </w:r>
    </w:p>
    <w:p w14:paraId="3CE888F3" w14:textId="77777777" w:rsidR="008A7503" w:rsidRPr="001C73E0" w:rsidRDefault="008A7503" w:rsidP="008A7503">
      <w:pPr>
        <w:pStyle w:val="Normal-1aLinea"/>
        <w:numPr>
          <w:ilvl w:val="0"/>
          <w:numId w:val="164"/>
        </w:numPr>
      </w:pPr>
      <w:r w:rsidRPr="00FA24DB">
        <w:rPr>
          <w:i/>
          <w:iCs/>
        </w:rPr>
        <w:t>Software level</w:t>
      </w:r>
      <w:r w:rsidRPr="001C73E0">
        <w:t xml:space="preserve">: </w:t>
      </w:r>
      <w:r>
        <w:t xml:space="preserve">communication libraries such as NCCL and CUDA-aware MPI interface directly with the hardware to implement optimized collective operations (e.g., </w:t>
      </w:r>
      <w:r w:rsidRPr="00F355E5">
        <w:t>All</w:t>
      </w:r>
      <w:r>
        <w:t>-</w:t>
      </w:r>
      <w:r w:rsidRPr="00F355E5">
        <w:t>Reduce</w:t>
      </w:r>
      <w:r>
        <w:t>)</w:t>
      </w:r>
      <w:r w:rsidRPr="001C73E0">
        <w:t>.</w:t>
      </w:r>
    </w:p>
    <w:p w14:paraId="3FDAB4BC" w14:textId="77777777" w:rsidR="008A7503" w:rsidRPr="001C73E0" w:rsidRDefault="008A7503" w:rsidP="008A7503">
      <w:pPr>
        <w:pStyle w:val="Normal-1aLinea"/>
        <w:numPr>
          <w:ilvl w:val="0"/>
          <w:numId w:val="164"/>
        </w:numPr>
      </w:pPr>
      <w:r w:rsidRPr="00FA24DB">
        <w:rPr>
          <w:i/>
          <w:iCs/>
        </w:rPr>
        <w:t>User abstraction level</w:t>
      </w:r>
      <w:r w:rsidRPr="001C73E0">
        <w:t xml:space="preserve">: </w:t>
      </w:r>
      <w:r>
        <w:t xml:space="preserve">deep learning frameworks such as </w:t>
      </w:r>
      <w:proofErr w:type="spellStart"/>
      <w:r>
        <w:t>PyTorch</w:t>
      </w:r>
      <w:proofErr w:type="spellEnd"/>
      <w:r>
        <w:t xml:space="preserve"> expose high-level constructs—most notably </w:t>
      </w:r>
      <w:proofErr w:type="spellStart"/>
      <w:r>
        <w:t>DistributedDataParallel</w:t>
      </w:r>
      <w:proofErr w:type="spellEnd"/>
      <w:r>
        <w:t xml:space="preserve"> (DDP)—that encapsulate replication, synchronization, and the Single Program Multiple Data (SPMD) execution model</w:t>
      </w:r>
      <w:r w:rsidRPr="001C73E0">
        <w:t>.</w:t>
      </w:r>
    </w:p>
    <w:p w14:paraId="44545DB3" w14:textId="77777777" w:rsidR="008A7503" w:rsidRPr="001C73E0" w:rsidRDefault="008A7503" w:rsidP="008A7503">
      <w:pPr>
        <w:pStyle w:val="Normal-Block"/>
      </w:pPr>
      <w:r>
        <w:t xml:space="preserve">Above these layers operates the </w:t>
      </w:r>
      <w:r w:rsidRPr="00FA24DB">
        <w:rPr>
          <w:rStyle w:val="Strong"/>
          <w:b w:val="0"/>
          <w:bCs w:val="0"/>
          <w:i/>
          <w:iCs/>
        </w:rPr>
        <w:t>HPC execution environment</w:t>
      </w:r>
      <w:r>
        <w:t>, managed by SLURM, which is responsible for resource allocation and job scheduling but does not participate directly in the training pipeline itself</w:t>
      </w:r>
      <w:r w:rsidRPr="001C73E0">
        <w:t>.</w:t>
      </w:r>
    </w:p>
    <w:p w14:paraId="739B67DA" w14:textId="77777777" w:rsidR="008A7503" w:rsidRDefault="008A7503" w:rsidP="008A7503">
      <w:pPr>
        <w:pStyle w:val="Heading4"/>
      </w:pPr>
      <w:r>
        <w:t>2. Execution Flow Perspective</w:t>
      </w:r>
    </w:p>
    <w:p w14:paraId="2BEC0F81" w14:textId="77777777" w:rsidR="008A7503" w:rsidRDefault="008A7503" w:rsidP="008A7503">
      <w:pPr>
        <w:pStyle w:val="Normal-1aLinea"/>
      </w:pPr>
      <w:r>
        <w:t>When a distributed training job is launched on a supercomputer, this layered model unfolds into a concrete execution sequence:</w:t>
      </w:r>
    </w:p>
    <w:p w14:paraId="1A1BA4B4" w14:textId="77777777" w:rsidR="008A7503" w:rsidRPr="00FA24DB" w:rsidRDefault="008A7503" w:rsidP="008A7503">
      <w:pPr>
        <w:pStyle w:val="Normal-1aLinea"/>
        <w:numPr>
          <w:ilvl w:val="0"/>
          <w:numId w:val="165"/>
        </w:numPr>
        <w:rPr>
          <w:rStyle w:val="Strong"/>
          <w:b w:val="0"/>
          <w:bCs w:val="0"/>
        </w:rPr>
      </w:pPr>
      <w:r w:rsidRPr="00FA24DB">
        <w:rPr>
          <w:rStyle w:val="Strong"/>
          <w:b w:val="0"/>
          <w:bCs w:val="0"/>
        </w:rPr>
        <w:t>SLURM (</w:t>
      </w:r>
      <w:proofErr w:type="spellStart"/>
      <w:r w:rsidRPr="00FA24DB">
        <w:rPr>
          <w:rStyle w:val="Strong"/>
          <w:b w:val="0"/>
          <w:bCs w:val="0"/>
        </w:rPr>
        <w:t>srun</w:t>
      </w:r>
      <w:proofErr w:type="spellEnd"/>
      <w:r w:rsidRPr="00FA24DB">
        <w:rPr>
          <w:rStyle w:val="Strong"/>
          <w:b w:val="0"/>
          <w:bCs w:val="0"/>
        </w:rPr>
        <w:t>) allocates compute nodes and GPUs, ensuring exclusive access to resources according to the job specification.</w:t>
      </w:r>
    </w:p>
    <w:p w14:paraId="318A42E4" w14:textId="77777777" w:rsidR="008A7503" w:rsidRPr="00FA24DB" w:rsidRDefault="008A7503" w:rsidP="008A7503">
      <w:pPr>
        <w:pStyle w:val="Normal-1aLinea"/>
        <w:numPr>
          <w:ilvl w:val="0"/>
          <w:numId w:val="165"/>
        </w:numPr>
        <w:rPr>
          <w:rStyle w:val="Strong"/>
          <w:b w:val="0"/>
          <w:bCs w:val="0"/>
        </w:rPr>
      </w:pPr>
      <w:proofErr w:type="spellStart"/>
      <w:r w:rsidRPr="00FA24DB">
        <w:rPr>
          <w:rStyle w:val="Strong"/>
          <w:b w:val="0"/>
          <w:bCs w:val="0"/>
          <w:i/>
          <w:iCs/>
        </w:rPr>
        <w:t>torchrun</w:t>
      </w:r>
      <w:proofErr w:type="spellEnd"/>
      <w:r w:rsidRPr="00FA24DB">
        <w:rPr>
          <w:rStyle w:val="Strong"/>
          <w:b w:val="0"/>
          <w:bCs w:val="0"/>
        </w:rPr>
        <w:t xml:space="preserve"> initializes the distributed execution context by spawning one process per GPU and coordinating process discovery through a rendezvous mechanism.</w:t>
      </w:r>
    </w:p>
    <w:p w14:paraId="2034F2D5" w14:textId="77777777" w:rsidR="008A7503" w:rsidRPr="00FA24DB" w:rsidRDefault="008A7503" w:rsidP="008A7503">
      <w:pPr>
        <w:pStyle w:val="Normal-1aLinea"/>
        <w:numPr>
          <w:ilvl w:val="0"/>
          <w:numId w:val="165"/>
        </w:numPr>
        <w:rPr>
          <w:rStyle w:val="Strong"/>
          <w:b w:val="0"/>
          <w:bCs w:val="0"/>
        </w:rPr>
      </w:pPr>
      <w:proofErr w:type="spellStart"/>
      <w:r w:rsidRPr="00FA24DB">
        <w:rPr>
          <w:rStyle w:val="Strong"/>
          <w:b w:val="0"/>
          <w:bCs w:val="0"/>
          <w:i/>
          <w:iCs/>
        </w:rPr>
        <w:t>DistributedDataParallel</w:t>
      </w:r>
      <w:proofErr w:type="spellEnd"/>
      <w:r w:rsidRPr="00FA24DB">
        <w:rPr>
          <w:rStyle w:val="Strong"/>
          <w:b w:val="0"/>
          <w:bCs w:val="0"/>
        </w:rPr>
        <w:t xml:space="preserve"> (DDP) operates inside each process, executing the training loop, replicating the model, partitioning data, and triggering gradient synchronization.</w:t>
      </w:r>
    </w:p>
    <w:p w14:paraId="2A548C3A" w14:textId="77777777" w:rsidR="008A7503" w:rsidRPr="00FA24DB" w:rsidRDefault="008A7503" w:rsidP="008A7503">
      <w:pPr>
        <w:pStyle w:val="Normal-1aLinea"/>
        <w:numPr>
          <w:ilvl w:val="0"/>
          <w:numId w:val="165"/>
        </w:numPr>
        <w:rPr>
          <w:rStyle w:val="Strong"/>
          <w:b w:val="0"/>
          <w:bCs w:val="0"/>
        </w:rPr>
      </w:pPr>
      <w:r w:rsidRPr="00FA24DB">
        <w:rPr>
          <w:rStyle w:val="Strong"/>
          <w:b w:val="0"/>
          <w:bCs w:val="0"/>
        </w:rPr>
        <w:lastRenderedPageBreak/>
        <w:t>NCCL performs the actual GPU-to-GPU communication required for gradient aggregation, both within and across nodes.</w:t>
      </w:r>
    </w:p>
    <w:p w14:paraId="0894656A" w14:textId="77777777" w:rsidR="008A7503" w:rsidRDefault="008A7503" w:rsidP="008A7503">
      <w:pPr>
        <w:pStyle w:val="Normal-Block"/>
      </w:pPr>
      <w:r>
        <w:t xml:space="preserve">Figure 12.1 illustrates how these components interact, highlighting the distinction between </w:t>
      </w:r>
      <w:r w:rsidRPr="00B26342">
        <w:rPr>
          <w:rStyle w:val="Strong"/>
          <w:b w:val="0"/>
          <w:bCs w:val="0"/>
          <w:i/>
          <w:iCs/>
        </w:rPr>
        <w:t>fixed, one-time coordination steps</w:t>
      </w:r>
      <w:r w:rsidRPr="00B26342">
        <w:rPr>
          <w:b/>
          <w:bCs/>
          <w:i/>
          <w:iCs/>
        </w:rPr>
        <w:t xml:space="preserve"> </w:t>
      </w:r>
      <w:r w:rsidRPr="00B26342">
        <w:t>and</w:t>
      </w:r>
      <w:r w:rsidRPr="00B26342">
        <w:rPr>
          <w:b/>
          <w:bCs/>
          <w:i/>
          <w:iCs/>
        </w:rPr>
        <w:t xml:space="preserve"> </w:t>
      </w:r>
      <w:r w:rsidRPr="00B26342">
        <w:rPr>
          <w:rStyle w:val="Strong"/>
          <w:b w:val="0"/>
          <w:bCs w:val="0"/>
          <w:i/>
          <w:iCs/>
        </w:rPr>
        <w:t>per-iteration training operations</w:t>
      </w:r>
      <w:r>
        <w:t>. This distinction will be critical when analyzing performance results in the remainder of the chapter.</w:t>
      </w:r>
    </w:p>
    <w:p w14:paraId="40034CE7" w14:textId="77777777" w:rsidR="008A7503" w:rsidRPr="00DC0268" w:rsidRDefault="008A7503" w:rsidP="008A7503">
      <w:pPr>
        <w:pStyle w:val="Normal-Block"/>
      </w:pPr>
      <w:r w:rsidRPr="00DC0268">
        <w:t xml:space="preserve">This figure illustrates the complete execution model of </w:t>
      </w:r>
      <w:proofErr w:type="spellStart"/>
      <w:r w:rsidRPr="00DC0268">
        <w:t>PyTorch</w:t>
      </w:r>
      <w:proofErr w:type="spellEnd"/>
      <w:r w:rsidRPr="00DC0268">
        <w:t xml:space="preserve"> Distributed Data Parallel (DDP) training in an HPC environment. SLURM allocates resources (</w:t>
      </w:r>
      <w:proofErr w:type="spellStart"/>
      <w:r w:rsidRPr="00DC0268">
        <w:t>sbatch</w:t>
      </w:r>
      <w:proofErr w:type="spellEnd"/>
      <w:r w:rsidRPr="00DC0268">
        <w:t>) and launches the application across the assigned nodes (</w:t>
      </w:r>
      <w:proofErr w:type="spellStart"/>
      <w:r w:rsidRPr="00DC0268">
        <w:t>srun</w:t>
      </w:r>
      <w:proofErr w:type="spellEnd"/>
      <w:r w:rsidRPr="00DC0268">
        <w:t xml:space="preserve">). The </w:t>
      </w:r>
      <w:proofErr w:type="spellStart"/>
      <w:r w:rsidRPr="00DC0268">
        <w:t>torchrun</w:t>
      </w:r>
      <w:proofErr w:type="spellEnd"/>
      <w:r w:rsidRPr="00DC0268">
        <w:t xml:space="preserve"> utility then initializes the distributed execution by spawning one process per GPU and performing the rendezvous required for inter-process coordination.</w:t>
      </w:r>
    </w:p>
    <w:p w14:paraId="59AA1900" w14:textId="77777777" w:rsidR="008A7503" w:rsidRPr="00DC0268" w:rsidRDefault="008A7503" w:rsidP="008A7503">
      <w:pPr>
        <w:pStyle w:val="Normal-Block"/>
      </w:pPr>
      <w:r w:rsidRPr="00DC0268">
        <w:t xml:space="preserve">Once initialized, training proceeds inside DDP following a per-iteration pipeline composed of two mandatory phases: local computation (forward and backward passes) and gradient synchronization via collective communication. This synchronization is implemented by NCCL over high-speed hardware interconnects such as </w:t>
      </w:r>
      <w:proofErr w:type="spellStart"/>
      <w:r w:rsidRPr="00DC0268">
        <w:t>NVLink</w:t>
      </w:r>
      <w:proofErr w:type="spellEnd"/>
      <w:r w:rsidRPr="00DC0268">
        <w:t>, PCIe, and RDMA.</w:t>
      </w:r>
    </w:p>
    <w:p w14:paraId="6D8E0218" w14:textId="77777777" w:rsidR="008A7503" w:rsidRDefault="008A7503" w:rsidP="008A7503">
      <w:pPr>
        <w:pStyle w:val="Normal-Block"/>
      </w:pPr>
      <w:r w:rsidRPr="00DC0268">
        <w:t>Throughout this chapter, this pipeline—computation plus coordination—serves as the mental model for analyzing scalability, efficiency, and performance trade-offs in distributed training.</w:t>
      </w:r>
    </w:p>
    <w:p w14:paraId="7BF33E8A" w14:textId="77777777" w:rsidR="008A7503" w:rsidRDefault="008A7503" w:rsidP="008A7503">
      <w:pPr>
        <w:pStyle w:val="Normal-Block"/>
      </w:pPr>
      <w:r>
        <w:t xml:space="preserve">Let us now examine these components in more detail through a concrete scenario: training a Vision Transformer model across 8 GPUs distributed over 2 compute nodes, with 4 GPUs per node. </w:t>
      </w:r>
    </w:p>
    <w:p w14:paraId="3DB31CA9" w14:textId="77777777" w:rsidR="008A7503" w:rsidRDefault="008A7503" w:rsidP="008A7503">
      <w:pPr>
        <w:pStyle w:val="Heading3"/>
      </w:pPr>
      <w:bookmarkStart w:id="5" w:name="_Toc218007182"/>
      <w:r w:rsidRPr="00743132">
        <w:t>What</w:t>
      </w:r>
      <w:r>
        <w:t xml:space="preserve"> </w:t>
      </w:r>
      <w:r w:rsidRPr="00743132">
        <w:t>is</w:t>
      </w:r>
      <w:r>
        <w:t xml:space="preserve"> </w:t>
      </w:r>
      <w:r w:rsidRPr="00743132">
        <w:t>torchrun?</w:t>
      </w:r>
      <w:bookmarkEnd w:id="5"/>
    </w:p>
    <w:p w14:paraId="1B5F41DC" w14:textId="77777777" w:rsidR="008A7503" w:rsidRDefault="008A7503" w:rsidP="008A7503">
      <w:pPr>
        <w:pStyle w:val="Normal-1aLinea"/>
      </w:pPr>
      <w:proofErr w:type="spellStart"/>
      <w:r w:rsidRPr="00DC0268">
        <w:rPr>
          <w:i/>
          <w:iCs/>
        </w:rPr>
        <w:t>torchrun</w:t>
      </w:r>
      <w:proofErr w:type="spellEnd"/>
      <w:r w:rsidRPr="00834C0D">
        <w:t xml:space="preserve"> is the recommended entry point for launching </w:t>
      </w:r>
      <w:proofErr w:type="spellStart"/>
      <w:r w:rsidRPr="00834C0D">
        <w:t>PyTorch</w:t>
      </w:r>
      <w:proofErr w:type="spellEnd"/>
      <w:r w:rsidRPr="00834C0D">
        <w:t xml:space="preserve"> programs in a distributed training setup. It does not perform training itself, nor does it participate in the training pipeline. Instead, its role is to </w:t>
      </w:r>
      <w:r w:rsidRPr="00834C0D">
        <w:rPr>
          <w:i/>
          <w:iCs/>
        </w:rPr>
        <w:t>initialize the distributed execution context</w:t>
      </w:r>
      <w:r w:rsidRPr="00834C0D">
        <w:t xml:space="preserve"> so that </w:t>
      </w:r>
      <w:proofErr w:type="spellStart"/>
      <w:r w:rsidRPr="00834C0D">
        <w:t>DistributedDataParallel</w:t>
      </w:r>
      <w:proofErr w:type="spellEnd"/>
      <w:r w:rsidRPr="00834C0D">
        <w:t xml:space="preserve"> (DDP) can operate correctly.</w:t>
      </w:r>
    </w:p>
    <w:p w14:paraId="306E4CD2" w14:textId="77777777" w:rsidR="008A7503" w:rsidRPr="00834C0D" w:rsidRDefault="008A7503" w:rsidP="008A7503">
      <w:pPr>
        <w:pStyle w:val="Normal-1aLinea"/>
      </w:pPr>
    </w:p>
    <w:p w14:paraId="1285DB19" w14:textId="77777777" w:rsidR="008A7503" w:rsidRDefault="008A7503" w:rsidP="008A7503">
      <w:pPr>
        <w:pStyle w:val="Normal-1aLinea"/>
        <w:jc w:val="center"/>
      </w:pPr>
      <w:r w:rsidRPr="009E250A">
        <w:rPr>
          <w:noProof/>
        </w:rPr>
        <w:lastRenderedPageBreak/>
        <w:drawing>
          <wp:inline distT="0" distB="0" distL="0" distR="0" wp14:anchorId="3FE5D065" wp14:editId="6E789705">
            <wp:extent cx="4680585" cy="4775835"/>
            <wp:effectExtent l="0" t="0" r="5715" b="0"/>
            <wp:docPr id="79278924"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8924" name="Picture 1" descr="A diagram of a software process&#10;&#10;AI-generated content may be incorrect."/>
                    <pic:cNvPicPr/>
                  </pic:nvPicPr>
                  <pic:blipFill>
                    <a:blip r:embed="rId5"/>
                    <a:stretch>
                      <a:fillRect/>
                    </a:stretch>
                  </pic:blipFill>
                  <pic:spPr>
                    <a:xfrm>
                      <a:off x="0" y="0"/>
                      <a:ext cx="4680585" cy="4775835"/>
                    </a:xfrm>
                    <a:prstGeom prst="rect">
                      <a:avLst/>
                    </a:prstGeom>
                  </pic:spPr>
                </pic:pic>
              </a:graphicData>
            </a:graphic>
          </wp:inline>
        </w:drawing>
      </w:r>
      <w:r w:rsidRPr="00DC0268">
        <w:rPr>
          <w:noProof/>
        </w:rPr>
        <w:t xml:space="preserve"> </w:t>
      </w:r>
    </w:p>
    <w:p w14:paraId="34331A83" w14:textId="77777777" w:rsidR="008A7503" w:rsidRDefault="008A7503" w:rsidP="008A7503">
      <w:pPr>
        <w:pStyle w:val="Figura-nova"/>
      </w:pPr>
      <w:r w:rsidRPr="002F1A20">
        <w:t xml:space="preserve">Figure </w:t>
      </w:r>
      <w:r>
        <w:t>12</w:t>
      </w:r>
      <w:r w:rsidRPr="002F1A20">
        <w:t>.</w:t>
      </w:r>
      <w:r>
        <w:t>1</w:t>
      </w:r>
      <w:r w:rsidRPr="002F1A20">
        <w:t xml:space="preserve"> </w:t>
      </w:r>
      <w:proofErr w:type="gramStart"/>
      <w:r w:rsidRPr="002F1A20">
        <w:t xml:space="preserve">–  </w:t>
      </w:r>
      <w:r>
        <w:t>Distributed</w:t>
      </w:r>
      <w:proofErr w:type="gramEnd"/>
      <w:r>
        <w:t xml:space="preserve"> training in </w:t>
      </w:r>
      <w:proofErr w:type="spellStart"/>
      <w:r>
        <w:t>PyTorch</w:t>
      </w:r>
      <w:proofErr w:type="spellEnd"/>
      <w:r>
        <w:t xml:space="preserve">: layered architecture and execution flow. The figure highlights the separation between fixed, one-time coordination steps (resource allocation via SLURM and process launch and rendezvous via </w:t>
      </w:r>
      <w:proofErr w:type="spellStart"/>
      <w:r>
        <w:t>torchrun</w:t>
      </w:r>
      <w:proofErr w:type="spellEnd"/>
      <w:r>
        <w:t>) and the recurring training pipeline executed at each iteration (computation with DDP and gradient synchronization via NCCL).</w:t>
      </w:r>
    </w:p>
    <w:p w14:paraId="278CD18F" w14:textId="77777777" w:rsidR="008A7503" w:rsidRDefault="008A7503" w:rsidP="008A7503">
      <w:pPr>
        <w:pStyle w:val="codi-sortida"/>
      </w:pPr>
    </w:p>
    <w:p w14:paraId="605016BE" w14:textId="77777777" w:rsidR="008A7503" w:rsidRPr="00834C0D" w:rsidRDefault="008A7503" w:rsidP="008A7503">
      <w:pPr>
        <w:pStyle w:val="Normal-Block"/>
      </w:pPr>
      <w:r w:rsidRPr="00834C0D">
        <w:t xml:space="preserve">Conceptually, </w:t>
      </w:r>
      <w:proofErr w:type="spellStart"/>
      <w:r w:rsidRPr="00834C0D">
        <w:t>torchrun</w:t>
      </w:r>
      <w:proofErr w:type="spellEnd"/>
      <w:r w:rsidRPr="00834C0D">
        <w:t xml:space="preserve"> belongs to the </w:t>
      </w:r>
      <w:r w:rsidRPr="00834C0D">
        <w:rPr>
          <w:i/>
          <w:iCs/>
        </w:rPr>
        <w:t>job startup and coordination phase</w:t>
      </w:r>
      <w:r w:rsidRPr="00834C0D">
        <w:t xml:space="preserve">, not to the per-iteration training loop. For this reason, it should be understood as a </w:t>
      </w:r>
      <w:r w:rsidRPr="00834C0D">
        <w:rPr>
          <w:i/>
          <w:iCs/>
        </w:rPr>
        <w:t>fixed-cost component</w:t>
      </w:r>
      <w:r w:rsidRPr="00834C0D">
        <w:t xml:space="preserve"> of distributed execution rather than as a performance optimization mechanism.</w:t>
      </w:r>
    </w:p>
    <w:p w14:paraId="7B854EE9" w14:textId="77777777" w:rsidR="008A7503" w:rsidRPr="00634CC5" w:rsidRDefault="008A7503" w:rsidP="008A7503">
      <w:pPr>
        <w:pStyle w:val="Normal-Block"/>
      </w:pPr>
      <w:r>
        <w:t xml:space="preserve">When executed, </w:t>
      </w:r>
      <w:proofErr w:type="spellStart"/>
      <w:r>
        <w:t>torchrun</w:t>
      </w:r>
      <w:proofErr w:type="spellEnd"/>
      <w:r>
        <w:t xml:space="preserve"> performs several critical initialization tasks</w:t>
      </w:r>
      <w:r w:rsidRPr="00634CC5">
        <w:t>:</w:t>
      </w:r>
    </w:p>
    <w:p w14:paraId="44314352" w14:textId="77777777" w:rsidR="008A7503" w:rsidRPr="00634CC5" w:rsidRDefault="008A7503" w:rsidP="008A7503">
      <w:pPr>
        <w:pStyle w:val="Normal-1aLinea"/>
        <w:numPr>
          <w:ilvl w:val="0"/>
          <w:numId w:val="166"/>
        </w:numPr>
      </w:pPr>
      <w:r>
        <w:t xml:space="preserve">It spawns one Python process </w:t>
      </w:r>
      <w:r w:rsidRPr="00634CC5">
        <w:t xml:space="preserve">(also called a </w:t>
      </w:r>
      <w:r w:rsidRPr="00634CC5">
        <w:rPr>
          <w:i/>
          <w:iCs/>
        </w:rPr>
        <w:t>worker</w:t>
      </w:r>
      <w:r w:rsidRPr="00634CC5">
        <w:t>)</w:t>
      </w:r>
      <w:r>
        <w:t xml:space="preserve"> per GPU, following the Single Program Multiple Data (SPMD) execution model required by DDP.</w:t>
      </w:r>
    </w:p>
    <w:p w14:paraId="30F0723D" w14:textId="77777777" w:rsidR="008A7503" w:rsidRPr="00634CC5" w:rsidRDefault="008A7503" w:rsidP="008A7503">
      <w:pPr>
        <w:pStyle w:val="Normal-1aLinea"/>
        <w:numPr>
          <w:ilvl w:val="0"/>
          <w:numId w:val="166"/>
        </w:numPr>
      </w:pPr>
      <w:r>
        <w:t>It assigns process identifiers (RANK, WORLD_SIZE, LOCAL_RANK) through environment variables, allowing each process to identify its role within the global communication topology</w:t>
      </w:r>
      <w:r w:rsidRPr="00634CC5">
        <w:t xml:space="preserve"> (see Figure 12.3).</w:t>
      </w:r>
    </w:p>
    <w:p w14:paraId="135B52A6" w14:textId="77777777" w:rsidR="008A7503" w:rsidRDefault="008A7503" w:rsidP="008A7503">
      <w:pPr>
        <w:pStyle w:val="Normal-1aLinea"/>
        <w:numPr>
          <w:ilvl w:val="0"/>
          <w:numId w:val="166"/>
        </w:numPr>
      </w:pPr>
      <w:r>
        <w:t xml:space="preserve">It manages the </w:t>
      </w:r>
      <w:r w:rsidRPr="00834C0D">
        <w:rPr>
          <w:rStyle w:val="Strong"/>
          <w:b w:val="0"/>
          <w:bCs w:val="0"/>
          <w:i/>
          <w:iCs/>
        </w:rPr>
        <w:t>rendezvous mechanism</w:t>
      </w:r>
      <w:r>
        <w:rPr>
          <w:rStyle w:val="Strong"/>
          <w:b w:val="0"/>
          <w:bCs w:val="0"/>
          <w:i/>
          <w:iCs/>
        </w:rPr>
        <w:t xml:space="preserve"> </w:t>
      </w:r>
      <w:r w:rsidRPr="00634CC5">
        <w:t>(</w:t>
      </w:r>
      <w:proofErr w:type="spellStart"/>
      <w:r w:rsidRPr="00634CC5">
        <w:rPr>
          <w:i/>
          <w:iCs/>
        </w:rPr>
        <w:t>rdzv</w:t>
      </w:r>
      <w:proofErr w:type="spellEnd"/>
      <w:r w:rsidRPr="00634CC5">
        <w:t>)</w:t>
      </w:r>
      <w:r>
        <w:t>, which enables all processes to discover each other and agree on a common distributed training session before execution begins.</w:t>
      </w:r>
    </w:p>
    <w:p w14:paraId="317E5E88" w14:textId="77777777" w:rsidR="008A7503" w:rsidRDefault="008A7503" w:rsidP="008A7503">
      <w:pPr>
        <w:pStyle w:val="Normal-Block"/>
      </w:pPr>
      <w:r>
        <w:t xml:space="preserve">The rendezvous phase deserves particular attention. All participating processes must connect to a common rendezvous endpoint, defined by a backend and a network address. This coordination step ensures that the full set of processes is present and synchronized before any </w:t>
      </w:r>
      <w:r>
        <w:lastRenderedPageBreak/>
        <w:t>training begins. Until rendezvous is complete, no forward or backward computation can proceed</w:t>
      </w:r>
    </w:p>
    <w:p w14:paraId="57FD5209" w14:textId="77777777" w:rsidR="008A7503" w:rsidRPr="009076DB" w:rsidRDefault="008A7503" w:rsidP="008A7503">
      <w:pPr>
        <w:pStyle w:val="Normal-Block"/>
      </w:pPr>
      <w:r>
        <w:t xml:space="preserve">A typical </w:t>
      </w:r>
      <w:proofErr w:type="spellStart"/>
      <w:r>
        <w:t>torchrun</w:t>
      </w:r>
      <w:proofErr w:type="spellEnd"/>
      <w:r>
        <w:t xml:space="preserve"> invocation for a job spanning two nodes with four GPUs per node is shown below</w:t>
      </w:r>
      <w:r w:rsidRPr="009076DB">
        <w:t>:</w:t>
      </w:r>
    </w:p>
    <w:p w14:paraId="2C40F9D0" w14:textId="77777777" w:rsidR="008A7503" w:rsidRDefault="008A7503" w:rsidP="008A7503">
      <w:pPr>
        <w:pStyle w:val="SourceCode"/>
        <w:rPr>
          <w:rStyle w:val="HTMLCode"/>
          <w:rFonts w:ascii="Consolas" w:hAnsi="Consolas"/>
          <w:sz w:val="14"/>
          <w:szCs w:val="16"/>
        </w:rPr>
      </w:pPr>
    </w:p>
    <w:p w14:paraId="53BC7288" w14:textId="77777777" w:rsidR="008A7503" w:rsidRPr="00C161CE" w:rsidRDefault="008A7503" w:rsidP="008A7503">
      <w:pPr>
        <w:pStyle w:val="SourceCode"/>
        <w:rPr>
          <w:rStyle w:val="HTMLCode"/>
          <w:rFonts w:ascii="Consolas" w:hAnsi="Consolas"/>
          <w:sz w:val="14"/>
          <w:szCs w:val="16"/>
        </w:rPr>
      </w:pPr>
      <w:proofErr w:type="spellStart"/>
      <w:r w:rsidRPr="00C161CE">
        <w:rPr>
          <w:rStyle w:val="HTMLCode"/>
          <w:rFonts w:ascii="Consolas" w:hAnsi="Consolas"/>
          <w:sz w:val="14"/>
          <w:szCs w:val="16"/>
        </w:rPr>
        <w:t>torchrun</w:t>
      </w:r>
      <w:proofErr w:type="spellEnd"/>
      <w:r w:rsidRPr="00C161CE">
        <w:rPr>
          <w:rStyle w:val="HTMLCode"/>
          <w:rFonts w:ascii="Consolas" w:hAnsi="Consolas"/>
          <w:sz w:val="14"/>
          <w:szCs w:val="16"/>
        </w:rPr>
        <w:t xml:space="preserve"> \</w:t>
      </w:r>
    </w:p>
    <w:p w14:paraId="7F82C0AA" w14:textId="77777777" w:rsidR="008A7503" w:rsidRPr="00C161CE" w:rsidRDefault="008A7503" w:rsidP="008A7503">
      <w:pPr>
        <w:pStyle w:val="SourceCode"/>
        <w:rPr>
          <w:rStyle w:val="HTMLCode"/>
          <w:rFonts w:ascii="Consolas" w:hAnsi="Consolas"/>
          <w:sz w:val="14"/>
          <w:szCs w:val="16"/>
        </w:rPr>
      </w:pPr>
      <w:r w:rsidRPr="00C161CE">
        <w:rPr>
          <w:rStyle w:val="HTMLCode"/>
          <w:rFonts w:ascii="Consolas" w:hAnsi="Consolas"/>
          <w:sz w:val="14"/>
          <w:szCs w:val="16"/>
        </w:rPr>
        <w:t xml:space="preserve">  --</w:t>
      </w:r>
      <w:proofErr w:type="spellStart"/>
      <w:r w:rsidRPr="00C161CE">
        <w:rPr>
          <w:rStyle w:val="HTMLCode"/>
          <w:rFonts w:ascii="Consolas" w:hAnsi="Consolas"/>
          <w:sz w:val="14"/>
          <w:szCs w:val="16"/>
        </w:rPr>
        <w:t>nproc_per_node</w:t>
      </w:r>
      <w:proofErr w:type="spellEnd"/>
      <w:r w:rsidRPr="00C161CE">
        <w:rPr>
          <w:rStyle w:val="HTMLCode"/>
          <w:rFonts w:ascii="Consolas" w:hAnsi="Consolas"/>
          <w:sz w:val="14"/>
          <w:szCs w:val="16"/>
        </w:rPr>
        <w:t>=4 \</w:t>
      </w:r>
    </w:p>
    <w:p w14:paraId="56264439" w14:textId="77777777" w:rsidR="008A7503" w:rsidRPr="00C161CE" w:rsidRDefault="008A7503" w:rsidP="008A7503">
      <w:pPr>
        <w:pStyle w:val="SourceCode"/>
        <w:rPr>
          <w:rStyle w:val="HTMLCode"/>
          <w:rFonts w:ascii="Consolas" w:hAnsi="Consolas"/>
          <w:sz w:val="14"/>
          <w:szCs w:val="16"/>
        </w:rPr>
      </w:pPr>
      <w:r w:rsidRPr="00C161CE">
        <w:rPr>
          <w:rStyle w:val="HTMLCode"/>
          <w:rFonts w:ascii="Consolas" w:hAnsi="Consolas"/>
          <w:sz w:val="14"/>
          <w:szCs w:val="16"/>
        </w:rPr>
        <w:t xml:space="preserve">  --</w:t>
      </w:r>
      <w:proofErr w:type="spellStart"/>
      <w:r w:rsidRPr="00C161CE">
        <w:rPr>
          <w:rStyle w:val="HTMLCode"/>
          <w:rFonts w:ascii="Consolas" w:hAnsi="Consolas"/>
          <w:sz w:val="14"/>
          <w:szCs w:val="16"/>
        </w:rPr>
        <w:t>nnodes</w:t>
      </w:r>
      <w:proofErr w:type="spellEnd"/>
      <w:r w:rsidRPr="00C161CE">
        <w:rPr>
          <w:rStyle w:val="HTMLCode"/>
          <w:rFonts w:ascii="Consolas" w:hAnsi="Consolas"/>
          <w:sz w:val="14"/>
          <w:szCs w:val="16"/>
        </w:rPr>
        <w:t>=2 \</w:t>
      </w:r>
    </w:p>
    <w:p w14:paraId="15143253" w14:textId="77777777" w:rsidR="008A7503" w:rsidRPr="00C161CE" w:rsidRDefault="008A7503" w:rsidP="008A7503">
      <w:pPr>
        <w:pStyle w:val="SourceCode"/>
        <w:rPr>
          <w:rStyle w:val="HTMLCode"/>
          <w:rFonts w:ascii="Consolas" w:hAnsi="Consolas"/>
          <w:sz w:val="14"/>
          <w:szCs w:val="16"/>
        </w:rPr>
      </w:pPr>
      <w:r w:rsidRPr="00C161CE">
        <w:rPr>
          <w:rStyle w:val="HTMLCode"/>
          <w:rFonts w:ascii="Consolas" w:hAnsi="Consolas"/>
          <w:sz w:val="14"/>
          <w:szCs w:val="16"/>
        </w:rPr>
        <w:t xml:space="preserve">  --</w:t>
      </w:r>
      <w:proofErr w:type="spellStart"/>
      <w:r w:rsidRPr="00C161CE">
        <w:rPr>
          <w:rStyle w:val="HTMLCode"/>
          <w:rFonts w:ascii="Consolas" w:hAnsi="Consolas"/>
          <w:sz w:val="14"/>
          <w:szCs w:val="16"/>
        </w:rPr>
        <w:t>rdzv_backend</w:t>
      </w:r>
      <w:proofErr w:type="spellEnd"/>
      <w:r w:rsidRPr="00C161CE">
        <w:rPr>
          <w:rStyle w:val="HTMLCode"/>
          <w:rFonts w:ascii="Consolas" w:hAnsi="Consolas"/>
          <w:sz w:val="14"/>
          <w:szCs w:val="16"/>
        </w:rPr>
        <w:t>=c10d \</w:t>
      </w:r>
    </w:p>
    <w:p w14:paraId="42DB580B" w14:textId="77777777" w:rsidR="008A7503" w:rsidRPr="00C161CE" w:rsidRDefault="008A7503" w:rsidP="008A7503">
      <w:pPr>
        <w:pStyle w:val="SourceCode"/>
        <w:rPr>
          <w:rStyle w:val="HTMLCode"/>
          <w:rFonts w:ascii="Consolas" w:hAnsi="Consolas"/>
          <w:sz w:val="14"/>
          <w:szCs w:val="16"/>
        </w:rPr>
      </w:pPr>
      <w:r w:rsidRPr="00C161CE">
        <w:rPr>
          <w:rStyle w:val="HTMLCode"/>
          <w:rFonts w:ascii="Consolas" w:hAnsi="Consolas"/>
          <w:sz w:val="14"/>
          <w:szCs w:val="16"/>
        </w:rPr>
        <w:t xml:space="preserve">  --</w:t>
      </w:r>
      <w:proofErr w:type="spellStart"/>
      <w:r w:rsidRPr="00C161CE">
        <w:rPr>
          <w:rStyle w:val="HTMLCode"/>
          <w:rFonts w:ascii="Consolas" w:hAnsi="Consolas"/>
          <w:sz w:val="14"/>
          <w:szCs w:val="16"/>
        </w:rPr>
        <w:t>rdzv_endpoint</w:t>
      </w:r>
      <w:proofErr w:type="spellEnd"/>
      <w:r w:rsidRPr="00C161CE">
        <w:rPr>
          <w:rStyle w:val="HTMLCode"/>
          <w:rFonts w:ascii="Consolas" w:hAnsi="Consolas"/>
          <w:sz w:val="14"/>
          <w:szCs w:val="16"/>
        </w:rPr>
        <w:t>=node0:29400 \</w:t>
      </w:r>
    </w:p>
    <w:p w14:paraId="73CD792E" w14:textId="77777777" w:rsidR="008A7503" w:rsidRDefault="008A7503" w:rsidP="008A7503">
      <w:pPr>
        <w:pStyle w:val="SourceCode"/>
        <w:rPr>
          <w:rStyle w:val="HTMLCode"/>
          <w:rFonts w:ascii="Consolas" w:hAnsi="Consolas"/>
          <w:sz w:val="14"/>
          <w:szCs w:val="16"/>
        </w:rPr>
      </w:pPr>
      <w:r w:rsidRPr="00C161CE">
        <w:rPr>
          <w:rStyle w:val="HTMLCode"/>
          <w:rFonts w:ascii="Consolas" w:hAnsi="Consolas"/>
          <w:sz w:val="14"/>
          <w:szCs w:val="16"/>
        </w:rPr>
        <w:t xml:space="preserve">  train.py</w:t>
      </w:r>
    </w:p>
    <w:p w14:paraId="2CAEDC16" w14:textId="77777777" w:rsidR="008A7503" w:rsidRPr="00C161CE" w:rsidRDefault="008A7503" w:rsidP="008A7503">
      <w:pPr>
        <w:pStyle w:val="SourceCode"/>
        <w:rPr>
          <w:rStyle w:val="HTMLCode"/>
          <w:rFonts w:ascii="Consolas" w:hAnsi="Consolas"/>
          <w:sz w:val="14"/>
          <w:szCs w:val="16"/>
        </w:rPr>
      </w:pPr>
    </w:p>
    <w:p w14:paraId="4B3E13EE" w14:textId="77777777" w:rsidR="008A7503" w:rsidRDefault="008A7503" w:rsidP="008A7503">
      <w:pPr>
        <w:pStyle w:val="Normal-Block"/>
      </w:pPr>
      <w:r>
        <w:t xml:space="preserve">In this example, the </w:t>
      </w:r>
      <w:r w:rsidRPr="00834C0D">
        <w:rPr>
          <w:rStyle w:val="Strong"/>
          <w:b w:val="0"/>
          <w:bCs w:val="0"/>
          <w:i/>
          <w:iCs/>
        </w:rPr>
        <w:t>c10d backend</w:t>
      </w:r>
      <w:r>
        <w:t>—</w:t>
      </w:r>
      <w:proofErr w:type="spellStart"/>
      <w:r>
        <w:t>PyTorch’s</w:t>
      </w:r>
      <w:proofErr w:type="spellEnd"/>
      <w:r>
        <w:t xml:space="preserve"> default rendezvous backend—is used. It operates over TCP and provides robust inter-node discovery. All processes, regardless of the node on which they run, connect to the same rendezvous endpoint, which acts as the coordination point for the distributed session. </w:t>
      </w:r>
    </w:p>
    <w:p w14:paraId="278F666E" w14:textId="77777777" w:rsidR="008A7503" w:rsidRDefault="008A7503" w:rsidP="008A7503">
      <w:pPr>
        <w:pStyle w:val="Normal-Block"/>
      </w:pPr>
      <w:r>
        <w:t>In this example t</w:t>
      </w:r>
      <w:r w:rsidRPr="00634CC5">
        <w:t xml:space="preserve">he </w:t>
      </w:r>
      <w:proofErr w:type="spellStart"/>
      <w:r w:rsidRPr="00634CC5">
        <w:rPr>
          <w:rFonts w:ascii="Courier New" w:hAnsi="Courier New" w:cs="Courier New"/>
          <w:sz w:val="20"/>
          <w:szCs w:val="20"/>
        </w:rPr>
        <w:t>rdzv_endpoint</w:t>
      </w:r>
      <w:proofErr w:type="spellEnd"/>
      <w:r w:rsidRPr="00634CC5">
        <w:rPr>
          <w:rFonts w:ascii="Courier New" w:hAnsi="Courier New" w:cs="Courier New"/>
          <w:sz w:val="20"/>
          <w:szCs w:val="20"/>
        </w:rPr>
        <w:t>=node0:29400</w:t>
      </w:r>
      <w:r w:rsidRPr="00634CC5">
        <w:t xml:space="preserve"> argument specifies the hostname (</w:t>
      </w:r>
      <w:r w:rsidRPr="00634CC5">
        <w:rPr>
          <w:rFonts w:ascii="Courier New" w:hAnsi="Courier New" w:cs="Courier New"/>
          <w:sz w:val="20"/>
          <w:szCs w:val="20"/>
        </w:rPr>
        <w:t>node0</w:t>
      </w:r>
      <w:r w:rsidRPr="00634CC5">
        <w:t>) and port (</w:t>
      </w:r>
      <w:r w:rsidRPr="00634CC5">
        <w:rPr>
          <w:rFonts w:ascii="Courier New" w:hAnsi="Courier New" w:cs="Courier New"/>
          <w:sz w:val="20"/>
          <w:szCs w:val="20"/>
        </w:rPr>
        <w:t>29400</w:t>
      </w:r>
      <w:r w:rsidRPr="00634CC5">
        <w:t>) where this coordination occurs</w:t>
      </w:r>
      <w:r>
        <w:t xml:space="preserve">. </w:t>
      </w:r>
      <w:r w:rsidRPr="00634CC5">
        <w:t xml:space="preserve">Regardless of which node each process runs on, all of them connect to this same endpoint to initiate the distributed session. The node hosting this endpoint acts as the coordinator. </w:t>
      </w:r>
    </w:p>
    <w:p w14:paraId="4359630D" w14:textId="77777777" w:rsidR="008A7503" w:rsidRDefault="008A7503" w:rsidP="008A7503">
      <w:pPr>
        <w:pStyle w:val="Normal-Block"/>
      </w:pPr>
      <w:r>
        <w:t xml:space="preserve">Once rendezvous is successfully completed, </w:t>
      </w:r>
      <w:proofErr w:type="spellStart"/>
      <w:r>
        <w:t>torchrun’s</w:t>
      </w:r>
      <w:proofErr w:type="spellEnd"/>
      <w:r>
        <w:t xml:space="preserve"> role effectively ends. From this point onward, lower-level libraries such as NCCL take over to handle all performance-critical GPU-to-GPU communication during training.</w:t>
      </w:r>
    </w:p>
    <w:p w14:paraId="5739C270" w14:textId="77777777" w:rsidR="008A7503" w:rsidRDefault="008A7503" w:rsidP="008A7503">
      <w:pPr>
        <w:pStyle w:val="Normal-Block"/>
      </w:pPr>
      <w:r>
        <w:t xml:space="preserve">Because </w:t>
      </w:r>
      <w:proofErr w:type="spellStart"/>
      <w:r>
        <w:t>torchrun</w:t>
      </w:r>
      <w:proofErr w:type="spellEnd"/>
      <w:r>
        <w:t xml:space="preserve"> executes only once per job, </w:t>
      </w:r>
      <w:r w:rsidRPr="00CC2E3F">
        <w:rPr>
          <w:i/>
          <w:iCs/>
        </w:rPr>
        <w:t xml:space="preserve">its cost is </w:t>
      </w:r>
      <w:r w:rsidRPr="00CC2E3F">
        <w:rPr>
          <w:rStyle w:val="Strong"/>
          <w:b w:val="0"/>
          <w:bCs w:val="0"/>
          <w:i/>
          <w:iCs/>
        </w:rPr>
        <w:t>fixed</w:t>
      </w:r>
      <w:r>
        <w:t xml:space="preserve"> and does not scale with the number of training iterations. For short runs or small datasets, this startup overhead can represent a significant fraction of total execution time. For longer runs, it is amortized and becomes negligible.</w:t>
      </w:r>
    </w:p>
    <w:p w14:paraId="5DE51EEC" w14:textId="77777777" w:rsidR="008A7503" w:rsidRDefault="008A7503" w:rsidP="008A7503">
      <w:pPr>
        <w:pStyle w:val="Normal-Block"/>
      </w:pPr>
      <w:r>
        <w:t xml:space="preserve">It is therefore important to emphasize that </w:t>
      </w:r>
      <w:proofErr w:type="spellStart"/>
      <w:r>
        <w:t>torchrun</w:t>
      </w:r>
      <w:proofErr w:type="spellEnd"/>
      <w:r>
        <w:t xml:space="preserve"> is </w:t>
      </w:r>
      <w:r w:rsidRPr="00CC2E3F">
        <w:rPr>
          <w:rStyle w:val="Strong"/>
          <w:b w:val="0"/>
          <w:bCs w:val="0"/>
          <w:i/>
          <w:iCs/>
        </w:rPr>
        <w:t>not an optimization tool</w:t>
      </w:r>
      <w:r>
        <w:t>. Its purpose is to enable distributed execution reliably and reproducibly. Performance analysis must be conducted in steady-state conditions, focusing on the per-iteration behavior of computation and synchronization rather than on one-time startup costs</w:t>
      </w:r>
      <w:r w:rsidRPr="00EB4895">
        <w:t>.</w:t>
      </w:r>
    </w:p>
    <w:p w14:paraId="39E03494" w14:textId="77777777" w:rsidR="008A7503" w:rsidRDefault="008A7503" w:rsidP="008A7503">
      <w:pPr>
        <w:pStyle w:val="Heading3"/>
      </w:pPr>
      <w:bookmarkStart w:id="6" w:name="_Toc218007183"/>
      <w:r>
        <w:t>What is Distributed Data Parallel?</w:t>
      </w:r>
      <w:bookmarkEnd w:id="6"/>
    </w:p>
    <w:p w14:paraId="694DDA5E" w14:textId="77777777" w:rsidR="008A7503" w:rsidRDefault="008A7503" w:rsidP="008A7503">
      <w:pPr>
        <w:pStyle w:val="Normal-1aLinea"/>
      </w:pPr>
      <w:proofErr w:type="spellStart"/>
      <w:r w:rsidRPr="00DC0268">
        <w:rPr>
          <w:i/>
          <w:iCs/>
        </w:rPr>
        <w:t>DistributedDataParallel</w:t>
      </w:r>
      <w:proofErr w:type="spellEnd"/>
      <w:r w:rsidRPr="00634CC5">
        <w:t xml:space="preserve"> (DDP) is </w:t>
      </w:r>
      <w:proofErr w:type="spellStart"/>
      <w:r w:rsidRPr="00634CC5">
        <w:t>PyTorch’s</w:t>
      </w:r>
      <w:proofErr w:type="spellEnd"/>
      <w:r w:rsidRPr="00634CC5">
        <w:t xml:space="preserve"> built-in module for performing data-parallel training across multiple GPUs and compute nodes. Its design is simple yet powerful: each GPU runs a separate process that holds a full copy of the model and operates on a distinct subset of the dataset.</w:t>
      </w:r>
    </w:p>
    <w:p w14:paraId="6ABF48B9" w14:textId="77777777" w:rsidR="008A7503" w:rsidRDefault="008A7503" w:rsidP="008A7503">
      <w:pPr>
        <w:pStyle w:val="Normal-Block"/>
      </w:pPr>
      <w:r>
        <w:t xml:space="preserve">DDP provides a scalable and efficient solution for distributing the workload across multiple GPUs, enabling synchronous training with minimal modifications to a standard </w:t>
      </w:r>
      <w:proofErr w:type="spellStart"/>
      <w:r>
        <w:t>PyTorch</w:t>
      </w:r>
      <w:proofErr w:type="spellEnd"/>
      <w:r>
        <w:t xml:space="preserve"> training script.</w:t>
      </w:r>
      <w:r>
        <w:br/>
        <w:t>At the core of this approach lies the Single Program, Multiple Data (SPMD) paradigm—already introduced in Chapter 4—where each GPU runs its own Python process that executes the same code but operates on a distinct subset of the data.</w:t>
      </w:r>
    </w:p>
    <w:p w14:paraId="4755D5B8" w14:textId="77777777" w:rsidR="008A7503" w:rsidRDefault="008A7503" w:rsidP="008A7503">
      <w:pPr>
        <w:pStyle w:val="Normal-Block"/>
      </w:pPr>
      <w:r w:rsidRPr="00634CC5">
        <w:t>During training, DDP performs the following key operations:</w:t>
      </w:r>
    </w:p>
    <w:p w14:paraId="42F4DEFE" w14:textId="77777777" w:rsidR="008A7503" w:rsidRPr="00634CC5" w:rsidRDefault="008A7503" w:rsidP="008A7503">
      <w:pPr>
        <w:pStyle w:val="Normal-Block"/>
      </w:pPr>
    </w:p>
    <w:p w14:paraId="471B865F" w14:textId="77777777" w:rsidR="008A7503" w:rsidRPr="00634CC5" w:rsidRDefault="008A7503" w:rsidP="008A7503">
      <w:pPr>
        <w:pStyle w:val="Normal-Block"/>
        <w:numPr>
          <w:ilvl w:val="0"/>
          <w:numId w:val="167"/>
        </w:numPr>
      </w:pPr>
      <w:r w:rsidRPr="00634CC5">
        <w:t>Model replication: Each process (and therefore each GPU) maintains a full replica of the model.</w:t>
      </w:r>
    </w:p>
    <w:p w14:paraId="05FECB06" w14:textId="77777777" w:rsidR="008A7503" w:rsidRPr="00634CC5" w:rsidRDefault="008A7503" w:rsidP="008A7503">
      <w:pPr>
        <w:pStyle w:val="Normal-Block"/>
        <w:numPr>
          <w:ilvl w:val="0"/>
          <w:numId w:val="167"/>
        </w:numPr>
      </w:pPr>
      <w:r w:rsidRPr="00634CC5">
        <w:t>Data partitioning: The training data is divided into batches, and each GPU receives a different batch to work on. This allows all GPUs to process data in parallel.</w:t>
      </w:r>
    </w:p>
    <w:p w14:paraId="1ABF56DC" w14:textId="77777777" w:rsidR="008A7503" w:rsidRPr="00634CC5" w:rsidRDefault="008A7503" w:rsidP="008A7503">
      <w:pPr>
        <w:pStyle w:val="Normal-Block"/>
        <w:numPr>
          <w:ilvl w:val="0"/>
          <w:numId w:val="167"/>
        </w:numPr>
      </w:pPr>
      <w:r w:rsidRPr="00634CC5">
        <w:t>Parallel processing: All GPUs execute the forward and backward passes independently on their respective batches, which significantly accelerates computation.</w:t>
      </w:r>
    </w:p>
    <w:p w14:paraId="3973F9CF" w14:textId="77777777" w:rsidR="008A7503" w:rsidRPr="00634CC5" w:rsidRDefault="008A7503" w:rsidP="008A7503">
      <w:pPr>
        <w:pStyle w:val="Normal-Block"/>
        <w:numPr>
          <w:ilvl w:val="0"/>
          <w:numId w:val="167"/>
        </w:numPr>
      </w:pPr>
      <w:r w:rsidRPr="00634CC5">
        <w:t xml:space="preserve">Gradient synchronization: After computing gradients, each process participates in an </w:t>
      </w:r>
      <w:r w:rsidRPr="00F355E5">
        <w:t>All</w:t>
      </w:r>
      <w:r>
        <w:t>-</w:t>
      </w:r>
      <w:r w:rsidRPr="00F355E5">
        <w:t>Reduce</w:t>
      </w:r>
      <w:r w:rsidRPr="00634CC5">
        <w:t xml:space="preserve"> operation to ensure that all model replicas are updated with the same parameters. This keeps the models synchronized across all processes.</w:t>
      </w:r>
    </w:p>
    <w:p w14:paraId="31434368" w14:textId="77777777" w:rsidR="008A7503" w:rsidRPr="00634CC5" w:rsidRDefault="008A7503" w:rsidP="008A7503">
      <w:pPr>
        <w:pStyle w:val="Normal-Block"/>
      </w:pPr>
      <w:r w:rsidRPr="00634CC5">
        <w:t>A visual representation of this workflow, assuming a single node with four GPUs, is shown in Figure 12.2. Each GPU runs its own process, processes a separate batch of data, and participates in the synchronization step to ensure consistent model updates.</w:t>
      </w:r>
    </w:p>
    <w:p w14:paraId="7C7DB203" w14:textId="77777777" w:rsidR="008A7503" w:rsidRDefault="008A7503" w:rsidP="008A7503">
      <w:pPr>
        <w:pStyle w:val="Normal-1aLinea"/>
      </w:pPr>
      <w:r w:rsidRPr="006D114B">
        <w:rPr>
          <w:noProof/>
        </w:rPr>
        <w:drawing>
          <wp:inline distT="0" distB="0" distL="0" distR="0" wp14:anchorId="23468870" wp14:editId="63ED00A2">
            <wp:extent cx="4680585" cy="1772920"/>
            <wp:effectExtent l="0" t="0" r="5715" b="5080"/>
            <wp:docPr id="1908158773"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58773" name="Picture 1" descr="A diagram of a computer system&#10;&#10;AI-generated content may be incorrect."/>
                    <pic:cNvPicPr/>
                  </pic:nvPicPr>
                  <pic:blipFill>
                    <a:blip r:embed="rId6"/>
                    <a:stretch>
                      <a:fillRect/>
                    </a:stretch>
                  </pic:blipFill>
                  <pic:spPr>
                    <a:xfrm>
                      <a:off x="0" y="0"/>
                      <a:ext cx="4680585" cy="1772920"/>
                    </a:xfrm>
                    <a:prstGeom prst="rect">
                      <a:avLst/>
                    </a:prstGeom>
                  </pic:spPr>
                </pic:pic>
              </a:graphicData>
            </a:graphic>
          </wp:inline>
        </w:drawing>
      </w:r>
    </w:p>
    <w:p w14:paraId="7D2316FF" w14:textId="77777777" w:rsidR="008A7503" w:rsidRPr="00634CC5" w:rsidRDefault="008A7503" w:rsidP="008A7503">
      <w:pPr>
        <w:pStyle w:val="Figura-nova"/>
      </w:pPr>
      <w:r w:rsidRPr="00634CC5">
        <w:rPr>
          <w:bCs w:val="0"/>
        </w:rPr>
        <w:t>Figure 12.2</w:t>
      </w:r>
      <w:r w:rsidRPr="00634CC5">
        <w:t xml:space="preserve"> – Data-parallel training with DDP on a single node with four GPUs</w:t>
      </w:r>
      <w:r w:rsidRPr="00634CC5">
        <w:rPr>
          <w:i/>
          <w:iCs/>
        </w:rPr>
        <w:t>.</w:t>
      </w:r>
      <w:r>
        <w:t xml:space="preserve"> </w:t>
      </w:r>
      <w:r w:rsidRPr="00634CC5">
        <w:t>Each GPU runs a separate process and receives different input batches. After the forward and backward passes, gradients are synchronized across processes to ensure consistent model updates.</w:t>
      </w:r>
    </w:p>
    <w:p w14:paraId="463622DB" w14:textId="77777777" w:rsidR="008A7503" w:rsidRDefault="008A7503" w:rsidP="008A7503">
      <w:pPr>
        <w:pStyle w:val="Normal-Block"/>
      </w:pPr>
    </w:p>
    <w:p w14:paraId="25E40CE4" w14:textId="77777777" w:rsidR="008A7503" w:rsidRDefault="008A7503" w:rsidP="008A7503">
      <w:pPr>
        <w:pStyle w:val="Normal-Block"/>
      </w:pPr>
      <w:proofErr w:type="spellStart"/>
      <w:r w:rsidRPr="00A4533C">
        <w:t>PyTorch</w:t>
      </w:r>
      <w:proofErr w:type="spellEnd"/>
      <w:r w:rsidRPr="00A4533C">
        <w:t xml:space="preserve"> DDP supports multiple communication backends for synchronizing gradients between processes</w:t>
      </w:r>
      <w:r>
        <w:t xml:space="preserve">. If </w:t>
      </w:r>
      <w:r w:rsidRPr="00A4533C">
        <w:t>NCCL is not available</w:t>
      </w:r>
      <w:r>
        <w:t xml:space="preserve">, MPI is </w:t>
      </w:r>
      <w:r w:rsidRPr="00A4533C">
        <w:t>used in HPC environments where MPI is already part of the software stack.</w:t>
      </w:r>
      <w:r>
        <w:t xml:space="preserve"> or </w:t>
      </w:r>
      <w:proofErr w:type="spellStart"/>
      <w:r w:rsidRPr="006A5B76">
        <w:t>Gloo</w:t>
      </w:r>
      <w:proofErr w:type="spellEnd"/>
      <w:r>
        <w:t xml:space="preserve">, </w:t>
      </w:r>
      <w:r w:rsidRPr="00A4533C">
        <w:t>a collective communication library developed by Meta</w:t>
      </w:r>
      <w:r>
        <w:t>.</w:t>
      </w:r>
    </w:p>
    <w:p w14:paraId="38CF5ECB" w14:textId="77777777" w:rsidR="008A7503" w:rsidRPr="00634CC5" w:rsidRDefault="008A7503" w:rsidP="008A7503">
      <w:pPr>
        <w:pStyle w:val="Normal-Block"/>
      </w:pPr>
      <w:r w:rsidRPr="00634CC5">
        <w:t xml:space="preserve">When running DDP across multiple nodes, each process must be aware of its place in the global communication topology. To this end, </w:t>
      </w:r>
      <w:proofErr w:type="spellStart"/>
      <w:r w:rsidRPr="00634CC5">
        <w:t>PyTorch</w:t>
      </w:r>
      <w:proofErr w:type="spellEnd"/>
      <w:r w:rsidRPr="00634CC5">
        <w:t xml:space="preserve"> assigns several identifiers:</w:t>
      </w:r>
    </w:p>
    <w:p w14:paraId="06747508" w14:textId="77777777" w:rsidR="008A7503" w:rsidRPr="00634CC5" w:rsidRDefault="008A7503" w:rsidP="008A7503">
      <w:pPr>
        <w:pStyle w:val="Normal-Block"/>
        <w:numPr>
          <w:ilvl w:val="0"/>
          <w:numId w:val="168"/>
        </w:numPr>
      </w:pPr>
      <w:proofErr w:type="spellStart"/>
      <w:r w:rsidRPr="00634CC5">
        <w:t>local_rank</w:t>
      </w:r>
      <w:proofErr w:type="spellEnd"/>
      <w:r w:rsidRPr="00634CC5">
        <w:t>: the process index within a node, typically ranging from 0 to (number of GPUs per node – 1). This is used to bind the process to a specific GPU on that node.</w:t>
      </w:r>
    </w:p>
    <w:p w14:paraId="3CBA5ADF" w14:textId="77777777" w:rsidR="008A7503" w:rsidRPr="00634CC5" w:rsidRDefault="008A7503" w:rsidP="008A7503">
      <w:pPr>
        <w:pStyle w:val="Normal-Block"/>
        <w:numPr>
          <w:ilvl w:val="0"/>
          <w:numId w:val="168"/>
        </w:numPr>
      </w:pPr>
      <w:r w:rsidRPr="00634CC5">
        <w:t>global rank (rank): a unique identifier for each process across all nodes, from 0 to (world size – 1).</w:t>
      </w:r>
    </w:p>
    <w:p w14:paraId="543CE1DF" w14:textId="77777777" w:rsidR="008A7503" w:rsidRPr="00634CC5" w:rsidRDefault="008A7503" w:rsidP="008A7503">
      <w:pPr>
        <w:pStyle w:val="Normal-Block"/>
        <w:numPr>
          <w:ilvl w:val="0"/>
          <w:numId w:val="168"/>
        </w:numPr>
      </w:pPr>
      <w:r w:rsidRPr="00634CC5">
        <w:t>world size: the total number of processes involved in the training job.</w:t>
      </w:r>
    </w:p>
    <w:p w14:paraId="3EB1FF14" w14:textId="77777777" w:rsidR="008A7503" w:rsidRPr="00634CC5" w:rsidRDefault="008A7503" w:rsidP="008A7503">
      <w:pPr>
        <w:pStyle w:val="Normal-Block"/>
      </w:pPr>
      <w:r w:rsidRPr="00634CC5">
        <w:t>These identifiers help DDP coordinate computation and gradient synchronization across all GPUs, even when distributed over several nodes.</w:t>
      </w:r>
    </w:p>
    <w:p w14:paraId="4D937EA7" w14:textId="77777777" w:rsidR="008A7503" w:rsidRDefault="008A7503" w:rsidP="008A7503">
      <w:pPr>
        <w:pStyle w:val="Normal-Block"/>
      </w:pPr>
      <w:r w:rsidRPr="00634CC5">
        <w:lastRenderedPageBreak/>
        <w:t>Figure 12.3 illustrates a typical DDP setup involving two compute nodes with two GPUs each. You can see how the processes are assigned local and global ranks, following a pattern reminiscent of the MPI style discussed earlier in Chapter 6.</w:t>
      </w:r>
      <w:r>
        <w:t xml:space="preserve"> ç</w:t>
      </w:r>
    </w:p>
    <w:p w14:paraId="2E6EA516" w14:textId="77777777" w:rsidR="008A7503" w:rsidRDefault="008A7503" w:rsidP="008A7503">
      <w:pPr>
        <w:pStyle w:val="Normal-1aLinea"/>
      </w:pPr>
      <w:r w:rsidRPr="0089627B">
        <w:t>The typical training script using DDP includes the following minimal setup:</w:t>
      </w:r>
    </w:p>
    <w:p w14:paraId="65BFFD5B" w14:textId="77777777" w:rsidR="008A7503" w:rsidRDefault="008A7503" w:rsidP="008A7503">
      <w:pPr>
        <w:pStyle w:val="SourceCode"/>
        <w:rPr>
          <w:rStyle w:val="hljs-keyword"/>
        </w:rPr>
      </w:pPr>
    </w:p>
    <w:p w14:paraId="11676706" w14:textId="77777777" w:rsidR="008A7503" w:rsidRPr="00C161CE" w:rsidRDefault="008A7503" w:rsidP="008A7503">
      <w:pPr>
        <w:pStyle w:val="SourceCode"/>
        <w:rPr>
          <w:rStyle w:val="HTMLCode"/>
          <w:rFonts w:ascii="Consolas" w:hAnsi="Consolas"/>
          <w:sz w:val="14"/>
          <w:szCs w:val="16"/>
        </w:rPr>
      </w:pPr>
      <w:r w:rsidRPr="00C161CE">
        <w:rPr>
          <w:rStyle w:val="hljs-keyword"/>
        </w:rPr>
        <w:t>def</w:t>
      </w:r>
      <w:r w:rsidRPr="00C161CE">
        <w:rPr>
          <w:rStyle w:val="HTMLCode"/>
          <w:rFonts w:ascii="Consolas" w:hAnsi="Consolas"/>
          <w:sz w:val="14"/>
          <w:szCs w:val="16"/>
        </w:rPr>
        <w:t xml:space="preserve"> </w:t>
      </w:r>
      <w:proofErr w:type="gramStart"/>
      <w:r w:rsidRPr="00C161CE">
        <w:rPr>
          <w:rStyle w:val="hljs-title"/>
        </w:rPr>
        <w:t>setup</w:t>
      </w:r>
      <w:r w:rsidRPr="00C161CE">
        <w:rPr>
          <w:rStyle w:val="HTMLCode"/>
          <w:rFonts w:ascii="Consolas" w:hAnsi="Consolas"/>
          <w:sz w:val="14"/>
          <w:szCs w:val="16"/>
        </w:rPr>
        <w:t>(</w:t>
      </w:r>
      <w:proofErr w:type="spellStart"/>
      <w:proofErr w:type="gramEnd"/>
      <w:r w:rsidRPr="00C161CE">
        <w:rPr>
          <w:rStyle w:val="hljs-params"/>
        </w:rPr>
        <w:t>global_rank</w:t>
      </w:r>
      <w:proofErr w:type="spellEnd"/>
      <w:r w:rsidRPr="00C161CE">
        <w:rPr>
          <w:rStyle w:val="hljs-params"/>
        </w:rPr>
        <w:t xml:space="preserve">, </w:t>
      </w:r>
      <w:proofErr w:type="spellStart"/>
      <w:r w:rsidRPr="00C161CE">
        <w:rPr>
          <w:rStyle w:val="hljs-params"/>
        </w:rPr>
        <w:t>world_size</w:t>
      </w:r>
      <w:proofErr w:type="spellEnd"/>
      <w:r w:rsidRPr="00C161CE">
        <w:rPr>
          <w:rStyle w:val="HTMLCode"/>
          <w:rFonts w:ascii="Consolas" w:hAnsi="Consolas"/>
          <w:sz w:val="14"/>
          <w:szCs w:val="16"/>
        </w:rPr>
        <w:t>):</w:t>
      </w:r>
    </w:p>
    <w:p w14:paraId="46E81849" w14:textId="77777777" w:rsidR="008A7503" w:rsidRPr="00C161CE" w:rsidRDefault="008A7503" w:rsidP="008A7503">
      <w:pPr>
        <w:pStyle w:val="SourceCode"/>
        <w:rPr>
          <w:rStyle w:val="HTMLCode"/>
          <w:rFonts w:ascii="Consolas" w:hAnsi="Consolas"/>
          <w:sz w:val="14"/>
          <w:szCs w:val="16"/>
        </w:rPr>
      </w:pPr>
      <w:r w:rsidRPr="00C161CE">
        <w:rPr>
          <w:rStyle w:val="HTMLCode"/>
          <w:rFonts w:ascii="Consolas" w:hAnsi="Consolas"/>
          <w:sz w:val="14"/>
          <w:szCs w:val="16"/>
        </w:rPr>
        <w:t xml:space="preserve">    </w:t>
      </w:r>
      <w:proofErr w:type="spellStart"/>
      <w:proofErr w:type="gramStart"/>
      <w:r w:rsidRPr="00C161CE">
        <w:rPr>
          <w:rStyle w:val="HTMLCode"/>
          <w:rFonts w:ascii="Consolas" w:hAnsi="Consolas"/>
          <w:sz w:val="14"/>
          <w:szCs w:val="16"/>
        </w:rPr>
        <w:t>dist.init</w:t>
      </w:r>
      <w:proofErr w:type="gramEnd"/>
      <w:r w:rsidRPr="00C161CE">
        <w:rPr>
          <w:rStyle w:val="HTMLCode"/>
          <w:rFonts w:ascii="Consolas" w:hAnsi="Consolas"/>
          <w:sz w:val="14"/>
          <w:szCs w:val="16"/>
        </w:rPr>
        <w:t>_process_</w:t>
      </w:r>
      <w:proofErr w:type="gramStart"/>
      <w:r w:rsidRPr="00C161CE">
        <w:rPr>
          <w:rStyle w:val="HTMLCode"/>
          <w:rFonts w:ascii="Consolas" w:hAnsi="Consolas"/>
          <w:sz w:val="14"/>
          <w:szCs w:val="16"/>
        </w:rPr>
        <w:t>group</w:t>
      </w:r>
      <w:proofErr w:type="spellEnd"/>
      <w:r w:rsidRPr="00C161CE">
        <w:rPr>
          <w:rStyle w:val="HTMLCode"/>
          <w:rFonts w:ascii="Consolas" w:hAnsi="Consolas"/>
          <w:sz w:val="14"/>
          <w:szCs w:val="16"/>
        </w:rPr>
        <w:t>(</w:t>
      </w:r>
      <w:proofErr w:type="gramEnd"/>
      <w:r w:rsidRPr="00C161CE">
        <w:rPr>
          <w:rStyle w:val="HTMLCode"/>
          <w:rFonts w:ascii="Consolas" w:hAnsi="Consolas"/>
          <w:sz w:val="14"/>
          <w:szCs w:val="16"/>
        </w:rPr>
        <w:t>backend=</w:t>
      </w:r>
      <w:r w:rsidRPr="00C161CE">
        <w:rPr>
          <w:rStyle w:val="hljs-string"/>
        </w:rPr>
        <w:t>"</w:t>
      </w:r>
      <w:proofErr w:type="spellStart"/>
      <w:r w:rsidRPr="00C161CE">
        <w:rPr>
          <w:rStyle w:val="hljs-string"/>
        </w:rPr>
        <w:t>nccl</w:t>
      </w:r>
      <w:proofErr w:type="spellEnd"/>
      <w:r w:rsidRPr="00C161CE">
        <w:rPr>
          <w:rStyle w:val="hljs-string"/>
        </w:rPr>
        <w:t>"</w:t>
      </w:r>
      <w:r w:rsidRPr="00C161CE">
        <w:rPr>
          <w:rStyle w:val="HTMLCode"/>
          <w:rFonts w:ascii="Consolas" w:hAnsi="Consolas"/>
          <w:sz w:val="14"/>
          <w:szCs w:val="16"/>
        </w:rPr>
        <w:t>, rank=</w:t>
      </w:r>
      <w:proofErr w:type="spellStart"/>
      <w:r w:rsidRPr="00C161CE">
        <w:rPr>
          <w:rStyle w:val="HTMLCode"/>
          <w:rFonts w:ascii="Consolas" w:hAnsi="Consolas"/>
          <w:sz w:val="14"/>
          <w:szCs w:val="16"/>
        </w:rPr>
        <w:t>global_rank</w:t>
      </w:r>
      <w:proofErr w:type="spellEnd"/>
      <w:r w:rsidRPr="00C161CE">
        <w:rPr>
          <w:rStyle w:val="HTMLCode"/>
          <w:rFonts w:ascii="Consolas" w:hAnsi="Consolas"/>
          <w:sz w:val="14"/>
          <w:szCs w:val="16"/>
        </w:rPr>
        <w:t xml:space="preserve">, </w:t>
      </w:r>
      <w:proofErr w:type="spellStart"/>
      <w:r w:rsidRPr="00C161CE">
        <w:rPr>
          <w:rStyle w:val="HTMLCode"/>
          <w:rFonts w:ascii="Consolas" w:hAnsi="Consolas"/>
          <w:sz w:val="14"/>
          <w:szCs w:val="16"/>
        </w:rPr>
        <w:t>world_size</w:t>
      </w:r>
      <w:proofErr w:type="spellEnd"/>
      <w:r w:rsidRPr="00C161CE">
        <w:rPr>
          <w:rStyle w:val="HTMLCode"/>
          <w:rFonts w:ascii="Consolas" w:hAnsi="Consolas"/>
          <w:sz w:val="14"/>
          <w:szCs w:val="16"/>
        </w:rPr>
        <w:t>=</w:t>
      </w:r>
      <w:proofErr w:type="spellStart"/>
      <w:r w:rsidRPr="00C161CE">
        <w:rPr>
          <w:rStyle w:val="HTMLCode"/>
          <w:rFonts w:ascii="Consolas" w:hAnsi="Consolas"/>
          <w:sz w:val="14"/>
          <w:szCs w:val="16"/>
        </w:rPr>
        <w:t>world_size</w:t>
      </w:r>
      <w:proofErr w:type="spellEnd"/>
      <w:r w:rsidRPr="00C161CE">
        <w:rPr>
          <w:rStyle w:val="HTMLCode"/>
          <w:rFonts w:ascii="Consolas" w:hAnsi="Consolas"/>
          <w:sz w:val="14"/>
          <w:szCs w:val="16"/>
        </w:rPr>
        <w:t>)</w:t>
      </w:r>
    </w:p>
    <w:p w14:paraId="50F890D2" w14:textId="77777777" w:rsidR="008A7503" w:rsidRPr="00C161CE" w:rsidRDefault="008A7503" w:rsidP="008A7503">
      <w:pPr>
        <w:pStyle w:val="SourceCode"/>
        <w:rPr>
          <w:rStyle w:val="HTMLCode"/>
          <w:rFonts w:ascii="Consolas" w:hAnsi="Consolas"/>
          <w:sz w:val="14"/>
          <w:szCs w:val="16"/>
        </w:rPr>
      </w:pPr>
    </w:p>
    <w:p w14:paraId="6AD89C22" w14:textId="77777777" w:rsidR="008A7503" w:rsidRPr="00C161CE" w:rsidRDefault="008A7503" w:rsidP="008A7503">
      <w:pPr>
        <w:pStyle w:val="SourceCode"/>
        <w:rPr>
          <w:rStyle w:val="HTMLCode"/>
          <w:rFonts w:ascii="Consolas" w:hAnsi="Consolas"/>
          <w:sz w:val="14"/>
          <w:szCs w:val="16"/>
        </w:rPr>
      </w:pPr>
      <w:r w:rsidRPr="00C161CE">
        <w:rPr>
          <w:rStyle w:val="HTMLCode"/>
          <w:rFonts w:ascii="Consolas" w:hAnsi="Consolas"/>
          <w:sz w:val="14"/>
          <w:szCs w:val="16"/>
        </w:rPr>
        <w:t xml:space="preserve">device = </w:t>
      </w:r>
      <w:proofErr w:type="spellStart"/>
      <w:proofErr w:type="gramStart"/>
      <w:r w:rsidRPr="00C161CE">
        <w:rPr>
          <w:rStyle w:val="HTMLCode"/>
          <w:rFonts w:ascii="Consolas" w:hAnsi="Consolas"/>
          <w:sz w:val="14"/>
          <w:szCs w:val="16"/>
        </w:rPr>
        <w:t>torch.device</w:t>
      </w:r>
      <w:proofErr w:type="spellEnd"/>
      <w:proofErr w:type="gramEnd"/>
      <w:r w:rsidRPr="00C161CE">
        <w:rPr>
          <w:rStyle w:val="HTMLCode"/>
          <w:rFonts w:ascii="Consolas" w:hAnsi="Consolas"/>
          <w:sz w:val="14"/>
          <w:szCs w:val="16"/>
        </w:rPr>
        <w:t>(</w:t>
      </w:r>
      <w:r w:rsidRPr="00C161CE">
        <w:rPr>
          <w:rStyle w:val="hljs-string"/>
        </w:rPr>
        <w:t>"</w:t>
      </w:r>
      <w:proofErr w:type="spellStart"/>
      <w:r w:rsidRPr="00C161CE">
        <w:rPr>
          <w:rStyle w:val="hljs-string"/>
        </w:rPr>
        <w:t>cuda</w:t>
      </w:r>
      <w:proofErr w:type="spellEnd"/>
      <w:r w:rsidRPr="00C161CE">
        <w:rPr>
          <w:rStyle w:val="hljs-string"/>
        </w:rPr>
        <w:t>:"</w:t>
      </w:r>
      <w:r w:rsidRPr="00C161CE">
        <w:rPr>
          <w:rStyle w:val="HTMLCode"/>
          <w:rFonts w:ascii="Consolas" w:hAnsi="Consolas"/>
          <w:sz w:val="14"/>
          <w:szCs w:val="16"/>
        </w:rPr>
        <w:t xml:space="preserve"> + </w:t>
      </w:r>
      <w:r w:rsidRPr="00C161CE">
        <w:rPr>
          <w:rStyle w:val="hljs-builtin"/>
        </w:rPr>
        <w:t>str</w:t>
      </w:r>
      <w:r w:rsidRPr="00C161CE">
        <w:rPr>
          <w:rStyle w:val="HTMLCode"/>
          <w:rFonts w:ascii="Consolas" w:hAnsi="Consolas"/>
          <w:sz w:val="14"/>
          <w:szCs w:val="16"/>
        </w:rPr>
        <w:t>(</w:t>
      </w:r>
      <w:proofErr w:type="spellStart"/>
      <w:r w:rsidRPr="00C161CE">
        <w:rPr>
          <w:rStyle w:val="HTMLCode"/>
          <w:rFonts w:ascii="Consolas" w:hAnsi="Consolas"/>
          <w:sz w:val="14"/>
          <w:szCs w:val="16"/>
        </w:rPr>
        <w:t>local_rank</w:t>
      </w:r>
      <w:proofErr w:type="spellEnd"/>
      <w:r w:rsidRPr="00C161CE">
        <w:rPr>
          <w:rStyle w:val="HTMLCode"/>
          <w:rFonts w:ascii="Consolas" w:hAnsi="Consolas"/>
          <w:sz w:val="14"/>
          <w:szCs w:val="16"/>
        </w:rPr>
        <w:t>))</w:t>
      </w:r>
    </w:p>
    <w:p w14:paraId="12EAA802" w14:textId="77777777" w:rsidR="008A7503" w:rsidRPr="00C161CE" w:rsidRDefault="008A7503" w:rsidP="008A7503">
      <w:pPr>
        <w:pStyle w:val="SourceCode"/>
        <w:rPr>
          <w:rStyle w:val="HTMLCode"/>
          <w:rFonts w:ascii="Consolas" w:hAnsi="Consolas"/>
          <w:sz w:val="14"/>
          <w:szCs w:val="16"/>
        </w:rPr>
      </w:pPr>
      <w:r w:rsidRPr="00C161CE">
        <w:rPr>
          <w:rStyle w:val="HTMLCode"/>
          <w:rFonts w:ascii="Consolas" w:hAnsi="Consolas"/>
          <w:sz w:val="14"/>
          <w:szCs w:val="16"/>
        </w:rPr>
        <w:t>model = Net().to(device)</w:t>
      </w:r>
    </w:p>
    <w:p w14:paraId="4F3C1EAE" w14:textId="77777777" w:rsidR="008A7503" w:rsidRDefault="008A7503" w:rsidP="008A7503">
      <w:pPr>
        <w:pStyle w:val="SourceCode"/>
        <w:rPr>
          <w:rStyle w:val="HTMLCode"/>
          <w:rFonts w:ascii="Consolas" w:hAnsi="Consolas"/>
          <w:sz w:val="14"/>
          <w:szCs w:val="16"/>
        </w:rPr>
      </w:pPr>
      <w:r w:rsidRPr="00C161CE">
        <w:rPr>
          <w:rStyle w:val="HTMLCode"/>
          <w:rFonts w:ascii="Consolas" w:hAnsi="Consolas"/>
          <w:sz w:val="14"/>
          <w:szCs w:val="16"/>
        </w:rPr>
        <w:t xml:space="preserve">model = </w:t>
      </w:r>
      <w:proofErr w:type="gramStart"/>
      <w:r w:rsidRPr="00C161CE">
        <w:rPr>
          <w:rStyle w:val="HTMLCode"/>
          <w:rFonts w:ascii="Consolas" w:hAnsi="Consolas"/>
          <w:sz w:val="14"/>
          <w:szCs w:val="16"/>
        </w:rPr>
        <w:t>DDP(</w:t>
      </w:r>
      <w:proofErr w:type="gramEnd"/>
      <w:r w:rsidRPr="00C161CE">
        <w:rPr>
          <w:rStyle w:val="HTMLCode"/>
          <w:rFonts w:ascii="Consolas" w:hAnsi="Consolas"/>
          <w:sz w:val="14"/>
          <w:szCs w:val="16"/>
        </w:rPr>
        <w:t xml:space="preserve">model, </w:t>
      </w:r>
      <w:proofErr w:type="spellStart"/>
      <w:r w:rsidRPr="00C161CE">
        <w:rPr>
          <w:rStyle w:val="HTMLCode"/>
          <w:rFonts w:ascii="Consolas" w:hAnsi="Consolas"/>
          <w:sz w:val="14"/>
          <w:szCs w:val="16"/>
        </w:rPr>
        <w:t>device_ids</w:t>
      </w:r>
      <w:proofErr w:type="spellEnd"/>
      <w:r w:rsidRPr="00C161CE">
        <w:rPr>
          <w:rStyle w:val="HTMLCode"/>
          <w:rFonts w:ascii="Consolas" w:hAnsi="Consolas"/>
          <w:sz w:val="14"/>
          <w:szCs w:val="16"/>
        </w:rPr>
        <w:t>=[</w:t>
      </w:r>
      <w:proofErr w:type="spellStart"/>
      <w:r w:rsidRPr="00C161CE">
        <w:rPr>
          <w:rStyle w:val="HTMLCode"/>
          <w:rFonts w:ascii="Consolas" w:hAnsi="Consolas"/>
          <w:sz w:val="14"/>
          <w:szCs w:val="16"/>
        </w:rPr>
        <w:t>local_rank</w:t>
      </w:r>
      <w:proofErr w:type="spellEnd"/>
      <w:r w:rsidRPr="00C161CE">
        <w:rPr>
          <w:rStyle w:val="HTMLCode"/>
          <w:rFonts w:ascii="Consolas" w:hAnsi="Consolas"/>
          <w:sz w:val="14"/>
          <w:szCs w:val="16"/>
        </w:rPr>
        <w:t>])</w:t>
      </w:r>
    </w:p>
    <w:p w14:paraId="5071DDC4" w14:textId="77777777" w:rsidR="008A7503" w:rsidRPr="00C161CE" w:rsidRDefault="008A7503" w:rsidP="008A7503">
      <w:pPr>
        <w:pStyle w:val="SourceCode"/>
        <w:rPr>
          <w:rStyle w:val="HTMLCode"/>
          <w:rFonts w:ascii="Consolas" w:hAnsi="Consolas"/>
          <w:sz w:val="14"/>
          <w:szCs w:val="16"/>
        </w:rPr>
      </w:pPr>
    </w:p>
    <w:p w14:paraId="3B5578E7" w14:textId="77777777" w:rsidR="008A7503" w:rsidRDefault="008A7503" w:rsidP="008A7503">
      <w:pPr>
        <w:rPr>
          <w:lang w:val="en-GB"/>
        </w:rPr>
      </w:pPr>
    </w:p>
    <w:p w14:paraId="590C0172" w14:textId="77777777" w:rsidR="008A7503" w:rsidRPr="0089627B" w:rsidRDefault="008A7503" w:rsidP="008A7503">
      <w:pPr>
        <w:pStyle w:val="Normal-1aLinea"/>
      </w:pPr>
      <w:r w:rsidRPr="0089627B">
        <w:t>This snippet illustrates the basic steps:</w:t>
      </w:r>
    </w:p>
    <w:p w14:paraId="3CA04FDA" w14:textId="77777777" w:rsidR="008A7503" w:rsidRPr="0089627B" w:rsidRDefault="008A7503" w:rsidP="008A7503">
      <w:pPr>
        <w:pStyle w:val="Normal-1aLinea"/>
        <w:numPr>
          <w:ilvl w:val="0"/>
          <w:numId w:val="169"/>
        </w:numPr>
      </w:pPr>
      <w:r w:rsidRPr="0089627B">
        <w:t xml:space="preserve">Initialization of the process group using a backend such as </w:t>
      </w:r>
      <w:proofErr w:type="spellStart"/>
      <w:r w:rsidRPr="0089627B">
        <w:rPr>
          <w:rFonts w:ascii="Courier New" w:hAnsi="Courier New" w:cs="Courier New"/>
          <w:sz w:val="20"/>
          <w:szCs w:val="20"/>
        </w:rPr>
        <w:t>nccl</w:t>
      </w:r>
      <w:proofErr w:type="spellEnd"/>
      <w:r w:rsidRPr="0089627B">
        <w:t>.</w:t>
      </w:r>
    </w:p>
    <w:p w14:paraId="6D242513" w14:textId="77777777" w:rsidR="008A7503" w:rsidRPr="0089627B" w:rsidRDefault="008A7503" w:rsidP="008A7503">
      <w:pPr>
        <w:pStyle w:val="Normal-1aLinea"/>
        <w:numPr>
          <w:ilvl w:val="0"/>
          <w:numId w:val="169"/>
        </w:numPr>
      </w:pPr>
      <w:r w:rsidRPr="0089627B">
        <w:t xml:space="preserve">Device binding of each process to a specific GPU via </w:t>
      </w:r>
      <w:proofErr w:type="spellStart"/>
      <w:r w:rsidRPr="0089627B">
        <w:rPr>
          <w:rFonts w:ascii="Courier New" w:hAnsi="Courier New" w:cs="Courier New"/>
          <w:sz w:val="20"/>
          <w:szCs w:val="20"/>
        </w:rPr>
        <w:t>local_rank</w:t>
      </w:r>
      <w:proofErr w:type="spellEnd"/>
      <w:r w:rsidRPr="0089627B">
        <w:t>.</w:t>
      </w:r>
    </w:p>
    <w:p w14:paraId="1EAF43AA" w14:textId="77777777" w:rsidR="008A7503" w:rsidRPr="0089627B" w:rsidRDefault="008A7503" w:rsidP="008A7503">
      <w:pPr>
        <w:pStyle w:val="Normal-1aLinea"/>
        <w:numPr>
          <w:ilvl w:val="0"/>
          <w:numId w:val="169"/>
        </w:numPr>
      </w:pPr>
      <w:r w:rsidRPr="0089627B">
        <w:t xml:space="preserve">Model wrapping with </w:t>
      </w:r>
      <w:proofErr w:type="spellStart"/>
      <w:r w:rsidRPr="0089627B">
        <w:rPr>
          <w:rFonts w:ascii="Courier New" w:hAnsi="Courier New" w:cs="Courier New"/>
          <w:sz w:val="20"/>
          <w:szCs w:val="20"/>
        </w:rPr>
        <w:t>DistributedDataParallel</w:t>
      </w:r>
      <w:proofErr w:type="spellEnd"/>
      <w:r w:rsidRPr="0089627B">
        <w:t xml:space="preserve"> to enable automatic synchronization during training.</w:t>
      </w:r>
    </w:p>
    <w:p w14:paraId="44C38AAD" w14:textId="77777777" w:rsidR="008A7503" w:rsidRDefault="008A7503" w:rsidP="008A7503">
      <w:pPr>
        <w:pStyle w:val="Normal-Block"/>
      </w:pPr>
      <w:r w:rsidRPr="009132B1">
        <w:t xml:space="preserve">As mentioned earlier, when DDP uses NCCL as the communication backend, NCCL intelligently adapts its internal mechanism depending on the location of the GPUs involved. For intra-node communication, it leverages high-speed interconnects such as </w:t>
      </w:r>
      <w:proofErr w:type="spellStart"/>
      <w:r w:rsidRPr="009132B1">
        <w:t>NVLink</w:t>
      </w:r>
      <w:proofErr w:type="spellEnd"/>
      <w:r w:rsidRPr="009132B1">
        <w:t xml:space="preserve"> or PCIe to enable peer-to-peer GPU transfers. For inter-node communication, it uses InfiniBand with RDMA support to minimize latency and bypass the CPU. When available, NCCL takes full advantage of GPUDirect RDMA, which enables direct memory access between GPUs across nodes—eliminating unnecessary memory copies and further reducing communication overhead, as introduced in Chapter 6.</w:t>
      </w:r>
    </w:p>
    <w:p w14:paraId="1CABF859" w14:textId="77777777" w:rsidR="008A7503" w:rsidRDefault="008A7503" w:rsidP="008A7503">
      <w:pPr>
        <w:pStyle w:val="Normal-Block"/>
      </w:pPr>
      <w:r>
        <w:t>The key scalability question is therefore not whether DDP works—it does—but whether the ratio between per-step computation and per-step communication is favorable. When compute dominates, synchronization is effectively hidden; when it does not, the training loop becomes communication-bound and efficiency drops.</w:t>
      </w:r>
    </w:p>
    <w:p w14:paraId="0C633E95" w14:textId="77777777" w:rsidR="008A7503" w:rsidRPr="00EB4895" w:rsidRDefault="008A7503" w:rsidP="008A7503">
      <w:pPr>
        <w:pStyle w:val="Normal-Block"/>
      </w:pPr>
      <w:r w:rsidRPr="00EB4895">
        <w:t>As a result, the central scalability criterion in DDP is not the number of GPUs used, but the ratio between per-iteration computation and per-iteration communication. This ratio determines whether adding GPUs leads to effective scaling or simply amplifies coordination overhead.</w:t>
      </w:r>
    </w:p>
    <w:p w14:paraId="5664A235" w14:textId="77777777" w:rsidR="008A7503" w:rsidRDefault="008A7503" w:rsidP="008A7503">
      <w:pPr>
        <w:pStyle w:val="Normal-Block"/>
      </w:pPr>
    </w:p>
    <w:p w14:paraId="6DAFC16A" w14:textId="77777777" w:rsidR="008A7503" w:rsidRDefault="008A7503" w:rsidP="008A7503">
      <w:pPr>
        <w:pStyle w:val="Normal-Block"/>
      </w:pPr>
    </w:p>
    <w:p w14:paraId="0A9BEA82" w14:textId="77777777" w:rsidR="008A7503" w:rsidRPr="007E24B9" w:rsidRDefault="008A7503" w:rsidP="008A7503">
      <w:pPr>
        <w:spacing w:before="100" w:beforeAutospacing="1" w:after="100" w:afterAutospacing="1"/>
        <w:rPr>
          <w:color w:val="000000"/>
        </w:rPr>
      </w:pPr>
      <w:r>
        <w:rPr>
          <w:noProof/>
        </w:rPr>
        <w:lastRenderedPageBreak/>
        <w:drawing>
          <wp:inline distT="0" distB="0" distL="0" distR="0" wp14:anchorId="163E3FCA" wp14:editId="1113CEE4">
            <wp:extent cx="4680585" cy="3050771"/>
            <wp:effectExtent l="0" t="0" r="5715" b="0"/>
            <wp:docPr id="1287523385" name="Picture 22"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23385" name="Picture 22" descr="A diagram of a computer server&#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334"/>
                    <a:stretch>
                      <a:fillRect/>
                    </a:stretch>
                  </pic:blipFill>
                  <pic:spPr bwMode="auto">
                    <a:xfrm>
                      <a:off x="0" y="0"/>
                      <a:ext cx="4680585" cy="3050771"/>
                    </a:xfrm>
                    <a:prstGeom prst="rect">
                      <a:avLst/>
                    </a:prstGeom>
                    <a:noFill/>
                    <a:ln>
                      <a:noFill/>
                    </a:ln>
                    <a:extLst>
                      <a:ext uri="{53640926-AAD7-44D8-BBD7-CCE9431645EC}">
                        <a14:shadowObscured xmlns:a14="http://schemas.microsoft.com/office/drawing/2010/main"/>
                      </a:ext>
                    </a:extLst>
                  </pic:spPr>
                </pic:pic>
              </a:graphicData>
            </a:graphic>
          </wp:inline>
        </w:drawing>
      </w:r>
    </w:p>
    <w:p w14:paraId="1A803F64" w14:textId="77777777" w:rsidR="008A7503" w:rsidRPr="00634CC5" w:rsidRDefault="008A7503" w:rsidP="008A7503">
      <w:pPr>
        <w:pStyle w:val="Figura-nova"/>
        <w:rPr>
          <w:bCs w:val="0"/>
        </w:rPr>
      </w:pPr>
      <w:r w:rsidRPr="00634CC5">
        <w:rPr>
          <w:bCs w:val="0"/>
        </w:rPr>
        <w:t xml:space="preserve">Figure 12.3 – DDP setup across two nodes, each with two GPUs. Each GPU is assigned a unique process. </w:t>
      </w:r>
      <w:proofErr w:type="spellStart"/>
      <w:r w:rsidRPr="00634CC5">
        <w:rPr>
          <w:bCs w:val="0"/>
        </w:rPr>
        <w:t>local_rank</w:t>
      </w:r>
      <w:proofErr w:type="spellEnd"/>
      <w:r w:rsidRPr="00634CC5">
        <w:rPr>
          <w:bCs w:val="0"/>
        </w:rPr>
        <w:t xml:space="preserve"> identifies the GPU index within a node, while rank corresponds to the global identifier across all processes. Communication and synchronization are handled transparently by DDP</w:t>
      </w:r>
      <w:r>
        <w:rPr>
          <w:bCs w:val="0"/>
        </w:rPr>
        <w:t xml:space="preserve">. (Image source: </w:t>
      </w:r>
      <w:proofErr w:type="spellStart"/>
      <w:r>
        <w:rPr>
          <w:bCs w:val="0"/>
        </w:rPr>
        <w:t>Horovod</w:t>
      </w:r>
      <w:proofErr w:type="spellEnd"/>
      <w:r>
        <w:rPr>
          <w:bCs w:val="0"/>
        </w:rPr>
        <w:t>).</w:t>
      </w:r>
    </w:p>
    <w:p w14:paraId="450CA1B7" w14:textId="77777777" w:rsidR="008A7503" w:rsidRDefault="008A7503" w:rsidP="008A7503">
      <w:pPr>
        <w:rPr>
          <w:lang w:val="en-GB"/>
        </w:rPr>
      </w:pPr>
    </w:p>
    <w:p w14:paraId="10A4C0C6" w14:textId="77777777" w:rsidR="008A7503" w:rsidRDefault="008A7503" w:rsidP="008A7503">
      <w:pPr>
        <w:rPr>
          <w:lang w:val="en-GB"/>
        </w:rPr>
      </w:pPr>
    </w:p>
    <w:p w14:paraId="1B8436DC" w14:textId="77777777" w:rsidR="008A7503" w:rsidRPr="00750585" w:rsidRDefault="008A7503" w:rsidP="008A7503">
      <w:pPr>
        <w:pStyle w:val="Heading2"/>
      </w:pPr>
      <w:r>
        <w:t xml:space="preserve">  </w:t>
      </w:r>
      <w:bookmarkStart w:id="7" w:name="_Toc218007184"/>
      <w:r>
        <w:t>Dataset Sharding and Preprocessing in DDP</w:t>
      </w:r>
      <w:bookmarkEnd w:id="7"/>
    </w:p>
    <w:p w14:paraId="3A3961FA" w14:textId="77777777" w:rsidR="008A7503" w:rsidRPr="004B40DC" w:rsidRDefault="008A7503" w:rsidP="008A7503">
      <w:pPr>
        <w:pStyle w:val="Normal-1aLinea"/>
      </w:pPr>
      <w:r w:rsidRPr="004B40DC">
        <w:t>In DDP training, the model is replicated on each GPU, but each process must work with a different subset of the dataset, as visually emphasized in Figure 12.2. This ensures that each process trains on different samples, the entire dataset is covered in each epoch, and all model replicas remain synchronized throughout the training process.</w:t>
      </w:r>
    </w:p>
    <w:p w14:paraId="4670754F" w14:textId="77777777" w:rsidR="008A7503" w:rsidRPr="004B40DC" w:rsidRDefault="008A7503" w:rsidP="008A7503">
      <w:pPr>
        <w:pStyle w:val="Normal-Block"/>
      </w:pPr>
      <w:r w:rsidRPr="004B40DC">
        <w:t xml:space="preserve">If not properly handled, two or more processes may read the same data, resulting in duplicated gradients and inefficient training. This section explains how to divide, shuffle, and access data efficiently using </w:t>
      </w:r>
      <w:proofErr w:type="spellStart"/>
      <w:r w:rsidRPr="004B40DC">
        <w:t>PyTorch’s</w:t>
      </w:r>
      <w:proofErr w:type="spellEnd"/>
      <w:r w:rsidRPr="004B40DC">
        <w:t xml:space="preserve"> built-in tools.</w:t>
      </w:r>
    </w:p>
    <w:p w14:paraId="63512818" w14:textId="77777777" w:rsidR="008A7503" w:rsidRPr="004B40DC" w:rsidRDefault="008A7503" w:rsidP="008A7503">
      <w:pPr>
        <w:pStyle w:val="Normal-Block"/>
      </w:pPr>
      <w:r w:rsidRPr="004B40DC">
        <w:t xml:space="preserve">To enable distributed data loading, </w:t>
      </w:r>
      <w:proofErr w:type="spellStart"/>
      <w:r w:rsidRPr="004B40DC">
        <w:t>PyTorch</w:t>
      </w:r>
      <w:proofErr w:type="spellEnd"/>
      <w:r w:rsidRPr="004B40DC">
        <w:t xml:space="preserve"> provides the </w:t>
      </w:r>
      <w:proofErr w:type="spellStart"/>
      <w:proofErr w:type="gramStart"/>
      <w:r w:rsidRPr="004B40DC">
        <w:rPr>
          <w:rFonts w:ascii="Courier New" w:hAnsi="Courier New" w:cs="Courier New"/>
          <w:sz w:val="20"/>
          <w:szCs w:val="20"/>
        </w:rPr>
        <w:t>torch.utils</w:t>
      </w:r>
      <w:proofErr w:type="gramEnd"/>
      <w:r w:rsidRPr="004B40DC">
        <w:rPr>
          <w:rFonts w:ascii="Courier New" w:hAnsi="Courier New" w:cs="Courier New"/>
          <w:sz w:val="20"/>
          <w:szCs w:val="20"/>
        </w:rPr>
        <w:t>.</w:t>
      </w:r>
      <w:proofErr w:type="gramStart"/>
      <w:r w:rsidRPr="004B40DC">
        <w:rPr>
          <w:rFonts w:ascii="Courier New" w:hAnsi="Courier New" w:cs="Courier New"/>
          <w:sz w:val="20"/>
          <w:szCs w:val="20"/>
        </w:rPr>
        <w:t>data.DistributedSampler</w:t>
      </w:r>
      <w:proofErr w:type="spellEnd"/>
      <w:proofErr w:type="gramEnd"/>
      <w:r w:rsidRPr="004B40DC">
        <w:t xml:space="preserve"> class, which partitions the dataset across processes, shuffles the data before each epoch, and ensures that each process sees a mutually exclusive subset. A typical usage looks like this:</w:t>
      </w:r>
    </w:p>
    <w:p w14:paraId="3B7C1D1A" w14:textId="77777777" w:rsidR="008A7503" w:rsidRDefault="008A7503" w:rsidP="008A7503">
      <w:pPr>
        <w:pStyle w:val="SourceCode"/>
      </w:pPr>
    </w:p>
    <w:p w14:paraId="23753601" w14:textId="77777777" w:rsidR="008A7503" w:rsidRPr="004B40DC" w:rsidRDefault="008A7503" w:rsidP="008A7503">
      <w:pPr>
        <w:pStyle w:val="SourceCode"/>
      </w:pPr>
      <w:r w:rsidRPr="004B40DC">
        <w:t xml:space="preserve">sampler = </w:t>
      </w:r>
      <w:proofErr w:type="spellStart"/>
      <w:proofErr w:type="gramStart"/>
      <w:r w:rsidRPr="004B40DC">
        <w:t>torch.utils</w:t>
      </w:r>
      <w:proofErr w:type="gramEnd"/>
      <w:r w:rsidRPr="004B40DC">
        <w:t>.</w:t>
      </w:r>
      <w:proofErr w:type="gramStart"/>
      <w:r w:rsidRPr="004B40DC">
        <w:t>data.distributed</w:t>
      </w:r>
      <w:proofErr w:type="gramEnd"/>
      <w:r w:rsidRPr="004B40DC">
        <w:t>.</w:t>
      </w:r>
      <w:proofErr w:type="gramStart"/>
      <w:r w:rsidRPr="004B40DC">
        <w:t>DistributedSampler</w:t>
      </w:r>
      <w:proofErr w:type="spellEnd"/>
      <w:r w:rsidRPr="004B40DC">
        <w:t>(</w:t>
      </w:r>
      <w:proofErr w:type="gramEnd"/>
    </w:p>
    <w:p w14:paraId="62A589BF" w14:textId="77777777" w:rsidR="008A7503" w:rsidRPr="004B40DC" w:rsidRDefault="008A7503" w:rsidP="008A7503">
      <w:pPr>
        <w:pStyle w:val="SourceCode"/>
      </w:pPr>
      <w:r w:rsidRPr="004B40DC">
        <w:t xml:space="preserve">    </w:t>
      </w:r>
      <w:proofErr w:type="spellStart"/>
      <w:r w:rsidRPr="004B40DC">
        <w:t>train_dataset</w:t>
      </w:r>
      <w:proofErr w:type="spellEnd"/>
      <w:r w:rsidRPr="004B40DC">
        <w:t>,</w:t>
      </w:r>
    </w:p>
    <w:p w14:paraId="03A245DF" w14:textId="77777777" w:rsidR="008A7503" w:rsidRPr="004B40DC" w:rsidRDefault="008A7503" w:rsidP="008A7503">
      <w:pPr>
        <w:pStyle w:val="SourceCode"/>
      </w:pPr>
      <w:r w:rsidRPr="004B40DC">
        <w:t xml:space="preserve">    </w:t>
      </w:r>
      <w:proofErr w:type="spellStart"/>
      <w:r w:rsidRPr="004B40DC">
        <w:t>num_replicas</w:t>
      </w:r>
      <w:proofErr w:type="spellEnd"/>
      <w:r w:rsidRPr="004B40DC">
        <w:t>=</w:t>
      </w:r>
      <w:proofErr w:type="spellStart"/>
      <w:r w:rsidRPr="004B40DC">
        <w:t>world_size</w:t>
      </w:r>
      <w:proofErr w:type="spellEnd"/>
      <w:r w:rsidRPr="004B40DC">
        <w:t>,</w:t>
      </w:r>
    </w:p>
    <w:p w14:paraId="035F3B8E" w14:textId="77777777" w:rsidR="008A7503" w:rsidRPr="004B40DC" w:rsidRDefault="008A7503" w:rsidP="008A7503">
      <w:pPr>
        <w:pStyle w:val="SourceCode"/>
      </w:pPr>
      <w:r w:rsidRPr="004B40DC">
        <w:t xml:space="preserve">    rank=</w:t>
      </w:r>
      <w:proofErr w:type="spellStart"/>
      <w:r w:rsidRPr="004B40DC">
        <w:t>global_rank</w:t>
      </w:r>
      <w:proofErr w:type="spellEnd"/>
      <w:r w:rsidRPr="004B40DC">
        <w:t>,</w:t>
      </w:r>
    </w:p>
    <w:p w14:paraId="777C6B42" w14:textId="77777777" w:rsidR="008A7503" w:rsidRPr="004B40DC" w:rsidRDefault="008A7503" w:rsidP="008A7503">
      <w:pPr>
        <w:pStyle w:val="SourceCode"/>
      </w:pPr>
      <w:r w:rsidRPr="004B40DC">
        <w:t xml:space="preserve">    shuffle=True</w:t>
      </w:r>
    </w:p>
    <w:p w14:paraId="7B2BB769" w14:textId="77777777" w:rsidR="008A7503" w:rsidRPr="004B40DC" w:rsidRDefault="008A7503" w:rsidP="008A7503">
      <w:pPr>
        <w:pStyle w:val="SourceCode"/>
      </w:pPr>
      <w:r w:rsidRPr="004B40DC">
        <w:t>)</w:t>
      </w:r>
    </w:p>
    <w:p w14:paraId="572841D6" w14:textId="77777777" w:rsidR="008A7503" w:rsidRPr="004B40DC" w:rsidRDefault="008A7503" w:rsidP="008A7503">
      <w:pPr>
        <w:pStyle w:val="SourceCode"/>
      </w:pPr>
    </w:p>
    <w:p w14:paraId="3E7290F9" w14:textId="77777777" w:rsidR="008A7503" w:rsidRPr="004B40DC" w:rsidRDefault="008A7503" w:rsidP="008A7503">
      <w:pPr>
        <w:pStyle w:val="SourceCode"/>
      </w:pPr>
      <w:proofErr w:type="spellStart"/>
      <w:r w:rsidRPr="004B40DC">
        <w:t>train_loader</w:t>
      </w:r>
      <w:proofErr w:type="spellEnd"/>
      <w:r w:rsidRPr="004B40DC">
        <w:t xml:space="preserve"> = </w:t>
      </w:r>
      <w:proofErr w:type="spellStart"/>
      <w:proofErr w:type="gramStart"/>
      <w:r w:rsidRPr="004B40DC">
        <w:t>torch.utils</w:t>
      </w:r>
      <w:proofErr w:type="gramEnd"/>
      <w:r w:rsidRPr="004B40DC">
        <w:t>.</w:t>
      </w:r>
      <w:proofErr w:type="gramStart"/>
      <w:r w:rsidRPr="004B40DC">
        <w:t>data.DataLoader</w:t>
      </w:r>
      <w:proofErr w:type="spellEnd"/>
      <w:proofErr w:type="gramEnd"/>
      <w:r w:rsidRPr="004B40DC">
        <w:t>(</w:t>
      </w:r>
    </w:p>
    <w:p w14:paraId="4C307F51" w14:textId="77777777" w:rsidR="008A7503" w:rsidRPr="004B40DC" w:rsidRDefault="008A7503" w:rsidP="008A7503">
      <w:pPr>
        <w:pStyle w:val="SourceCode"/>
      </w:pPr>
      <w:r w:rsidRPr="004B40DC">
        <w:t xml:space="preserve">    </w:t>
      </w:r>
      <w:proofErr w:type="spellStart"/>
      <w:r w:rsidRPr="004B40DC">
        <w:t>train_dataset</w:t>
      </w:r>
      <w:proofErr w:type="spellEnd"/>
      <w:r w:rsidRPr="004B40DC">
        <w:t>,</w:t>
      </w:r>
    </w:p>
    <w:p w14:paraId="7B911E9D" w14:textId="77777777" w:rsidR="008A7503" w:rsidRPr="004B40DC" w:rsidRDefault="008A7503" w:rsidP="008A7503">
      <w:pPr>
        <w:pStyle w:val="SourceCode"/>
      </w:pPr>
      <w:r w:rsidRPr="004B40DC">
        <w:t xml:space="preserve">    sampler=sampler,</w:t>
      </w:r>
    </w:p>
    <w:p w14:paraId="09506539" w14:textId="77777777" w:rsidR="008A7503" w:rsidRPr="004B40DC" w:rsidRDefault="008A7503" w:rsidP="008A7503">
      <w:pPr>
        <w:pStyle w:val="SourceCode"/>
      </w:pPr>
      <w:r w:rsidRPr="004B40DC">
        <w:t xml:space="preserve">    </w:t>
      </w:r>
      <w:proofErr w:type="spellStart"/>
      <w:r w:rsidRPr="004B40DC">
        <w:t>batch_size</w:t>
      </w:r>
      <w:proofErr w:type="spellEnd"/>
      <w:r w:rsidRPr="004B40DC">
        <w:t>=</w:t>
      </w:r>
      <w:proofErr w:type="spellStart"/>
      <w:r w:rsidRPr="004B40DC">
        <w:t>batch_size</w:t>
      </w:r>
      <w:proofErr w:type="spellEnd"/>
      <w:r w:rsidRPr="004B40DC">
        <w:t>,</w:t>
      </w:r>
    </w:p>
    <w:p w14:paraId="6C47FCAB" w14:textId="77777777" w:rsidR="008A7503" w:rsidRPr="004B40DC" w:rsidRDefault="008A7503" w:rsidP="008A7503">
      <w:pPr>
        <w:pStyle w:val="SourceCode"/>
      </w:pPr>
      <w:r w:rsidRPr="004B40DC">
        <w:t xml:space="preserve">    </w:t>
      </w:r>
      <w:proofErr w:type="spellStart"/>
      <w:r w:rsidRPr="004B40DC">
        <w:t>num_workers</w:t>
      </w:r>
      <w:proofErr w:type="spellEnd"/>
      <w:r w:rsidRPr="004B40DC">
        <w:t>=4</w:t>
      </w:r>
    </w:p>
    <w:p w14:paraId="20B51878" w14:textId="77777777" w:rsidR="008A7503" w:rsidRDefault="008A7503" w:rsidP="008A7503">
      <w:pPr>
        <w:pStyle w:val="SourceCode"/>
      </w:pPr>
      <w:r w:rsidRPr="004B40DC">
        <w:t>)</w:t>
      </w:r>
    </w:p>
    <w:p w14:paraId="5E78803E" w14:textId="77777777" w:rsidR="008A7503" w:rsidRPr="004B40DC" w:rsidRDefault="008A7503" w:rsidP="008A7503">
      <w:pPr>
        <w:pStyle w:val="SourceCode"/>
      </w:pPr>
    </w:p>
    <w:p w14:paraId="4FDCC3C2" w14:textId="77777777" w:rsidR="008A7503" w:rsidRDefault="008A7503" w:rsidP="008A7503">
      <w:pPr>
        <w:pStyle w:val="Normal-Block"/>
      </w:pPr>
      <w:r w:rsidRPr="004B40DC">
        <w:lastRenderedPageBreak/>
        <w:t xml:space="preserve">The key idea is that DDP does not split the dataset automatically—you must explicitly provide a sampler. In each epoch, the sampler shuffles the dataset (if </w:t>
      </w:r>
      <w:r w:rsidRPr="004B40DC">
        <w:rPr>
          <w:rFonts w:ascii="Courier New" w:hAnsi="Courier New" w:cs="Courier New"/>
          <w:sz w:val="20"/>
          <w:szCs w:val="20"/>
        </w:rPr>
        <w:t>shuffle=True</w:t>
      </w:r>
      <w:r w:rsidRPr="004B40DC">
        <w:t xml:space="preserve">), splits it into </w:t>
      </w:r>
      <w:proofErr w:type="spellStart"/>
      <w:r w:rsidRPr="004B40DC">
        <w:rPr>
          <w:rFonts w:ascii="Courier New" w:hAnsi="Courier New" w:cs="Courier New"/>
          <w:sz w:val="20"/>
          <w:szCs w:val="20"/>
        </w:rPr>
        <w:t>num_replicas</w:t>
      </w:r>
      <w:proofErr w:type="spellEnd"/>
      <w:r w:rsidRPr="004B40DC">
        <w:t xml:space="preserve"> partitions, and assigns each one according to the process's </w:t>
      </w:r>
      <w:r w:rsidRPr="004B40DC">
        <w:rPr>
          <w:rFonts w:ascii="Courier New" w:hAnsi="Courier New" w:cs="Courier New"/>
          <w:sz w:val="20"/>
          <w:szCs w:val="20"/>
        </w:rPr>
        <w:t>rank</w:t>
      </w:r>
      <w:r w:rsidRPr="004B40DC">
        <w:t>.</w:t>
      </w:r>
    </w:p>
    <w:p w14:paraId="634EBF45" w14:textId="77777777" w:rsidR="008A7503" w:rsidRDefault="008A7503" w:rsidP="008A7503">
      <w:pPr>
        <w:pStyle w:val="Normal-Block"/>
      </w:pPr>
      <w:r>
        <w:t>Correct dataset sharding is not only a correctness requirement; it is also a performance prerequisite. If multiple processes silently reuse the same samples, measured throughput may look high while the training signal is effectively duplicated and the parallel work is wasted.</w:t>
      </w:r>
    </w:p>
    <w:p w14:paraId="5F0C9314" w14:textId="77777777" w:rsidR="008A7503" w:rsidRPr="004B40DC" w:rsidRDefault="008A7503" w:rsidP="008A7503">
      <w:pPr>
        <w:pStyle w:val="Normal-Block"/>
      </w:pPr>
      <w:r w:rsidRPr="0053065A">
        <w:t>From a pipeline perspective, dataset sharding directly influences batch granularity, the amount of useful computation performed per iteration, and the number of synchronization points encountered during training. Poor sharding reduces the effective workload per synchronization step, limiting amortization and pushing the training loop toward a communication-dominated regime.</w:t>
      </w:r>
    </w:p>
    <w:p w14:paraId="00735E61" w14:textId="77777777" w:rsidR="008A7503" w:rsidRDefault="008A7503" w:rsidP="008A7503">
      <w:pPr>
        <w:pStyle w:val="Normal-Block"/>
      </w:pPr>
      <w:r w:rsidRPr="004B40DC">
        <w:t xml:space="preserve">To ensure proper shuffling, you must call </w:t>
      </w:r>
      <w:proofErr w:type="spellStart"/>
      <w:r w:rsidRPr="004B40DC">
        <w:rPr>
          <w:rFonts w:ascii="Courier New" w:hAnsi="Courier New" w:cs="Courier New"/>
          <w:sz w:val="20"/>
          <w:szCs w:val="20"/>
        </w:rPr>
        <w:t>sampler.set_epoch</w:t>
      </w:r>
      <w:proofErr w:type="spellEnd"/>
      <w:r w:rsidRPr="004B40DC">
        <w:rPr>
          <w:rFonts w:ascii="Courier New" w:hAnsi="Courier New" w:cs="Courier New"/>
          <w:sz w:val="20"/>
          <w:szCs w:val="20"/>
        </w:rPr>
        <w:t>(epoch)</w:t>
      </w:r>
      <w:r w:rsidRPr="004B40DC">
        <w:t xml:space="preserve"> at the beginning of each epoch:</w:t>
      </w:r>
    </w:p>
    <w:p w14:paraId="64F8693B" w14:textId="77777777" w:rsidR="008A7503" w:rsidRDefault="008A7503" w:rsidP="008A7503">
      <w:pPr>
        <w:pStyle w:val="Normal-Block"/>
      </w:pPr>
    </w:p>
    <w:p w14:paraId="28E9ECE7" w14:textId="77777777" w:rsidR="008A7503" w:rsidRPr="004B40DC" w:rsidRDefault="008A7503" w:rsidP="008A7503">
      <w:pPr>
        <w:pStyle w:val="Normal-Block"/>
      </w:pPr>
    </w:p>
    <w:p w14:paraId="31323183" w14:textId="77777777" w:rsidR="008A7503" w:rsidRDefault="008A7503" w:rsidP="008A7503">
      <w:pPr>
        <w:pStyle w:val="SourceCode"/>
      </w:pPr>
    </w:p>
    <w:p w14:paraId="6DA22F07" w14:textId="77777777" w:rsidR="008A7503" w:rsidRPr="004B40DC" w:rsidRDefault="008A7503" w:rsidP="008A7503">
      <w:pPr>
        <w:pStyle w:val="SourceCode"/>
      </w:pPr>
      <w:r w:rsidRPr="004B40DC">
        <w:t>for epoch in range(</w:t>
      </w:r>
      <w:proofErr w:type="spellStart"/>
      <w:r w:rsidRPr="004B40DC">
        <w:t>num_epochs</w:t>
      </w:r>
      <w:proofErr w:type="spellEnd"/>
      <w:r w:rsidRPr="004B40DC">
        <w:t>):</w:t>
      </w:r>
    </w:p>
    <w:p w14:paraId="01F3017A" w14:textId="77777777" w:rsidR="008A7503" w:rsidRPr="004B40DC" w:rsidRDefault="008A7503" w:rsidP="008A7503">
      <w:pPr>
        <w:pStyle w:val="SourceCode"/>
      </w:pPr>
      <w:r w:rsidRPr="004B40DC">
        <w:t xml:space="preserve">    </w:t>
      </w:r>
      <w:proofErr w:type="spellStart"/>
      <w:r w:rsidRPr="004B40DC">
        <w:t>sampler.set_epoch</w:t>
      </w:r>
      <w:proofErr w:type="spellEnd"/>
      <w:r w:rsidRPr="004B40DC">
        <w:t>(epoch)</w:t>
      </w:r>
    </w:p>
    <w:p w14:paraId="628C6861" w14:textId="77777777" w:rsidR="008A7503" w:rsidRPr="004B40DC" w:rsidRDefault="008A7503" w:rsidP="008A7503">
      <w:pPr>
        <w:pStyle w:val="SourceCode"/>
      </w:pPr>
      <w:r w:rsidRPr="004B40DC">
        <w:t xml:space="preserve">    for batch in </w:t>
      </w:r>
      <w:proofErr w:type="spellStart"/>
      <w:r w:rsidRPr="004B40DC">
        <w:t>train_loader</w:t>
      </w:r>
      <w:proofErr w:type="spellEnd"/>
      <w:r w:rsidRPr="004B40DC">
        <w:t>:</w:t>
      </w:r>
    </w:p>
    <w:p w14:paraId="3F8D40E2" w14:textId="77777777" w:rsidR="008A7503" w:rsidRDefault="008A7503" w:rsidP="008A7503">
      <w:pPr>
        <w:pStyle w:val="SourceCode"/>
      </w:pPr>
      <w:r w:rsidRPr="004B40DC">
        <w:t xml:space="preserve">        ...</w:t>
      </w:r>
    </w:p>
    <w:p w14:paraId="28FF014F" w14:textId="77777777" w:rsidR="008A7503" w:rsidRPr="004B40DC" w:rsidRDefault="008A7503" w:rsidP="008A7503">
      <w:pPr>
        <w:pStyle w:val="SourceCode"/>
      </w:pPr>
    </w:p>
    <w:p w14:paraId="59E1FA0E" w14:textId="77777777" w:rsidR="008A7503" w:rsidRDefault="008A7503" w:rsidP="008A7503">
      <w:pPr>
        <w:pStyle w:val="Normal-Block"/>
      </w:pPr>
      <w:r w:rsidRPr="004B40DC">
        <w:t xml:space="preserve">Failing to call </w:t>
      </w:r>
      <w:proofErr w:type="spellStart"/>
      <w:r w:rsidRPr="004B40DC">
        <w:rPr>
          <w:rFonts w:ascii="Courier New" w:hAnsi="Courier New" w:cs="Courier New"/>
          <w:sz w:val="20"/>
          <w:szCs w:val="20"/>
        </w:rPr>
        <w:t>set_</w:t>
      </w:r>
      <w:proofErr w:type="gramStart"/>
      <w:r w:rsidRPr="004B40DC">
        <w:rPr>
          <w:rFonts w:ascii="Courier New" w:hAnsi="Courier New" w:cs="Courier New"/>
          <w:sz w:val="20"/>
          <w:szCs w:val="20"/>
        </w:rPr>
        <w:t>epoch</w:t>
      </w:r>
      <w:proofErr w:type="spellEnd"/>
      <w:r w:rsidRPr="004B40DC">
        <w:rPr>
          <w:rFonts w:ascii="Courier New" w:hAnsi="Courier New" w:cs="Courier New"/>
          <w:sz w:val="20"/>
          <w:szCs w:val="20"/>
        </w:rPr>
        <w:t>(</w:t>
      </w:r>
      <w:proofErr w:type="gramEnd"/>
      <w:r w:rsidRPr="004B40DC">
        <w:rPr>
          <w:rFonts w:ascii="Courier New" w:hAnsi="Courier New" w:cs="Courier New"/>
          <w:sz w:val="20"/>
          <w:szCs w:val="20"/>
        </w:rPr>
        <w:t>)</w:t>
      </w:r>
      <w:r w:rsidRPr="004B40DC">
        <w:t xml:space="preserve"> would cause all processes to load the same batch sequence in each epoch, which defeats the purpose of parallel training.</w:t>
      </w:r>
    </w:p>
    <w:p w14:paraId="4D42DA6E" w14:textId="77777777" w:rsidR="008A7503" w:rsidRPr="004B40DC" w:rsidRDefault="008A7503" w:rsidP="008A7503">
      <w:pPr>
        <w:pStyle w:val="Normal-Block"/>
      </w:pPr>
      <w:r w:rsidRPr="004B40DC">
        <w:t>In distributed environments, it is common for all processes to share the same filesystem. Downloading the dataset in every process could lead to file corruption or race conditions. The correct approach is:</w:t>
      </w:r>
    </w:p>
    <w:p w14:paraId="18C284A8" w14:textId="77777777" w:rsidR="008A7503" w:rsidRDefault="008A7503" w:rsidP="008A7503">
      <w:pPr>
        <w:pStyle w:val="SourceCode"/>
      </w:pPr>
    </w:p>
    <w:p w14:paraId="7967DA93" w14:textId="77777777" w:rsidR="008A7503" w:rsidRPr="004B40DC" w:rsidRDefault="008A7503" w:rsidP="008A7503">
      <w:pPr>
        <w:pStyle w:val="SourceCode"/>
      </w:pPr>
      <w:r w:rsidRPr="004B40DC">
        <w:t xml:space="preserve">download = True if </w:t>
      </w:r>
      <w:proofErr w:type="spellStart"/>
      <w:r w:rsidRPr="004B40DC">
        <w:t>local_rank</w:t>
      </w:r>
      <w:proofErr w:type="spellEnd"/>
      <w:r w:rsidRPr="004B40DC">
        <w:t xml:space="preserve"> == 0 else False</w:t>
      </w:r>
    </w:p>
    <w:p w14:paraId="2039266D" w14:textId="77777777" w:rsidR="008A7503" w:rsidRDefault="008A7503" w:rsidP="008A7503">
      <w:pPr>
        <w:pStyle w:val="SourceCode"/>
      </w:pPr>
      <w:proofErr w:type="spellStart"/>
      <w:r w:rsidRPr="004B40DC">
        <w:t>train_set</w:t>
      </w:r>
      <w:proofErr w:type="spellEnd"/>
      <w:r w:rsidRPr="004B40DC">
        <w:t xml:space="preserve"> = </w:t>
      </w:r>
      <w:proofErr w:type="spellStart"/>
      <w:proofErr w:type="gramStart"/>
      <w:r w:rsidRPr="004B40DC">
        <w:t>torchvision.datasets</w:t>
      </w:r>
      <w:proofErr w:type="gramEnd"/>
      <w:r w:rsidRPr="004B40DC">
        <w:t>.</w:t>
      </w:r>
      <w:proofErr w:type="gramStart"/>
      <w:r w:rsidRPr="004B40DC">
        <w:t>MNIST</w:t>
      </w:r>
      <w:proofErr w:type="spellEnd"/>
      <w:r w:rsidRPr="004B40DC">
        <w:t>("./</w:t>
      </w:r>
      <w:proofErr w:type="gramEnd"/>
      <w:r w:rsidRPr="004B40DC">
        <w:t>data", download=download)</w:t>
      </w:r>
    </w:p>
    <w:p w14:paraId="4B83E22A" w14:textId="77777777" w:rsidR="008A7503" w:rsidRPr="004B40DC" w:rsidRDefault="008A7503" w:rsidP="008A7503">
      <w:pPr>
        <w:pStyle w:val="SourceCode"/>
      </w:pPr>
    </w:p>
    <w:p w14:paraId="1D883270" w14:textId="77777777" w:rsidR="008A7503" w:rsidRPr="004B40DC" w:rsidRDefault="008A7503" w:rsidP="008A7503">
      <w:pPr>
        <w:pStyle w:val="Normal-Block"/>
      </w:pPr>
      <w:proofErr w:type="gramStart"/>
      <w:r w:rsidRPr="004B40DC">
        <w:t>Or,</w:t>
      </w:r>
      <w:proofErr w:type="gramEnd"/>
      <w:r w:rsidRPr="004B40DC">
        <w:t xml:space="preserve"> using explicit synchronization (</w:t>
      </w:r>
      <w:proofErr w:type="gramStart"/>
      <w:r w:rsidRPr="004B40DC">
        <w:t>similar to</w:t>
      </w:r>
      <w:proofErr w:type="gramEnd"/>
      <w:r w:rsidRPr="004B40DC">
        <w:t xml:space="preserve"> MPI):</w:t>
      </w:r>
    </w:p>
    <w:p w14:paraId="0D03A99D" w14:textId="77777777" w:rsidR="008A7503" w:rsidRDefault="008A7503" w:rsidP="008A7503">
      <w:pPr>
        <w:pStyle w:val="SourceCode"/>
      </w:pPr>
    </w:p>
    <w:p w14:paraId="608EA4FB" w14:textId="77777777" w:rsidR="008A7503" w:rsidRPr="004B40DC" w:rsidRDefault="008A7503" w:rsidP="008A7503">
      <w:pPr>
        <w:pStyle w:val="SourceCode"/>
      </w:pPr>
      <w:r w:rsidRPr="004B40DC">
        <w:t xml:space="preserve">if </w:t>
      </w:r>
      <w:proofErr w:type="spellStart"/>
      <w:r w:rsidRPr="004B40DC">
        <w:t>local_rank</w:t>
      </w:r>
      <w:proofErr w:type="spellEnd"/>
      <w:r w:rsidRPr="004B40DC">
        <w:t xml:space="preserve"> == 0:</w:t>
      </w:r>
    </w:p>
    <w:p w14:paraId="5B5C0CD2" w14:textId="77777777" w:rsidR="008A7503" w:rsidRPr="004B40DC" w:rsidRDefault="008A7503" w:rsidP="008A7503">
      <w:pPr>
        <w:pStyle w:val="SourceCode"/>
      </w:pPr>
      <w:r w:rsidRPr="004B40DC">
        <w:t xml:space="preserve">    </w:t>
      </w:r>
      <w:proofErr w:type="spellStart"/>
      <w:proofErr w:type="gramStart"/>
      <w:r w:rsidRPr="004B40DC">
        <w:t>torchvision.datasets</w:t>
      </w:r>
      <w:proofErr w:type="gramEnd"/>
      <w:r w:rsidRPr="004B40DC">
        <w:t>.</w:t>
      </w:r>
      <w:proofErr w:type="gramStart"/>
      <w:r w:rsidRPr="004B40DC">
        <w:t>MNIST</w:t>
      </w:r>
      <w:proofErr w:type="spellEnd"/>
      <w:r w:rsidRPr="004B40DC">
        <w:t>("./</w:t>
      </w:r>
      <w:proofErr w:type="gramEnd"/>
      <w:r w:rsidRPr="004B40DC">
        <w:t>data", download=True)</w:t>
      </w:r>
    </w:p>
    <w:p w14:paraId="7564B3BF" w14:textId="77777777" w:rsidR="008A7503" w:rsidRPr="004B40DC" w:rsidRDefault="008A7503" w:rsidP="008A7503">
      <w:pPr>
        <w:pStyle w:val="SourceCode"/>
      </w:pPr>
      <w:proofErr w:type="spellStart"/>
      <w:proofErr w:type="gramStart"/>
      <w:r w:rsidRPr="004B40DC">
        <w:t>dist.barrier</w:t>
      </w:r>
      <w:proofErr w:type="spellEnd"/>
      <w:proofErr w:type="gramEnd"/>
      <w:r w:rsidRPr="004B40DC">
        <w:t>()</w:t>
      </w:r>
    </w:p>
    <w:p w14:paraId="33508FF6" w14:textId="77777777" w:rsidR="008A7503" w:rsidRDefault="008A7503" w:rsidP="008A7503">
      <w:pPr>
        <w:pStyle w:val="SourceCode"/>
      </w:pPr>
      <w:proofErr w:type="spellStart"/>
      <w:r w:rsidRPr="004B40DC">
        <w:t>train_set</w:t>
      </w:r>
      <w:proofErr w:type="spellEnd"/>
      <w:r w:rsidRPr="004B40DC">
        <w:t xml:space="preserve"> = </w:t>
      </w:r>
      <w:proofErr w:type="spellStart"/>
      <w:proofErr w:type="gramStart"/>
      <w:r w:rsidRPr="004B40DC">
        <w:t>torchvision.datasets</w:t>
      </w:r>
      <w:proofErr w:type="gramEnd"/>
      <w:r w:rsidRPr="004B40DC">
        <w:t>.</w:t>
      </w:r>
      <w:proofErr w:type="gramStart"/>
      <w:r w:rsidRPr="004B40DC">
        <w:t>MNIST</w:t>
      </w:r>
      <w:proofErr w:type="spellEnd"/>
      <w:r w:rsidRPr="004B40DC">
        <w:t>("./</w:t>
      </w:r>
      <w:proofErr w:type="gramEnd"/>
      <w:r w:rsidRPr="004B40DC">
        <w:t>data", download=False)</w:t>
      </w:r>
    </w:p>
    <w:p w14:paraId="34AFA7A9" w14:textId="77777777" w:rsidR="008A7503" w:rsidRPr="004B40DC" w:rsidRDefault="008A7503" w:rsidP="008A7503">
      <w:pPr>
        <w:pStyle w:val="SourceCode"/>
      </w:pPr>
    </w:p>
    <w:p w14:paraId="51BFC952" w14:textId="77777777" w:rsidR="008A7503" w:rsidRPr="004B40DC" w:rsidRDefault="008A7503" w:rsidP="008A7503">
      <w:pPr>
        <w:pStyle w:val="Normal-Block"/>
      </w:pPr>
      <w:r w:rsidRPr="004B40DC">
        <w:t xml:space="preserve">The </w:t>
      </w:r>
      <w:proofErr w:type="spellStart"/>
      <w:proofErr w:type="gramStart"/>
      <w:r w:rsidRPr="004B40DC">
        <w:rPr>
          <w:rFonts w:ascii="Courier New" w:hAnsi="Courier New" w:cs="Courier New"/>
          <w:sz w:val="20"/>
          <w:szCs w:val="20"/>
        </w:rPr>
        <w:t>dist.barrier</w:t>
      </w:r>
      <w:proofErr w:type="spellEnd"/>
      <w:proofErr w:type="gramEnd"/>
      <w:r w:rsidRPr="004B40DC">
        <w:rPr>
          <w:rFonts w:ascii="Courier New" w:hAnsi="Courier New" w:cs="Courier New"/>
          <w:sz w:val="20"/>
          <w:szCs w:val="20"/>
        </w:rPr>
        <w:t>()</w:t>
      </w:r>
      <w:r w:rsidRPr="004B40DC">
        <w:t xml:space="preserve"> call ensures that no process starts accessing the dataset until it is fully downloaded and available.</w:t>
      </w:r>
    </w:p>
    <w:p w14:paraId="459B4134" w14:textId="77777777" w:rsidR="008A7503" w:rsidRPr="004B40DC" w:rsidRDefault="008A7503" w:rsidP="008A7503">
      <w:pPr>
        <w:pStyle w:val="Normal-Block"/>
      </w:pPr>
      <w:r w:rsidRPr="004B40DC">
        <w:t>Finally, since DDP spawns one process per GPU, having every process print to standard output would create clutter. To avoid this, restrict logging and checkpoint saving to one designated process:</w:t>
      </w:r>
    </w:p>
    <w:p w14:paraId="70214FBD" w14:textId="77777777" w:rsidR="008A7503" w:rsidRDefault="008A7503" w:rsidP="008A7503">
      <w:pPr>
        <w:pStyle w:val="SourceCode"/>
      </w:pPr>
    </w:p>
    <w:p w14:paraId="48FCFC6C" w14:textId="77777777" w:rsidR="008A7503" w:rsidRPr="004B40DC" w:rsidRDefault="008A7503" w:rsidP="008A7503">
      <w:pPr>
        <w:pStyle w:val="SourceCode"/>
      </w:pPr>
      <w:r w:rsidRPr="004B40DC">
        <w:t xml:space="preserve">if </w:t>
      </w:r>
      <w:proofErr w:type="spellStart"/>
      <w:r w:rsidRPr="004B40DC">
        <w:t>global_rank</w:t>
      </w:r>
      <w:proofErr w:type="spellEnd"/>
      <w:r w:rsidRPr="004B40DC">
        <w:t xml:space="preserve"> == 0:</w:t>
      </w:r>
    </w:p>
    <w:p w14:paraId="2C6C9154" w14:textId="77777777" w:rsidR="008A7503" w:rsidRDefault="008A7503" w:rsidP="008A7503">
      <w:pPr>
        <w:pStyle w:val="SourceCode"/>
      </w:pPr>
      <w:r w:rsidRPr="004B40DC">
        <w:t xml:space="preserve">    print(...)</w:t>
      </w:r>
    </w:p>
    <w:p w14:paraId="5C10120A" w14:textId="77777777" w:rsidR="008A7503" w:rsidRPr="004B40DC" w:rsidRDefault="008A7503" w:rsidP="008A7503">
      <w:pPr>
        <w:pStyle w:val="SourceCode"/>
      </w:pPr>
    </w:p>
    <w:p w14:paraId="6F90F142" w14:textId="77777777" w:rsidR="008A7503" w:rsidRDefault="008A7503" w:rsidP="008A7503">
      <w:pPr>
        <w:pStyle w:val="Normal-Block"/>
      </w:pPr>
      <w:r w:rsidRPr="004B40DC">
        <w:lastRenderedPageBreak/>
        <w:t>This pattern ensures clean and centralized output during training.</w:t>
      </w:r>
    </w:p>
    <w:p w14:paraId="268452D6" w14:textId="77777777" w:rsidR="008A7503" w:rsidRDefault="008A7503" w:rsidP="008A7503">
      <w:pPr>
        <w:pStyle w:val="Normal-Block"/>
      </w:pPr>
    </w:p>
    <w:p w14:paraId="3D6A97E9" w14:textId="77777777" w:rsidR="008A7503" w:rsidRPr="00E243A8" w:rsidRDefault="008A7503" w:rsidP="008A7503">
      <w:pPr>
        <w:pStyle w:val="Heading2"/>
      </w:pPr>
      <w:r>
        <w:t xml:space="preserve"> </w:t>
      </w:r>
      <w:bookmarkStart w:id="8" w:name="_Toc218007185"/>
      <w:r w:rsidRPr="00E243A8">
        <w:t>Setting Up for DDP Experiment Execution</w:t>
      </w:r>
      <w:bookmarkEnd w:id="8"/>
    </w:p>
    <w:p w14:paraId="3D529A04" w14:textId="77777777" w:rsidR="008A7503" w:rsidRDefault="008A7503" w:rsidP="008A7503">
      <w:pPr>
        <w:pStyle w:val="Normal-1aLinea"/>
      </w:pPr>
      <w:r>
        <w:t xml:space="preserve">All the machinery introduced in this section—SLURM directives, environment variables, launchers, and scripts—exists for a single purpose: to enable controlled, reproducible scaling experiments. These details are not presented as boilerplate, but as </w:t>
      </w:r>
      <w:proofErr w:type="gramStart"/>
      <w:r>
        <w:t>the means by which</w:t>
      </w:r>
      <w:proofErr w:type="gramEnd"/>
      <w:r>
        <w:t xml:space="preserve"> performance behavior can be isolated, measured, and interpreted reliably in a distributed HPC environment.</w:t>
      </w:r>
    </w:p>
    <w:p w14:paraId="24EB5329" w14:textId="77777777" w:rsidR="008A7503" w:rsidRPr="00EB4B9A" w:rsidRDefault="008A7503" w:rsidP="008A7503">
      <w:pPr>
        <w:pStyle w:val="Normal-Block"/>
      </w:pPr>
      <w:r w:rsidRPr="00EB4B9A">
        <w:t>To keep this chapter focused on the computational performance aspects of distributed training, rather than model tuning or accuracy, we follow the same principle as in Chapter 11: all experiments are designed so that students can configure and launch them by editing only the SLURM job script. There is no need to modify the Python code itself—unless they wish to do so for deeper experimentation.</w:t>
      </w:r>
    </w:p>
    <w:p w14:paraId="72E21F36" w14:textId="77777777" w:rsidR="008A7503" w:rsidRDefault="008A7503" w:rsidP="008A7503">
      <w:pPr>
        <w:pStyle w:val="Normal-Block"/>
      </w:pPr>
      <w:r w:rsidRPr="00E243A8">
        <w:t xml:space="preserve">This modular and reproducible setup allows students to explore how throughput and resource usage evolve when scaling the </w:t>
      </w:r>
      <w:proofErr w:type="spellStart"/>
      <w:r w:rsidRPr="00E243A8">
        <w:t>ViT</w:t>
      </w:r>
      <w:proofErr w:type="spellEnd"/>
      <w:r w:rsidRPr="00E243A8">
        <w:t xml:space="preserve"> </w:t>
      </w:r>
      <w:r>
        <w:t>model</w:t>
      </w:r>
      <w:r w:rsidRPr="00E243A8">
        <w:t xml:space="preserve"> across multiple GPUs and nodes.</w:t>
      </w:r>
    </w:p>
    <w:p w14:paraId="67D45A38" w14:textId="77777777" w:rsidR="008A7503" w:rsidRPr="00E243A8" w:rsidRDefault="008A7503" w:rsidP="008A7503">
      <w:pPr>
        <w:pStyle w:val="Heading3"/>
      </w:pPr>
      <w:bookmarkStart w:id="9" w:name="_Toc218007186"/>
      <w:r w:rsidRPr="00E243A8">
        <w:t xml:space="preserve">Code Walkthrough: Key Differences in </w:t>
      </w:r>
      <w:r w:rsidRPr="00645C22">
        <w:t>train_ddp.py</w:t>
      </w:r>
      <w:bookmarkEnd w:id="9"/>
    </w:p>
    <w:p w14:paraId="5895FD12" w14:textId="77777777" w:rsidR="008A7503" w:rsidRPr="00E243A8" w:rsidRDefault="008A7503" w:rsidP="008A7503">
      <w:pPr>
        <w:pStyle w:val="Normal-1aLinea"/>
      </w:pPr>
      <w:r w:rsidRPr="00E243A8">
        <w:t xml:space="preserve">While the </w:t>
      </w:r>
      <w:r w:rsidRPr="00E243A8">
        <w:rPr>
          <w:rFonts w:ascii="Courier New" w:hAnsi="Courier New" w:cs="Courier New"/>
          <w:sz w:val="20"/>
          <w:szCs w:val="20"/>
        </w:rPr>
        <w:t>train_ddp.py</w:t>
      </w:r>
      <w:r w:rsidRPr="00E243A8">
        <w:t xml:space="preserve"> script shares much of its structure with the single-GPU version discussed in Chapter 11, it introduces </w:t>
      </w:r>
      <w:proofErr w:type="gramStart"/>
      <w:r w:rsidRPr="00E243A8">
        <w:t>a number of</w:t>
      </w:r>
      <w:proofErr w:type="gramEnd"/>
      <w:r w:rsidRPr="00E243A8">
        <w:t xml:space="preserve"> critical modifications to enable efficient training across multiple GPUs using Distributed Data Parallel (DDP). This section highlights the main elements that differ from the previous implementation and are essential for understanding how DDP works in </w:t>
      </w:r>
      <w:proofErr w:type="spellStart"/>
      <w:r w:rsidRPr="00E243A8">
        <w:t>PyTorch</w:t>
      </w:r>
      <w:proofErr w:type="spellEnd"/>
      <w:r w:rsidRPr="00E243A8">
        <w:t>.</w:t>
      </w:r>
    </w:p>
    <w:p w14:paraId="0D1A7681" w14:textId="77777777" w:rsidR="008A7503" w:rsidRPr="00E243A8" w:rsidRDefault="008A7503" w:rsidP="008A7503">
      <w:pPr>
        <w:spacing w:before="100" w:beforeAutospacing="1" w:after="100" w:afterAutospacing="1"/>
        <w:outlineLvl w:val="3"/>
        <w:rPr>
          <w:b/>
          <w:bCs/>
        </w:rPr>
      </w:pPr>
      <w:r w:rsidRPr="00E243A8">
        <w:rPr>
          <w:b/>
          <w:bCs/>
        </w:rPr>
        <w:t>Distributed Initialization</w:t>
      </w:r>
    </w:p>
    <w:p w14:paraId="4B40F9F8" w14:textId="77777777" w:rsidR="008A7503" w:rsidRDefault="008A7503" w:rsidP="008A7503">
      <w:pPr>
        <w:pStyle w:val="SourceCode"/>
      </w:pPr>
    </w:p>
    <w:p w14:paraId="16C28766" w14:textId="77777777" w:rsidR="008A7503" w:rsidRPr="00EB4B9A" w:rsidRDefault="008A7503" w:rsidP="008A7503">
      <w:pPr>
        <w:pStyle w:val="SourceCode"/>
      </w:pPr>
      <w:r w:rsidRPr="00EB4B9A">
        <w:t xml:space="preserve">from </w:t>
      </w:r>
      <w:proofErr w:type="spellStart"/>
      <w:proofErr w:type="gramStart"/>
      <w:r w:rsidRPr="00EB4B9A">
        <w:t>torch.distributed</w:t>
      </w:r>
      <w:proofErr w:type="spellEnd"/>
      <w:proofErr w:type="gramEnd"/>
      <w:r w:rsidRPr="00EB4B9A">
        <w:t xml:space="preserve"> import </w:t>
      </w:r>
      <w:proofErr w:type="spellStart"/>
      <w:r w:rsidRPr="00EB4B9A">
        <w:t>init_process_group</w:t>
      </w:r>
      <w:proofErr w:type="spellEnd"/>
    </w:p>
    <w:p w14:paraId="3FD10189" w14:textId="77777777" w:rsidR="008A7503" w:rsidRDefault="008A7503" w:rsidP="008A7503">
      <w:pPr>
        <w:pStyle w:val="SourceCode"/>
      </w:pPr>
      <w:proofErr w:type="spellStart"/>
      <w:r w:rsidRPr="00EB4B9A">
        <w:t>init_process_group</w:t>
      </w:r>
      <w:proofErr w:type="spellEnd"/>
      <w:r w:rsidRPr="00EB4B9A">
        <w:t>(backend="</w:t>
      </w:r>
      <w:proofErr w:type="spellStart"/>
      <w:r w:rsidRPr="00EB4B9A">
        <w:t>nccl</w:t>
      </w:r>
      <w:proofErr w:type="spellEnd"/>
      <w:r w:rsidRPr="00EB4B9A">
        <w:t>")</w:t>
      </w:r>
    </w:p>
    <w:p w14:paraId="5034C86C" w14:textId="77777777" w:rsidR="008A7503" w:rsidRPr="00EB4B9A" w:rsidRDefault="008A7503" w:rsidP="008A7503">
      <w:pPr>
        <w:pStyle w:val="SourceCode"/>
      </w:pPr>
    </w:p>
    <w:p w14:paraId="13F9C768" w14:textId="77777777" w:rsidR="008A7503" w:rsidRPr="00E243A8" w:rsidRDefault="008A7503" w:rsidP="008A7503">
      <w:pPr>
        <w:pStyle w:val="Normal-Block"/>
      </w:pPr>
      <w:r w:rsidRPr="00E243A8">
        <w:t xml:space="preserve">At the start of the script, a distributed process group is initialized using </w:t>
      </w:r>
      <w:proofErr w:type="spellStart"/>
      <w:r w:rsidRPr="00E243A8">
        <w:rPr>
          <w:rFonts w:ascii="Courier New" w:hAnsi="Courier New" w:cs="Courier New"/>
          <w:sz w:val="20"/>
          <w:szCs w:val="20"/>
        </w:rPr>
        <w:t>init_process_</w:t>
      </w:r>
      <w:proofErr w:type="gramStart"/>
      <w:r w:rsidRPr="00E243A8">
        <w:rPr>
          <w:rFonts w:ascii="Courier New" w:hAnsi="Courier New" w:cs="Courier New"/>
          <w:sz w:val="20"/>
          <w:szCs w:val="20"/>
        </w:rPr>
        <w:t>group</w:t>
      </w:r>
      <w:proofErr w:type="spellEnd"/>
      <w:r w:rsidRPr="00E243A8">
        <w:rPr>
          <w:rFonts w:ascii="Courier New" w:hAnsi="Courier New" w:cs="Courier New"/>
          <w:sz w:val="20"/>
          <w:szCs w:val="20"/>
        </w:rPr>
        <w:t>(</w:t>
      </w:r>
      <w:proofErr w:type="gramEnd"/>
      <w:r w:rsidRPr="00E243A8">
        <w:rPr>
          <w:rFonts w:ascii="Courier New" w:hAnsi="Courier New" w:cs="Courier New"/>
          <w:sz w:val="20"/>
          <w:szCs w:val="20"/>
        </w:rPr>
        <w:t>)</w:t>
      </w:r>
      <w:r w:rsidRPr="00E243A8">
        <w:t xml:space="preserve">. This call sets up the communication backend among processes. The </w:t>
      </w:r>
      <w:proofErr w:type="spellStart"/>
      <w:r w:rsidRPr="00E243A8">
        <w:rPr>
          <w:rFonts w:ascii="Courier New" w:hAnsi="Courier New" w:cs="Courier New"/>
          <w:sz w:val="20"/>
          <w:szCs w:val="20"/>
        </w:rPr>
        <w:t>nccl</w:t>
      </w:r>
      <w:proofErr w:type="spellEnd"/>
      <w:r w:rsidRPr="00E243A8">
        <w:t xml:space="preserve"> backend is used here, as it provides high</w:t>
      </w:r>
      <w:r>
        <w:t xml:space="preserve"> </w:t>
      </w:r>
      <w:r w:rsidRPr="00E243A8">
        <w:t>performance GPU communication primitives well-suited for NVIDIA hardware. This initialization is mandatory for DDP to function and must happen before any model wrapping or communication calls.</w:t>
      </w:r>
      <w:r>
        <w:t xml:space="preserve"> </w:t>
      </w:r>
      <w:r w:rsidRPr="00E243A8">
        <w:t xml:space="preserve">The script then reads the global rank and world size from the environment, as passed by </w:t>
      </w:r>
      <w:proofErr w:type="spellStart"/>
      <w:r w:rsidRPr="00E243A8">
        <w:rPr>
          <w:rFonts w:ascii="Courier New" w:hAnsi="Courier New" w:cs="Courier New"/>
          <w:sz w:val="20"/>
          <w:szCs w:val="20"/>
        </w:rPr>
        <w:t>torchrun</w:t>
      </w:r>
      <w:proofErr w:type="spellEnd"/>
      <w:r w:rsidRPr="00E243A8">
        <w:t>:</w:t>
      </w:r>
    </w:p>
    <w:p w14:paraId="70639108" w14:textId="77777777" w:rsidR="008A7503" w:rsidRDefault="008A7503" w:rsidP="008A7503">
      <w:pPr>
        <w:pStyle w:val="SourceCode"/>
      </w:pPr>
    </w:p>
    <w:p w14:paraId="36BFDF36" w14:textId="77777777" w:rsidR="008A7503" w:rsidRPr="00EB4B9A" w:rsidRDefault="008A7503" w:rsidP="008A7503">
      <w:pPr>
        <w:pStyle w:val="SourceCode"/>
      </w:pPr>
      <w:proofErr w:type="spellStart"/>
      <w:r w:rsidRPr="00EB4B9A">
        <w:t>world_size</w:t>
      </w:r>
      <w:proofErr w:type="spellEnd"/>
      <w:r w:rsidRPr="00EB4B9A">
        <w:t xml:space="preserve"> = int(</w:t>
      </w:r>
      <w:proofErr w:type="spellStart"/>
      <w:proofErr w:type="gramStart"/>
      <w:r w:rsidRPr="00EB4B9A">
        <w:t>os.environ</w:t>
      </w:r>
      <w:proofErr w:type="spellEnd"/>
      <w:proofErr w:type="gramEnd"/>
      <w:r w:rsidRPr="00EB4B9A">
        <w:t>["WORLD_SIZE"])</w:t>
      </w:r>
    </w:p>
    <w:p w14:paraId="79E2E578" w14:textId="77777777" w:rsidR="008A7503" w:rsidRDefault="008A7503" w:rsidP="008A7503">
      <w:pPr>
        <w:pStyle w:val="SourceCode"/>
      </w:pPr>
      <w:r w:rsidRPr="00EB4B9A">
        <w:t>rank = int(</w:t>
      </w:r>
      <w:proofErr w:type="spellStart"/>
      <w:proofErr w:type="gramStart"/>
      <w:r w:rsidRPr="00EB4B9A">
        <w:t>os.environ</w:t>
      </w:r>
      <w:proofErr w:type="spellEnd"/>
      <w:proofErr w:type="gramEnd"/>
      <w:r w:rsidRPr="00EB4B9A">
        <w:t>["RANK"])</w:t>
      </w:r>
    </w:p>
    <w:p w14:paraId="108A180B" w14:textId="77777777" w:rsidR="008A7503" w:rsidRPr="00EB4B9A" w:rsidRDefault="008A7503" w:rsidP="008A7503">
      <w:pPr>
        <w:pStyle w:val="SourceCode"/>
      </w:pPr>
    </w:p>
    <w:p w14:paraId="1CC923C2" w14:textId="77777777" w:rsidR="008A7503" w:rsidRDefault="008A7503" w:rsidP="008A7503">
      <w:pPr>
        <w:pStyle w:val="Normal-Block"/>
      </w:pPr>
      <w:r>
        <w:t>As we already presented in this chapter, t</w:t>
      </w:r>
      <w:r w:rsidRPr="00E243A8">
        <w:t>hese values are used to determine which GPU the current process should operate on and how to split the dataset.</w:t>
      </w:r>
    </w:p>
    <w:p w14:paraId="6B6D8112" w14:textId="77777777" w:rsidR="008A7503" w:rsidRPr="00E243A8" w:rsidRDefault="008A7503" w:rsidP="008A7503">
      <w:pPr>
        <w:spacing w:before="100" w:beforeAutospacing="1" w:after="100" w:afterAutospacing="1"/>
        <w:outlineLvl w:val="3"/>
        <w:rPr>
          <w:b/>
          <w:bCs/>
        </w:rPr>
      </w:pPr>
      <w:r w:rsidRPr="00E243A8">
        <w:rPr>
          <w:b/>
          <w:bCs/>
        </w:rPr>
        <w:t>GPU Device Selection Per Process</w:t>
      </w:r>
    </w:p>
    <w:p w14:paraId="62FD8733" w14:textId="77777777" w:rsidR="008A7503" w:rsidRDefault="008A7503" w:rsidP="008A7503">
      <w:pPr>
        <w:pStyle w:val="SourceCode"/>
      </w:pPr>
    </w:p>
    <w:p w14:paraId="33388C84" w14:textId="77777777" w:rsidR="008A7503" w:rsidRDefault="008A7503" w:rsidP="008A7503">
      <w:pPr>
        <w:pStyle w:val="SourceCode"/>
      </w:pPr>
      <w:proofErr w:type="spellStart"/>
      <w:r w:rsidRPr="00EB4B9A">
        <w:t>device_id</w:t>
      </w:r>
      <w:proofErr w:type="spellEnd"/>
      <w:r w:rsidRPr="00EB4B9A">
        <w:t xml:space="preserve"> = rank % </w:t>
      </w:r>
      <w:proofErr w:type="spellStart"/>
      <w:proofErr w:type="gramStart"/>
      <w:r w:rsidRPr="00EB4B9A">
        <w:t>torch.cuda</w:t>
      </w:r>
      <w:proofErr w:type="gramEnd"/>
      <w:r w:rsidRPr="00EB4B9A">
        <w:t>.device_</w:t>
      </w:r>
      <w:proofErr w:type="gramStart"/>
      <w:r w:rsidRPr="00EB4B9A">
        <w:t>count</w:t>
      </w:r>
      <w:proofErr w:type="spellEnd"/>
      <w:r w:rsidRPr="00EB4B9A">
        <w:t>(</w:t>
      </w:r>
      <w:proofErr w:type="gramEnd"/>
      <w:r w:rsidRPr="00EB4B9A">
        <w:t>)</w:t>
      </w:r>
    </w:p>
    <w:p w14:paraId="1B736764" w14:textId="77777777" w:rsidR="008A7503" w:rsidRPr="00EB4B9A" w:rsidRDefault="008A7503" w:rsidP="008A7503">
      <w:pPr>
        <w:pStyle w:val="SourceCode"/>
      </w:pPr>
    </w:p>
    <w:p w14:paraId="35522D16" w14:textId="77777777" w:rsidR="008A7503" w:rsidRPr="00E243A8" w:rsidRDefault="008A7503" w:rsidP="008A7503">
      <w:pPr>
        <w:pStyle w:val="Normal-Block"/>
      </w:pPr>
      <w:r w:rsidRPr="00E243A8">
        <w:t xml:space="preserve">Each process is pinned to a specific GPU by computing its local device ID. This ensures that the model and data are loaded onto the appropriate </w:t>
      </w:r>
      <w:proofErr w:type="gramStart"/>
      <w:r w:rsidRPr="00E243A8">
        <w:t>device, and</w:t>
      </w:r>
      <w:proofErr w:type="gramEnd"/>
      <w:r w:rsidRPr="00E243A8">
        <w:t xml:space="preserve"> prevents conflicts between processes.</w:t>
      </w:r>
    </w:p>
    <w:p w14:paraId="2C9882F4" w14:textId="77777777" w:rsidR="008A7503" w:rsidRPr="00E243A8" w:rsidRDefault="008A7503" w:rsidP="008A7503">
      <w:pPr>
        <w:spacing w:before="100" w:beforeAutospacing="1" w:after="100" w:afterAutospacing="1"/>
        <w:outlineLvl w:val="3"/>
        <w:rPr>
          <w:b/>
          <w:bCs/>
        </w:rPr>
      </w:pPr>
      <w:r w:rsidRPr="00E243A8">
        <w:rPr>
          <w:b/>
          <w:bCs/>
        </w:rPr>
        <w:t>Distributed Data Loading</w:t>
      </w:r>
    </w:p>
    <w:p w14:paraId="71E49BEF" w14:textId="77777777" w:rsidR="008A7503" w:rsidRDefault="008A7503" w:rsidP="008A7503">
      <w:pPr>
        <w:pStyle w:val="SourceCode"/>
      </w:pPr>
    </w:p>
    <w:p w14:paraId="6A3F2319" w14:textId="77777777" w:rsidR="008A7503" w:rsidRPr="00E243A8" w:rsidRDefault="008A7503" w:rsidP="008A7503">
      <w:pPr>
        <w:pStyle w:val="SourceCode"/>
      </w:pPr>
      <w:r w:rsidRPr="00E243A8">
        <w:t xml:space="preserve">from </w:t>
      </w:r>
      <w:proofErr w:type="spellStart"/>
      <w:proofErr w:type="gramStart"/>
      <w:r w:rsidRPr="00E243A8">
        <w:t>torch.utils</w:t>
      </w:r>
      <w:proofErr w:type="gramEnd"/>
      <w:r w:rsidRPr="00E243A8">
        <w:t>.</w:t>
      </w:r>
      <w:proofErr w:type="gramStart"/>
      <w:r w:rsidRPr="00E243A8">
        <w:t>data.distributed</w:t>
      </w:r>
      <w:proofErr w:type="spellEnd"/>
      <w:proofErr w:type="gramEnd"/>
      <w:r w:rsidRPr="00E243A8">
        <w:t xml:space="preserve"> import </w:t>
      </w:r>
      <w:proofErr w:type="spellStart"/>
      <w:r w:rsidRPr="00E243A8">
        <w:t>DistributedSampler</w:t>
      </w:r>
      <w:proofErr w:type="spellEnd"/>
    </w:p>
    <w:p w14:paraId="133258EA" w14:textId="77777777" w:rsidR="008A7503" w:rsidRPr="00E243A8" w:rsidRDefault="008A7503" w:rsidP="008A7503">
      <w:pPr>
        <w:pStyle w:val="SourceCode"/>
      </w:pPr>
    </w:p>
    <w:p w14:paraId="0D89D2E4" w14:textId="77777777" w:rsidR="008A7503" w:rsidRDefault="008A7503" w:rsidP="008A7503">
      <w:pPr>
        <w:pStyle w:val="SourceCode"/>
      </w:pPr>
      <w:proofErr w:type="spellStart"/>
      <w:r w:rsidRPr="00E243A8">
        <w:t>train_sampler</w:t>
      </w:r>
      <w:proofErr w:type="spellEnd"/>
      <w:r w:rsidRPr="00E243A8">
        <w:t xml:space="preserve"> = </w:t>
      </w:r>
      <w:proofErr w:type="spellStart"/>
      <w:proofErr w:type="gramStart"/>
      <w:r w:rsidRPr="00E243A8">
        <w:t>DistributedSampler</w:t>
      </w:r>
      <w:proofErr w:type="spellEnd"/>
      <w:r w:rsidRPr="00E243A8">
        <w:t>(</w:t>
      </w:r>
      <w:proofErr w:type="spellStart"/>
      <w:proofErr w:type="gramEnd"/>
      <w:r w:rsidRPr="00E243A8">
        <w:t>train_ds</w:t>
      </w:r>
      <w:proofErr w:type="spellEnd"/>
      <w:r w:rsidRPr="00E243A8">
        <w:t xml:space="preserve">, </w:t>
      </w:r>
      <w:proofErr w:type="spellStart"/>
      <w:r w:rsidRPr="00E243A8">
        <w:t>num_replicas</w:t>
      </w:r>
      <w:proofErr w:type="spellEnd"/>
      <w:r w:rsidRPr="00E243A8">
        <w:t>=</w:t>
      </w:r>
      <w:proofErr w:type="spellStart"/>
      <w:r w:rsidRPr="00E243A8">
        <w:t>world_size</w:t>
      </w:r>
      <w:proofErr w:type="spellEnd"/>
      <w:r w:rsidRPr="00E243A8">
        <w:t xml:space="preserve">, </w:t>
      </w:r>
    </w:p>
    <w:p w14:paraId="7B6C2C0C" w14:textId="77777777" w:rsidR="008A7503" w:rsidRDefault="008A7503" w:rsidP="008A7503">
      <w:pPr>
        <w:pStyle w:val="SourceCode"/>
      </w:pPr>
      <w:r>
        <w:t xml:space="preserve">                                   </w:t>
      </w:r>
      <w:r w:rsidRPr="00E243A8">
        <w:t xml:space="preserve">rank=rank, </w:t>
      </w:r>
      <w:proofErr w:type="spellStart"/>
      <w:r w:rsidRPr="00E243A8">
        <w:t>drop_last</w:t>
      </w:r>
      <w:proofErr w:type="spellEnd"/>
      <w:r w:rsidRPr="00E243A8">
        <w:t>=True)</w:t>
      </w:r>
    </w:p>
    <w:p w14:paraId="7FE2C38A" w14:textId="77777777" w:rsidR="008A7503" w:rsidRPr="00E243A8" w:rsidRDefault="008A7503" w:rsidP="008A7503">
      <w:pPr>
        <w:pStyle w:val="SourceCode"/>
      </w:pPr>
    </w:p>
    <w:p w14:paraId="397476A6" w14:textId="77777777" w:rsidR="008A7503" w:rsidRPr="00E243A8" w:rsidRDefault="008A7503" w:rsidP="008A7503">
      <w:pPr>
        <w:pStyle w:val="Normal-Block"/>
      </w:pPr>
      <w:r w:rsidRPr="00E243A8">
        <w:t xml:space="preserve">Instead of relying on random shuffling in </w:t>
      </w:r>
      <w:proofErr w:type="spellStart"/>
      <w:r w:rsidRPr="00E243A8">
        <w:rPr>
          <w:rFonts w:ascii="Courier New" w:hAnsi="Courier New" w:cs="Courier New"/>
          <w:sz w:val="20"/>
          <w:szCs w:val="20"/>
        </w:rPr>
        <w:t>DataLoader</w:t>
      </w:r>
      <w:proofErr w:type="spellEnd"/>
      <w:r w:rsidRPr="00E243A8">
        <w:t xml:space="preserve">, the script uses a </w:t>
      </w:r>
      <w:proofErr w:type="spellStart"/>
      <w:r w:rsidRPr="00E243A8">
        <w:rPr>
          <w:rFonts w:ascii="Courier New" w:hAnsi="Courier New" w:cs="Courier New"/>
          <w:sz w:val="20"/>
          <w:szCs w:val="20"/>
        </w:rPr>
        <w:t>DistributedSampler</w:t>
      </w:r>
      <w:proofErr w:type="spellEnd"/>
      <w:r w:rsidRPr="00E243A8">
        <w:t xml:space="preserve"> to partition the dataset across all processes. Each process receives a unique, non-overlapping subset of the data. </w:t>
      </w:r>
    </w:p>
    <w:p w14:paraId="43F89F56" w14:textId="77777777" w:rsidR="008A7503" w:rsidRPr="00E243A8" w:rsidRDefault="008A7503" w:rsidP="008A7503">
      <w:pPr>
        <w:spacing w:before="100" w:beforeAutospacing="1" w:after="100" w:afterAutospacing="1"/>
        <w:outlineLvl w:val="3"/>
        <w:rPr>
          <w:b/>
          <w:bCs/>
        </w:rPr>
      </w:pPr>
      <w:r w:rsidRPr="00E243A8">
        <w:rPr>
          <w:b/>
          <w:bCs/>
        </w:rPr>
        <w:t>Model Wrapping with DDP</w:t>
      </w:r>
    </w:p>
    <w:p w14:paraId="340588B3" w14:textId="77777777" w:rsidR="008A7503" w:rsidRDefault="008A7503" w:rsidP="008A7503">
      <w:pPr>
        <w:pStyle w:val="SourceCode"/>
      </w:pPr>
    </w:p>
    <w:p w14:paraId="535A086D" w14:textId="77777777" w:rsidR="008A7503" w:rsidRPr="00E243A8" w:rsidRDefault="008A7503" w:rsidP="008A7503">
      <w:pPr>
        <w:pStyle w:val="SourceCode"/>
      </w:pPr>
      <w:r w:rsidRPr="00E243A8">
        <w:t>model.to(</w:t>
      </w:r>
      <w:proofErr w:type="spellStart"/>
      <w:r w:rsidRPr="00E243A8">
        <w:t>device_id</w:t>
      </w:r>
      <w:proofErr w:type="spellEnd"/>
      <w:r w:rsidRPr="00E243A8">
        <w:t>)</w:t>
      </w:r>
    </w:p>
    <w:p w14:paraId="40022FCA" w14:textId="77777777" w:rsidR="008A7503" w:rsidRDefault="008A7503" w:rsidP="008A7503">
      <w:pPr>
        <w:pStyle w:val="SourceCode"/>
      </w:pPr>
      <w:r w:rsidRPr="00E243A8">
        <w:t xml:space="preserve">model = </w:t>
      </w:r>
      <w:proofErr w:type="gramStart"/>
      <w:r w:rsidRPr="00E243A8">
        <w:t>DDP(</w:t>
      </w:r>
      <w:proofErr w:type="gramEnd"/>
      <w:r w:rsidRPr="00E243A8">
        <w:t xml:space="preserve">model, </w:t>
      </w:r>
      <w:proofErr w:type="spellStart"/>
      <w:r w:rsidRPr="00E243A8">
        <w:t>device_ids</w:t>
      </w:r>
      <w:proofErr w:type="spellEnd"/>
      <w:r w:rsidRPr="00E243A8">
        <w:t>=[</w:t>
      </w:r>
      <w:proofErr w:type="spellStart"/>
      <w:r w:rsidRPr="00E243A8">
        <w:t>device_id</w:t>
      </w:r>
      <w:proofErr w:type="spellEnd"/>
      <w:r w:rsidRPr="00E243A8">
        <w:t>])</w:t>
      </w:r>
    </w:p>
    <w:p w14:paraId="2EF02B54" w14:textId="77777777" w:rsidR="008A7503" w:rsidRPr="00E243A8" w:rsidRDefault="008A7503" w:rsidP="008A7503">
      <w:pPr>
        <w:pStyle w:val="SourceCode"/>
      </w:pPr>
    </w:p>
    <w:p w14:paraId="4EBB1247" w14:textId="77777777" w:rsidR="008A7503" w:rsidRPr="00E243A8" w:rsidRDefault="008A7503" w:rsidP="008A7503">
      <w:pPr>
        <w:pStyle w:val="Normal-Block"/>
      </w:pPr>
      <w:r w:rsidRPr="00E243A8">
        <w:t xml:space="preserve">Once the model is instantiated, it is moved to the appropriate GPU and wrapped with </w:t>
      </w:r>
      <w:proofErr w:type="spellStart"/>
      <w:r w:rsidRPr="00E243A8">
        <w:rPr>
          <w:rFonts w:ascii="Courier New" w:hAnsi="Courier New" w:cs="Courier New"/>
          <w:sz w:val="20"/>
          <w:szCs w:val="20"/>
        </w:rPr>
        <w:t>torch.</w:t>
      </w:r>
      <w:proofErr w:type="gramStart"/>
      <w:r w:rsidRPr="00E243A8">
        <w:rPr>
          <w:rFonts w:ascii="Courier New" w:hAnsi="Courier New" w:cs="Courier New"/>
          <w:sz w:val="20"/>
          <w:szCs w:val="20"/>
        </w:rPr>
        <w:t>nn.parallel</w:t>
      </w:r>
      <w:proofErr w:type="gramEnd"/>
      <w:r w:rsidRPr="00E243A8">
        <w:rPr>
          <w:rFonts w:ascii="Courier New" w:hAnsi="Courier New" w:cs="Courier New"/>
          <w:sz w:val="20"/>
          <w:szCs w:val="20"/>
        </w:rPr>
        <w:t>.DistributedDataParallel</w:t>
      </w:r>
      <w:proofErr w:type="spellEnd"/>
      <w:r w:rsidRPr="00E243A8">
        <w:t xml:space="preserve">. This wrapper intercepts the </w:t>
      </w:r>
      <w:proofErr w:type="gramStart"/>
      <w:r w:rsidRPr="00E243A8">
        <w:rPr>
          <w:rFonts w:ascii="Courier New" w:hAnsi="Courier New" w:cs="Courier New"/>
          <w:sz w:val="20"/>
          <w:szCs w:val="20"/>
        </w:rPr>
        <w:t>backward(</w:t>
      </w:r>
      <w:proofErr w:type="gramEnd"/>
      <w:r w:rsidRPr="00E243A8">
        <w:rPr>
          <w:rFonts w:ascii="Courier New" w:hAnsi="Courier New" w:cs="Courier New"/>
          <w:sz w:val="20"/>
          <w:szCs w:val="20"/>
        </w:rPr>
        <w:t>)</w:t>
      </w:r>
      <w:r w:rsidRPr="00E243A8">
        <w:t xml:space="preserve"> call during training and performs automatic gradient averaging across all processes. As a result, all model replicas remain synchronized after each optimization step.</w:t>
      </w:r>
    </w:p>
    <w:p w14:paraId="79B902AF" w14:textId="77777777" w:rsidR="008A7503" w:rsidRPr="00E243A8" w:rsidRDefault="008A7503" w:rsidP="008A7503">
      <w:pPr>
        <w:pStyle w:val="Normal-Block"/>
      </w:pPr>
      <w:r w:rsidRPr="00E243A8">
        <w:t>If requested, the script also applies JIT compilation after wrapping:</w:t>
      </w:r>
    </w:p>
    <w:p w14:paraId="49A8EC0F" w14:textId="77777777" w:rsidR="008A7503" w:rsidRDefault="008A7503" w:rsidP="008A7503">
      <w:pPr>
        <w:pStyle w:val="SourceCode"/>
      </w:pPr>
    </w:p>
    <w:p w14:paraId="7074D848" w14:textId="77777777" w:rsidR="008A7503" w:rsidRPr="00E243A8" w:rsidRDefault="008A7503" w:rsidP="008A7503">
      <w:pPr>
        <w:pStyle w:val="SourceCode"/>
      </w:pPr>
      <w:r w:rsidRPr="00E243A8">
        <w:t xml:space="preserve">if </w:t>
      </w:r>
      <w:proofErr w:type="spellStart"/>
      <w:proofErr w:type="gramStart"/>
      <w:r w:rsidRPr="00E243A8">
        <w:t>args.compile</w:t>
      </w:r>
      <w:proofErr w:type="spellEnd"/>
      <w:proofErr w:type="gramEnd"/>
      <w:r w:rsidRPr="00E243A8">
        <w:t>:</w:t>
      </w:r>
    </w:p>
    <w:p w14:paraId="4D9A4462" w14:textId="77777777" w:rsidR="008A7503" w:rsidRDefault="008A7503" w:rsidP="008A7503">
      <w:pPr>
        <w:pStyle w:val="SourceCode"/>
      </w:pPr>
      <w:r w:rsidRPr="00E243A8">
        <w:t xml:space="preserve">    model = </w:t>
      </w:r>
      <w:proofErr w:type="spellStart"/>
      <w:proofErr w:type="gramStart"/>
      <w:r w:rsidRPr="00E243A8">
        <w:t>torch.compile</w:t>
      </w:r>
      <w:proofErr w:type="spellEnd"/>
      <w:proofErr w:type="gramEnd"/>
      <w:r w:rsidRPr="00E243A8">
        <w:t>(model, mode="reduce-overhead")</w:t>
      </w:r>
    </w:p>
    <w:p w14:paraId="323E31C1" w14:textId="77777777" w:rsidR="008A7503" w:rsidRPr="00E243A8" w:rsidRDefault="008A7503" w:rsidP="008A7503">
      <w:pPr>
        <w:pStyle w:val="SourceCode"/>
      </w:pPr>
    </w:p>
    <w:p w14:paraId="17077DE6" w14:textId="77777777" w:rsidR="008A7503" w:rsidRPr="00E243A8" w:rsidRDefault="008A7503" w:rsidP="008A7503">
      <w:pPr>
        <w:pStyle w:val="Heading4"/>
      </w:pPr>
      <w:r w:rsidRPr="00E243A8">
        <w:t>Metric Aggregation</w:t>
      </w:r>
    </w:p>
    <w:p w14:paraId="1575B0A8" w14:textId="77777777" w:rsidR="008A7503" w:rsidRDefault="008A7503" w:rsidP="008A7503">
      <w:pPr>
        <w:pStyle w:val="SourceCode"/>
      </w:pPr>
    </w:p>
    <w:p w14:paraId="5F06D72D" w14:textId="77777777" w:rsidR="008A7503" w:rsidRPr="00E243A8" w:rsidRDefault="008A7503" w:rsidP="008A7503">
      <w:pPr>
        <w:pStyle w:val="SourceCode"/>
      </w:pPr>
      <w:r w:rsidRPr="00E243A8">
        <w:t xml:space="preserve">from </w:t>
      </w:r>
      <w:proofErr w:type="spellStart"/>
      <w:proofErr w:type="gramStart"/>
      <w:r w:rsidRPr="00E243A8">
        <w:t>torch.distributed</w:t>
      </w:r>
      <w:proofErr w:type="spellEnd"/>
      <w:proofErr w:type="gramEnd"/>
      <w:r w:rsidRPr="00E243A8">
        <w:t xml:space="preserve"> import </w:t>
      </w:r>
      <w:proofErr w:type="spellStart"/>
      <w:r w:rsidRPr="00E243A8">
        <w:t>all_reduce</w:t>
      </w:r>
      <w:proofErr w:type="spellEnd"/>
      <w:r w:rsidRPr="00E243A8">
        <w:t xml:space="preserve">, </w:t>
      </w:r>
      <w:proofErr w:type="spellStart"/>
      <w:r w:rsidRPr="00E243A8">
        <w:t>ReduceOp</w:t>
      </w:r>
      <w:proofErr w:type="spellEnd"/>
    </w:p>
    <w:p w14:paraId="2479B164" w14:textId="77777777" w:rsidR="008A7503" w:rsidRPr="00E243A8" w:rsidRDefault="008A7503" w:rsidP="008A7503">
      <w:pPr>
        <w:pStyle w:val="SourceCode"/>
      </w:pPr>
    </w:p>
    <w:p w14:paraId="6B970D36" w14:textId="77777777" w:rsidR="008A7503" w:rsidRPr="00E243A8" w:rsidRDefault="008A7503" w:rsidP="008A7503">
      <w:pPr>
        <w:pStyle w:val="SourceCode"/>
      </w:pPr>
      <w:r w:rsidRPr="00E243A8">
        <w:t xml:space="preserve">accuracy = </w:t>
      </w:r>
      <w:proofErr w:type="spellStart"/>
      <w:proofErr w:type="gramStart"/>
      <w:r w:rsidRPr="00E243A8">
        <w:t>torch.tensor</w:t>
      </w:r>
      <w:proofErr w:type="spellEnd"/>
      <w:proofErr w:type="gramEnd"/>
      <w:r w:rsidRPr="00E243A8">
        <w:t>(</w:t>
      </w:r>
      <w:proofErr w:type="spellStart"/>
      <w:r w:rsidRPr="00E243A8">
        <w:t>accuracy_</w:t>
      </w:r>
      <w:proofErr w:type="gramStart"/>
      <w:r w:rsidRPr="00E243A8">
        <w:t>score</w:t>
      </w:r>
      <w:proofErr w:type="spellEnd"/>
      <w:r w:rsidRPr="00E243A8">
        <w:t>(</w:t>
      </w:r>
      <w:proofErr w:type="gramEnd"/>
      <w:r w:rsidRPr="00E243A8">
        <w:t>references, predictions), device=</w:t>
      </w:r>
      <w:proofErr w:type="spellStart"/>
      <w:r w:rsidRPr="00E243A8">
        <w:t>device_id</w:t>
      </w:r>
      <w:proofErr w:type="spellEnd"/>
      <w:r w:rsidRPr="00E243A8">
        <w:t>)</w:t>
      </w:r>
    </w:p>
    <w:p w14:paraId="1CE2C030" w14:textId="77777777" w:rsidR="008A7503" w:rsidRDefault="008A7503" w:rsidP="008A7503">
      <w:pPr>
        <w:pStyle w:val="SourceCode"/>
      </w:pPr>
      <w:proofErr w:type="spellStart"/>
      <w:r w:rsidRPr="00E243A8">
        <w:t>all_</w:t>
      </w:r>
      <w:proofErr w:type="gramStart"/>
      <w:r w:rsidRPr="00E243A8">
        <w:t>reduce</w:t>
      </w:r>
      <w:proofErr w:type="spellEnd"/>
      <w:r w:rsidRPr="00E243A8">
        <w:t>(</w:t>
      </w:r>
      <w:proofErr w:type="gramEnd"/>
      <w:r w:rsidRPr="00E243A8">
        <w:t>accuracy, op=</w:t>
      </w:r>
      <w:proofErr w:type="spellStart"/>
      <w:r w:rsidRPr="00E243A8">
        <w:t>ReduceOp.AVG</w:t>
      </w:r>
      <w:proofErr w:type="spellEnd"/>
      <w:r w:rsidRPr="00E243A8">
        <w:t>)</w:t>
      </w:r>
    </w:p>
    <w:p w14:paraId="41F3B6BF" w14:textId="77777777" w:rsidR="008A7503" w:rsidRPr="00E243A8" w:rsidRDefault="008A7503" w:rsidP="008A7503">
      <w:pPr>
        <w:pStyle w:val="SourceCode"/>
      </w:pPr>
    </w:p>
    <w:p w14:paraId="3DB697E7" w14:textId="77777777" w:rsidR="008A7503" w:rsidRPr="00E243A8" w:rsidRDefault="008A7503" w:rsidP="008A7503">
      <w:pPr>
        <w:pStyle w:val="Normal-Block"/>
      </w:pPr>
      <w:r w:rsidRPr="00E243A8">
        <w:t xml:space="preserve">Since each process only evaluates its local validation subset, final accuracy must be aggregated across all GPUs. This is achieved using </w:t>
      </w:r>
      <w:proofErr w:type="spellStart"/>
      <w:r w:rsidRPr="00E243A8">
        <w:rPr>
          <w:rFonts w:ascii="Courier New" w:hAnsi="Courier New" w:cs="Courier New"/>
          <w:sz w:val="20"/>
          <w:szCs w:val="20"/>
        </w:rPr>
        <w:t>all_reduce</w:t>
      </w:r>
      <w:proofErr w:type="spellEnd"/>
      <w:r w:rsidRPr="00E243A8">
        <w:t xml:space="preserve"> with the average operation (</w:t>
      </w:r>
      <w:proofErr w:type="spellStart"/>
      <w:r w:rsidRPr="00E243A8">
        <w:rPr>
          <w:rFonts w:ascii="Courier New" w:hAnsi="Courier New" w:cs="Courier New"/>
          <w:sz w:val="20"/>
          <w:szCs w:val="20"/>
        </w:rPr>
        <w:t>ReduceOp.AVG</w:t>
      </w:r>
      <w:proofErr w:type="spellEnd"/>
      <w:r w:rsidRPr="00E243A8">
        <w:t>), yielding a global accuracy value consistent across all processes.</w:t>
      </w:r>
    </w:p>
    <w:p w14:paraId="20EE3C95" w14:textId="77777777" w:rsidR="008A7503" w:rsidRPr="00EB4B9A" w:rsidRDefault="008A7503" w:rsidP="008A7503">
      <w:pPr>
        <w:pStyle w:val="Heading4"/>
      </w:pPr>
      <w:r w:rsidRPr="00EB4B9A">
        <w:t>Logging and Output from DDP Training</w:t>
      </w:r>
    </w:p>
    <w:p w14:paraId="6E96D46D" w14:textId="77777777" w:rsidR="008A7503" w:rsidRPr="00E243A8" w:rsidRDefault="008A7503" w:rsidP="008A7503">
      <w:pPr>
        <w:pStyle w:val="Normal-1aLinea"/>
      </w:pPr>
      <w:r w:rsidRPr="00E243A8">
        <w:t xml:space="preserve">To support this hands-on exploration, the script </w:t>
      </w:r>
      <w:r w:rsidRPr="00E243A8">
        <w:rPr>
          <w:rFonts w:ascii="Courier New" w:hAnsi="Courier New" w:cs="Courier New"/>
          <w:sz w:val="20"/>
          <w:szCs w:val="20"/>
        </w:rPr>
        <w:t>train_ddp.py</w:t>
      </w:r>
      <w:r w:rsidRPr="00E243A8">
        <w:t xml:space="preserve"> is instrumented to </w:t>
      </w:r>
      <w:r w:rsidRPr="004D018E">
        <w:t>print all relevant training metadata and metrics</w:t>
      </w:r>
      <w:r w:rsidRPr="00E243A8">
        <w:t xml:space="preserve"> at runtime. These logs are written automatically to standard output and stored in the file defined by </w:t>
      </w:r>
      <w:r w:rsidRPr="00E243A8">
        <w:rPr>
          <w:rFonts w:ascii="Courier New" w:hAnsi="Courier New" w:cs="Courier New"/>
          <w:sz w:val="20"/>
          <w:szCs w:val="20"/>
        </w:rPr>
        <w:t>#SBATCH --output</w:t>
      </w:r>
      <w:r w:rsidRPr="00E243A8">
        <w:t xml:space="preserve"> in the SLURM script.</w:t>
      </w:r>
    </w:p>
    <w:p w14:paraId="2B60518F" w14:textId="77777777" w:rsidR="008A7503" w:rsidRPr="00E243A8" w:rsidRDefault="008A7503" w:rsidP="008A7503">
      <w:pPr>
        <w:pStyle w:val="Normal-Block"/>
      </w:pPr>
      <w:r w:rsidRPr="00E243A8">
        <w:t>Each training run prints:</w:t>
      </w:r>
    </w:p>
    <w:p w14:paraId="2925AD72" w14:textId="77777777" w:rsidR="008A7503" w:rsidRPr="00E243A8" w:rsidRDefault="008A7503" w:rsidP="008A7503">
      <w:pPr>
        <w:pStyle w:val="Normal-1aLinea"/>
        <w:numPr>
          <w:ilvl w:val="0"/>
          <w:numId w:val="170"/>
        </w:numPr>
      </w:pPr>
      <w:r w:rsidRPr="00E243A8">
        <w:t>The full configuration (dataset, model, batch sizes, precision, etc.).</w:t>
      </w:r>
    </w:p>
    <w:p w14:paraId="257BC7BB" w14:textId="77777777" w:rsidR="008A7503" w:rsidRPr="00E243A8" w:rsidRDefault="008A7503" w:rsidP="008A7503">
      <w:pPr>
        <w:pStyle w:val="Normal-1aLinea"/>
        <w:numPr>
          <w:ilvl w:val="0"/>
          <w:numId w:val="170"/>
        </w:numPr>
      </w:pPr>
      <w:r w:rsidRPr="00E243A8">
        <w:lastRenderedPageBreak/>
        <w:t>Training throughput per epoch.</w:t>
      </w:r>
    </w:p>
    <w:p w14:paraId="18AA1831" w14:textId="77777777" w:rsidR="008A7503" w:rsidRPr="00E243A8" w:rsidRDefault="008A7503" w:rsidP="008A7503">
      <w:pPr>
        <w:pStyle w:val="Normal-1aLinea"/>
        <w:numPr>
          <w:ilvl w:val="0"/>
          <w:numId w:val="170"/>
        </w:numPr>
      </w:pPr>
      <w:r w:rsidRPr="00E243A8">
        <w:t>Final average throughput (excluding first epoch).</w:t>
      </w:r>
    </w:p>
    <w:p w14:paraId="506EDFAC" w14:textId="77777777" w:rsidR="008A7503" w:rsidRPr="00E243A8" w:rsidRDefault="008A7503" w:rsidP="008A7503">
      <w:pPr>
        <w:pStyle w:val="Normal-1aLinea"/>
        <w:numPr>
          <w:ilvl w:val="0"/>
          <w:numId w:val="170"/>
        </w:numPr>
      </w:pPr>
      <w:r w:rsidRPr="00E243A8">
        <w:t xml:space="preserve">Validation accuracy (averaged across GPUs using </w:t>
      </w:r>
      <w:proofErr w:type="spellStart"/>
      <w:r w:rsidRPr="00E243A8">
        <w:rPr>
          <w:rFonts w:ascii="Courier New" w:hAnsi="Courier New" w:cs="Courier New"/>
          <w:sz w:val="20"/>
          <w:szCs w:val="20"/>
        </w:rPr>
        <w:t>all_reduce</w:t>
      </w:r>
      <w:proofErr w:type="spellEnd"/>
      <w:r w:rsidRPr="00E243A8">
        <w:t>).</w:t>
      </w:r>
    </w:p>
    <w:p w14:paraId="4887BB73" w14:textId="77777777" w:rsidR="008A7503" w:rsidRPr="00E243A8" w:rsidRDefault="008A7503" w:rsidP="008A7503">
      <w:pPr>
        <w:pStyle w:val="Normal-1aLinea"/>
        <w:numPr>
          <w:ilvl w:val="0"/>
          <w:numId w:val="170"/>
        </w:numPr>
      </w:pPr>
      <w:r w:rsidRPr="00E243A8">
        <w:t>Reserved GPU memory.</w:t>
      </w:r>
    </w:p>
    <w:p w14:paraId="1A2F0F2F" w14:textId="77777777" w:rsidR="008A7503" w:rsidRPr="00E243A8" w:rsidRDefault="008A7503" w:rsidP="008A7503">
      <w:pPr>
        <w:pStyle w:val="Normal-Block"/>
      </w:pPr>
      <w:r w:rsidRPr="00E243A8">
        <w:t>This logging is handled with rank-aware functions (</w:t>
      </w:r>
      <w:proofErr w:type="spellStart"/>
      <w:r w:rsidRPr="00E243A8">
        <w:rPr>
          <w:rFonts w:ascii="Courier New" w:hAnsi="Courier New" w:cs="Courier New"/>
          <w:sz w:val="20"/>
          <w:szCs w:val="20"/>
        </w:rPr>
        <w:t>log_rank</w:t>
      </w:r>
      <w:proofErr w:type="spellEnd"/>
      <w:r w:rsidRPr="00E243A8">
        <w:t>), so only the process with global rank 0 prints output—avoiding clutter from multiple parallel processes.</w:t>
      </w:r>
    </w:p>
    <w:p w14:paraId="1A6640D7" w14:textId="77777777" w:rsidR="008A7503" w:rsidRPr="00E243A8" w:rsidRDefault="008A7503" w:rsidP="008A7503">
      <w:pPr>
        <w:pStyle w:val="Normal-Block"/>
      </w:pPr>
      <w:r w:rsidRPr="00E243A8">
        <w:t>Example output:</w:t>
      </w:r>
    </w:p>
    <w:p w14:paraId="5FD22583" w14:textId="77777777" w:rsidR="008A7503" w:rsidRDefault="008A7503" w:rsidP="008A7503">
      <w:pPr>
        <w:pStyle w:val="SourceCode"/>
      </w:pPr>
    </w:p>
    <w:p w14:paraId="1BF5EF47" w14:textId="77777777" w:rsidR="008A7503" w:rsidRPr="00E243A8" w:rsidRDefault="008A7503" w:rsidP="008A7503">
      <w:pPr>
        <w:pStyle w:val="SourceCode"/>
      </w:pPr>
      <w:r w:rsidRPr="00E243A8">
        <w:t xml:space="preserve">INFO - ### </w:t>
      </w:r>
      <w:proofErr w:type="spellStart"/>
      <w:r w:rsidRPr="00E243A8">
        <w:t>model_name</w:t>
      </w:r>
      <w:proofErr w:type="spellEnd"/>
      <w:r w:rsidRPr="00E243A8">
        <w:t>: vit</w:t>
      </w:r>
    </w:p>
    <w:p w14:paraId="44E944B8" w14:textId="77777777" w:rsidR="008A7503" w:rsidRPr="00E243A8" w:rsidRDefault="008A7503" w:rsidP="008A7503">
      <w:pPr>
        <w:pStyle w:val="SourceCode"/>
      </w:pPr>
      <w:r w:rsidRPr="00E243A8">
        <w:t xml:space="preserve">INFO - ### </w:t>
      </w:r>
      <w:proofErr w:type="spellStart"/>
      <w:r w:rsidRPr="00E243A8">
        <w:t>num_workers</w:t>
      </w:r>
      <w:proofErr w:type="spellEnd"/>
      <w:r w:rsidRPr="00E243A8">
        <w:t>: 8</w:t>
      </w:r>
    </w:p>
    <w:p w14:paraId="43FE1D16" w14:textId="77777777" w:rsidR="008A7503" w:rsidRPr="00E243A8" w:rsidRDefault="008A7503" w:rsidP="008A7503">
      <w:pPr>
        <w:pStyle w:val="SourceCode"/>
      </w:pPr>
      <w:r w:rsidRPr="00E243A8">
        <w:t xml:space="preserve">INFO - ### </w:t>
      </w:r>
      <w:proofErr w:type="spellStart"/>
      <w:r w:rsidRPr="00E243A8">
        <w:t>batch_size</w:t>
      </w:r>
      <w:proofErr w:type="spellEnd"/>
      <w:r w:rsidRPr="00E243A8">
        <w:t>: 64</w:t>
      </w:r>
    </w:p>
    <w:p w14:paraId="06AEB175" w14:textId="77777777" w:rsidR="008A7503" w:rsidRPr="00E243A8" w:rsidRDefault="008A7503" w:rsidP="008A7503">
      <w:pPr>
        <w:pStyle w:val="SourceCode"/>
      </w:pPr>
      <w:r w:rsidRPr="00E243A8">
        <w:t xml:space="preserve">INFO - ### </w:t>
      </w:r>
      <w:proofErr w:type="spellStart"/>
      <w:r w:rsidRPr="00E243A8">
        <w:t>mixed_precision</w:t>
      </w:r>
      <w:proofErr w:type="spellEnd"/>
      <w:r w:rsidRPr="00E243A8">
        <w:t>: bf16</w:t>
      </w:r>
    </w:p>
    <w:p w14:paraId="76DA8E85" w14:textId="77777777" w:rsidR="008A7503" w:rsidRPr="00E243A8" w:rsidRDefault="008A7503" w:rsidP="008A7503">
      <w:pPr>
        <w:pStyle w:val="SourceCode"/>
      </w:pPr>
      <w:r w:rsidRPr="00E243A8">
        <w:t>INFO - ### compile: True</w:t>
      </w:r>
    </w:p>
    <w:p w14:paraId="399A8D49" w14:textId="77777777" w:rsidR="008A7503" w:rsidRPr="00E243A8" w:rsidRDefault="008A7503" w:rsidP="008A7503">
      <w:pPr>
        <w:pStyle w:val="SourceCode"/>
      </w:pPr>
      <w:r w:rsidRPr="00E243A8">
        <w:t xml:space="preserve">INFO - ### optimizer: </w:t>
      </w:r>
      <w:proofErr w:type="spellStart"/>
      <w:r>
        <w:t>sgd</w:t>
      </w:r>
      <w:proofErr w:type="spellEnd"/>
    </w:p>
    <w:p w14:paraId="792B04DB" w14:textId="77777777" w:rsidR="008A7503" w:rsidRPr="00E243A8" w:rsidRDefault="008A7503" w:rsidP="008A7503">
      <w:pPr>
        <w:pStyle w:val="SourceCode"/>
      </w:pPr>
      <w:r w:rsidRPr="00E243A8">
        <w:t>INFO - ### dataset: micro-224</w:t>
      </w:r>
    </w:p>
    <w:p w14:paraId="02662F83" w14:textId="77777777" w:rsidR="008A7503" w:rsidRPr="00E243A8" w:rsidRDefault="008A7503" w:rsidP="008A7503">
      <w:pPr>
        <w:pStyle w:val="SourceCode"/>
      </w:pPr>
      <w:r w:rsidRPr="00E243A8">
        <w:t>INFO - ### Total number of parameters: 631M</w:t>
      </w:r>
    </w:p>
    <w:p w14:paraId="25396213" w14:textId="77777777" w:rsidR="008A7503" w:rsidRPr="00E243A8" w:rsidRDefault="008A7503" w:rsidP="008A7503">
      <w:pPr>
        <w:pStyle w:val="SourceCode"/>
      </w:pPr>
      <w:r w:rsidRPr="00E243A8">
        <w:t xml:space="preserve">INFO - [EPOCH: 3] Accuracy: 0.431 | Validation throughput: 512 </w:t>
      </w:r>
      <w:proofErr w:type="spellStart"/>
      <w:r w:rsidRPr="00E243A8">
        <w:t>imgs</w:t>
      </w:r>
      <w:proofErr w:type="spellEnd"/>
      <w:r w:rsidRPr="00E243A8">
        <w:t>/s</w:t>
      </w:r>
    </w:p>
    <w:p w14:paraId="25743033" w14:textId="77777777" w:rsidR="008A7503" w:rsidRPr="00E243A8" w:rsidRDefault="008A7503" w:rsidP="008A7503">
      <w:pPr>
        <w:pStyle w:val="SourceCode"/>
      </w:pPr>
      <w:r w:rsidRPr="00E243A8">
        <w:t xml:space="preserve">INFO - Training throughput: 1216 </w:t>
      </w:r>
      <w:proofErr w:type="spellStart"/>
      <w:r w:rsidRPr="00E243A8">
        <w:t>imgs</w:t>
      </w:r>
      <w:proofErr w:type="spellEnd"/>
      <w:r w:rsidRPr="00E243A8">
        <w:t>/s</w:t>
      </w:r>
    </w:p>
    <w:p w14:paraId="7569CEF8" w14:textId="77777777" w:rsidR="008A7503" w:rsidRDefault="008A7503" w:rsidP="008A7503">
      <w:pPr>
        <w:pStyle w:val="SourceCode"/>
      </w:pPr>
      <w:r w:rsidRPr="00E243A8">
        <w:t>INFO - GPU memory reserved: 29.8 GB</w:t>
      </w:r>
    </w:p>
    <w:p w14:paraId="7735F401" w14:textId="77777777" w:rsidR="008A7503" w:rsidRDefault="008A7503" w:rsidP="008A7503">
      <w:pPr>
        <w:pStyle w:val="SourceCode"/>
      </w:pPr>
    </w:p>
    <w:p w14:paraId="6BDECA90" w14:textId="77777777" w:rsidR="008A7503" w:rsidRDefault="008A7503" w:rsidP="008A7503">
      <w:pPr>
        <w:pStyle w:val="Normal-Block"/>
      </w:pPr>
      <w:r w:rsidRPr="00E243A8">
        <w:t>The rest of the script—such as argument parsing, model construction, AMP handling, and training loop structure—remains virtually unchanged from the single-GPU version explained in Chapter 11. Refer to that section for detailed insights into these shared components.</w:t>
      </w:r>
    </w:p>
    <w:p w14:paraId="5D0DEE6C" w14:textId="77777777" w:rsidR="008A7503" w:rsidRPr="00E243A8" w:rsidRDefault="008A7503" w:rsidP="008A7503">
      <w:pPr>
        <w:pStyle w:val="Normal-Block"/>
      </w:pPr>
      <w:r>
        <w:t xml:space="preserve">This continuity is deliberate: distributed training does not introduce a new kind of </w:t>
      </w:r>
      <w:proofErr w:type="gramStart"/>
      <w:r>
        <w:t>optimization, but</w:t>
      </w:r>
      <w:proofErr w:type="gramEnd"/>
      <w:r>
        <w:t xml:space="preserve"> rather reuses the same tuning levers (batch size, AMP, compilation, </w:t>
      </w:r>
      <w:proofErr w:type="spellStart"/>
      <w:r>
        <w:t>DataLoader</w:t>
      </w:r>
      <w:proofErr w:type="spellEnd"/>
      <w:r>
        <w:t xml:space="preserve"> configuration) under stricter constraints, where imbalance and overheads become more visible.</w:t>
      </w:r>
    </w:p>
    <w:p w14:paraId="7A8085AA" w14:textId="77777777" w:rsidR="008A7503" w:rsidRDefault="008A7503" w:rsidP="008A7503">
      <w:pPr>
        <w:pStyle w:val="Heading3"/>
      </w:pPr>
      <w:bookmarkStart w:id="10" w:name="_Toc218007187"/>
      <w:r>
        <w:t>Slurm Job Submission Scripts</w:t>
      </w:r>
      <w:bookmarkEnd w:id="10"/>
    </w:p>
    <w:p w14:paraId="2F94C232" w14:textId="77777777" w:rsidR="008A7503" w:rsidRPr="00E243A8" w:rsidRDefault="008A7503" w:rsidP="008A7503">
      <w:pPr>
        <w:pStyle w:val="Normal-1aLinea"/>
      </w:pPr>
      <w:r>
        <w:t xml:space="preserve">All experiments in this chapter are launched using SLURM scripts. For instance, let’s consider one that executes training on 2 nodes, with 4 GPUs per node—making 8 GPUs in total. </w:t>
      </w:r>
      <w:r w:rsidRPr="00E243A8">
        <w:t>The general structure of the SLURM script includes</w:t>
      </w:r>
      <w:r>
        <w:t xml:space="preserve"> the following lines of code.</w:t>
      </w:r>
    </w:p>
    <w:p w14:paraId="78EAC051" w14:textId="77777777" w:rsidR="008A7503" w:rsidRPr="00E243A8" w:rsidRDefault="008A7503" w:rsidP="008A7503">
      <w:pPr>
        <w:pStyle w:val="Heading4"/>
      </w:pPr>
      <w:r w:rsidRPr="00E243A8">
        <w:t>SLURM Directives</w:t>
      </w:r>
    </w:p>
    <w:p w14:paraId="60E0E08E" w14:textId="77777777" w:rsidR="008A7503" w:rsidRPr="00D41F2A" w:rsidRDefault="008A7503" w:rsidP="008A7503">
      <w:pPr>
        <w:pStyle w:val="SourceCode"/>
        <w:rPr>
          <w:sz w:val="11"/>
          <w:szCs w:val="13"/>
        </w:rPr>
      </w:pPr>
    </w:p>
    <w:p w14:paraId="2E138E9D" w14:textId="77777777" w:rsidR="008A7503" w:rsidRPr="004D018E" w:rsidRDefault="008A7503" w:rsidP="008A7503">
      <w:pPr>
        <w:pStyle w:val="SourceCode"/>
      </w:pPr>
      <w:proofErr w:type="gramStart"/>
      <w:r w:rsidRPr="004D018E">
        <w:t>#!/</w:t>
      </w:r>
      <w:proofErr w:type="gramEnd"/>
      <w:r w:rsidRPr="004D018E">
        <w:t>bin/bash</w:t>
      </w:r>
      <w:r>
        <w:t xml:space="preserve">iming </w:t>
      </w:r>
      <w:proofErr w:type="spellStart"/>
      <w:r>
        <w:t>gh</w:t>
      </w:r>
      <w:proofErr w:type="spellEnd"/>
    </w:p>
    <w:p w14:paraId="3F52ED82" w14:textId="77777777" w:rsidR="008A7503" w:rsidRPr="004D018E" w:rsidRDefault="008A7503" w:rsidP="008A7503">
      <w:pPr>
        <w:pStyle w:val="SourceCode"/>
      </w:pPr>
      <w:r w:rsidRPr="004D018E">
        <w:t>#SBATCH --</w:t>
      </w:r>
      <w:proofErr w:type="gramStart"/>
      <w:r w:rsidRPr="004D018E">
        <w:t>job-name</w:t>
      </w:r>
      <w:proofErr w:type="gramEnd"/>
      <w:r w:rsidRPr="004D018E">
        <w:t>=ddp_tiny_2nodes_4gpus</w:t>
      </w:r>
    </w:p>
    <w:p w14:paraId="6B6E7136" w14:textId="77777777" w:rsidR="008A7503" w:rsidRPr="004D018E" w:rsidRDefault="008A7503" w:rsidP="008A7503">
      <w:pPr>
        <w:pStyle w:val="SourceCode"/>
      </w:pPr>
      <w:r w:rsidRPr="004D018E">
        <w:t>#SBATCH --</w:t>
      </w:r>
      <w:proofErr w:type="spellStart"/>
      <w:r w:rsidRPr="004D018E">
        <w:t>chdir</w:t>
      </w:r>
      <w:proofErr w:type="spellEnd"/>
      <w:r w:rsidRPr="004D018E">
        <w:t>=.</w:t>
      </w:r>
    </w:p>
    <w:p w14:paraId="06FA0E6B" w14:textId="77777777" w:rsidR="008A7503" w:rsidRPr="004D018E" w:rsidRDefault="008A7503" w:rsidP="008A7503">
      <w:pPr>
        <w:pStyle w:val="SourceCode"/>
      </w:pPr>
      <w:r w:rsidRPr="004D018E">
        <w:t>#SBATCH --output=./results/R-%x.%</w:t>
      </w:r>
      <w:proofErr w:type="spellStart"/>
      <w:r w:rsidRPr="004D018E">
        <w:t>j.out</w:t>
      </w:r>
      <w:proofErr w:type="spellEnd"/>
    </w:p>
    <w:p w14:paraId="4207E4A1" w14:textId="77777777" w:rsidR="008A7503" w:rsidRPr="004D018E" w:rsidRDefault="008A7503" w:rsidP="008A7503">
      <w:pPr>
        <w:pStyle w:val="SourceCode"/>
      </w:pPr>
      <w:r w:rsidRPr="004D018E">
        <w:t>#SBATCH --error=./results/R-%x.%</w:t>
      </w:r>
      <w:proofErr w:type="spellStart"/>
      <w:r w:rsidRPr="004D018E">
        <w:t>j.err</w:t>
      </w:r>
      <w:proofErr w:type="spellEnd"/>
    </w:p>
    <w:p w14:paraId="43DAD273" w14:textId="77777777" w:rsidR="008A7503" w:rsidRPr="004D018E" w:rsidRDefault="008A7503" w:rsidP="008A7503">
      <w:pPr>
        <w:pStyle w:val="SourceCode"/>
      </w:pPr>
      <w:r w:rsidRPr="004D018E">
        <w:t>#SBATCH --nodes=2</w:t>
      </w:r>
    </w:p>
    <w:p w14:paraId="3CC85713" w14:textId="77777777" w:rsidR="008A7503" w:rsidRPr="004D018E" w:rsidRDefault="008A7503" w:rsidP="008A7503">
      <w:pPr>
        <w:pStyle w:val="SourceCode"/>
      </w:pPr>
      <w:r w:rsidRPr="004D018E">
        <w:t>#SBATCH --</w:t>
      </w:r>
      <w:proofErr w:type="spellStart"/>
      <w:r w:rsidRPr="004D018E">
        <w:t>ntasks</w:t>
      </w:r>
      <w:proofErr w:type="spellEnd"/>
      <w:r w:rsidRPr="004D018E">
        <w:t>-per-node=</w:t>
      </w:r>
      <w:r>
        <w:t>1</w:t>
      </w:r>
    </w:p>
    <w:p w14:paraId="6CC150D0" w14:textId="77777777" w:rsidR="008A7503" w:rsidRPr="004D018E" w:rsidRDefault="008A7503" w:rsidP="008A7503">
      <w:pPr>
        <w:pStyle w:val="SourceCode"/>
      </w:pPr>
      <w:r w:rsidRPr="004D018E">
        <w:t>#SBATCH --</w:t>
      </w:r>
      <w:proofErr w:type="spellStart"/>
      <w:r w:rsidRPr="004D018E">
        <w:t>gres</w:t>
      </w:r>
      <w:proofErr w:type="spellEnd"/>
      <w:r w:rsidRPr="004D018E">
        <w:t>=gpu:4</w:t>
      </w:r>
    </w:p>
    <w:p w14:paraId="4F461E64" w14:textId="77777777" w:rsidR="008A7503" w:rsidRPr="004D018E" w:rsidRDefault="008A7503" w:rsidP="008A7503">
      <w:pPr>
        <w:pStyle w:val="SourceCode"/>
      </w:pPr>
      <w:r w:rsidRPr="004D018E">
        <w:t>#SBATCH --</w:t>
      </w:r>
      <w:proofErr w:type="spellStart"/>
      <w:r w:rsidRPr="004D018E">
        <w:t>cpus</w:t>
      </w:r>
      <w:proofErr w:type="spellEnd"/>
      <w:r w:rsidRPr="004D018E">
        <w:t>-per-task=</w:t>
      </w:r>
      <w:r>
        <w:t>2</w:t>
      </w:r>
      <w:r w:rsidRPr="004D018E">
        <w:t>0</w:t>
      </w:r>
    </w:p>
    <w:p w14:paraId="5008D2A5" w14:textId="77777777" w:rsidR="008A7503" w:rsidRPr="004D018E" w:rsidRDefault="008A7503" w:rsidP="008A7503">
      <w:pPr>
        <w:pStyle w:val="SourceCode"/>
      </w:pPr>
      <w:r w:rsidRPr="004D018E">
        <w:t>#SBATCH --time=01:30:00</w:t>
      </w:r>
    </w:p>
    <w:p w14:paraId="7D85E87E" w14:textId="77777777" w:rsidR="008A7503" w:rsidRPr="004D018E" w:rsidRDefault="008A7503" w:rsidP="008A7503">
      <w:pPr>
        <w:pStyle w:val="SourceCode"/>
      </w:pPr>
      <w:r w:rsidRPr="004D018E">
        <w:t>#SBATCH --account=</w:t>
      </w:r>
      <w:r>
        <w:t>&lt;account&gt;</w:t>
      </w:r>
    </w:p>
    <w:p w14:paraId="153520D6" w14:textId="77777777" w:rsidR="008A7503" w:rsidRPr="004D018E" w:rsidRDefault="008A7503" w:rsidP="008A7503">
      <w:pPr>
        <w:pStyle w:val="SourceCode"/>
      </w:pPr>
      <w:r w:rsidRPr="004D018E">
        <w:t>#SBATCH --</w:t>
      </w:r>
      <w:proofErr w:type="spellStart"/>
      <w:r w:rsidRPr="004D018E">
        <w:t>qos</w:t>
      </w:r>
      <w:proofErr w:type="spellEnd"/>
      <w:r w:rsidRPr="004D018E">
        <w:t>=</w:t>
      </w:r>
      <w:proofErr w:type="spellStart"/>
      <w:r w:rsidRPr="004D018E">
        <w:t>acc_debug</w:t>
      </w:r>
      <w:proofErr w:type="spellEnd"/>
    </w:p>
    <w:p w14:paraId="32397D59" w14:textId="77777777" w:rsidR="008A7503" w:rsidRPr="004D018E" w:rsidRDefault="008A7503" w:rsidP="008A7503">
      <w:pPr>
        <w:pStyle w:val="SourceCode"/>
      </w:pPr>
      <w:r w:rsidRPr="004D018E">
        <w:t>#SBATCH --exclusive</w:t>
      </w:r>
    </w:p>
    <w:p w14:paraId="628A7D5F" w14:textId="77777777" w:rsidR="008A7503" w:rsidRPr="00D41F2A" w:rsidRDefault="008A7503" w:rsidP="008A7503">
      <w:pPr>
        <w:pStyle w:val="SourceCode"/>
        <w:rPr>
          <w:sz w:val="11"/>
          <w:szCs w:val="13"/>
        </w:rPr>
      </w:pPr>
    </w:p>
    <w:p w14:paraId="75F88EA2" w14:textId="77777777" w:rsidR="008A7503" w:rsidRPr="00E243A8" w:rsidRDefault="008A7503" w:rsidP="008A7503">
      <w:pPr>
        <w:pStyle w:val="Heading4"/>
      </w:pPr>
      <w:r w:rsidRPr="00E243A8">
        <w:lastRenderedPageBreak/>
        <w:t>Container Setup and Environment</w:t>
      </w:r>
    </w:p>
    <w:p w14:paraId="5B84D6FC" w14:textId="77777777" w:rsidR="008A7503" w:rsidRPr="00E243A8" w:rsidRDefault="008A7503" w:rsidP="008A7503">
      <w:pPr>
        <w:pStyle w:val="Normal-1aLinea"/>
      </w:pPr>
      <w:r w:rsidRPr="00E243A8">
        <w:t>As in Chapter 11, we rely on Singularity containers to ensure consistency:</w:t>
      </w:r>
    </w:p>
    <w:p w14:paraId="12385E63" w14:textId="77777777" w:rsidR="008A7503" w:rsidRPr="00D41F2A" w:rsidRDefault="008A7503" w:rsidP="008A7503">
      <w:pPr>
        <w:pStyle w:val="SourceCode"/>
        <w:rPr>
          <w:sz w:val="11"/>
          <w:szCs w:val="13"/>
        </w:rPr>
      </w:pPr>
    </w:p>
    <w:p w14:paraId="1789B177" w14:textId="77777777" w:rsidR="008A7503" w:rsidRPr="00E243A8" w:rsidRDefault="008A7503" w:rsidP="008A7503">
      <w:pPr>
        <w:pStyle w:val="SourceCode"/>
      </w:pPr>
      <w:r w:rsidRPr="00E243A8">
        <w:t>module purge</w:t>
      </w:r>
    </w:p>
    <w:p w14:paraId="1869F03C" w14:textId="77777777" w:rsidR="008A7503" w:rsidRPr="00E243A8" w:rsidRDefault="008A7503" w:rsidP="008A7503">
      <w:pPr>
        <w:pStyle w:val="SourceCode"/>
      </w:pPr>
      <w:r w:rsidRPr="00E243A8">
        <w:t>module load singularity</w:t>
      </w:r>
    </w:p>
    <w:p w14:paraId="3331E4A5" w14:textId="77777777" w:rsidR="008A7503" w:rsidRDefault="008A7503" w:rsidP="008A7503">
      <w:pPr>
        <w:pStyle w:val="SourceCode"/>
      </w:pPr>
      <w:r w:rsidRPr="00E243A8">
        <w:t>SINGULARITY_CONTAINER=/gpfs/apps/MN5/ACC/SINGULARITY/SRC/images/nvidiaPytorch24.07</w:t>
      </w:r>
    </w:p>
    <w:p w14:paraId="1C1D6649" w14:textId="77777777" w:rsidR="008A7503" w:rsidRPr="00D41F2A" w:rsidRDefault="008A7503" w:rsidP="008A7503">
      <w:pPr>
        <w:pStyle w:val="SourceCode"/>
        <w:rPr>
          <w:sz w:val="11"/>
          <w:szCs w:val="13"/>
        </w:rPr>
      </w:pPr>
    </w:p>
    <w:p w14:paraId="2EE9B7EA" w14:textId="77777777" w:rsidR="008A7503" w:rsidRDefault="008A7503" w:rsidP="008A7503">
      <w:pPr>
        <w:pStyle w:val="Normal-Block"/>
      </w:pPr>
      <w:r w:rsidRPr="00E243A8">
        <w:t xml:space="preserve">This container includes all required software: CUDA, </w:t>
      </w:r>
      <w:proofErr w:type="spellStart"/>
      <w:r w:rsidRPr="00E243A8">
        <w:t>PyTorch</w:t>
      </w:r>
      <w:proofErr w:type="spellEnd"/>
      <w:r w:rsidRPr="00E243A8">
        <w:t>, NCCL, and driver compatibility for H100 GPUs.</w:t>
      </w:r>
    </w:p>
    <w:p w14:paraId="57416B17" w14:textId="77777777" w:rsidR="008A7503" w:rsidRDefault="008A7503" w:rsidP="008A7503">
      <w:pPr>
        <w:pStyle w:val="Heading4"/>
        <w:rPr>
          <w:sz w:val="27"/>
          <w:szCs w:val="27"/>
        </w:rPr>
      </w:pPr>
      <w:r>
        <w:t>Setting the Rendezvous Address for torchrun</w:t>
      </w:r>
    </w:p>
    <w:p w14:paraId="03B63E74" w14:textId="77777777" w:rsidR="008A7503" w:rsidRDefault="008A7503" w:rsidP="008A7503">
      <w:pPr>
        <w:pStyle w:val="Normal-1aLinea"/>
      </w:pPr>
      <w:proofErr w:type="gramStart"/>
      <w:r>
        <w:t>In order for</w:t>
      </w:r>
      <w:proofErr w:type="gramEnd"/>
      <w:r>
        <w:t xml:space="preserve"> </w:t>
      </w:r>
      <w:proofErr w:type="spellStart"/>
      <w:r>
        <w:rPr>
          <w:rStyle w:val="HTMLCode"/>
        </w:rPr>
        <w:t>torchrun</w:t>
      </w:r>
      <w:proofErr w:type="spellEnd"/>
      <w:r>
        <w:t xml:space="preserve"> to coordinate all participating processes, it requires a rendezvous address formed by an IP or hostname (MASTER_ADDR) and a port (MASTER_PORT). These environment variables must be set explicitly in the SLURM script before launching the job:</w:t>
      </w:r>
    </w:p>
    <w:p w14:paraId="0186AD9A" w14:textId="77777777" w:rsidR="008A7503" w:rsidRPr="00D41F2A" w:rsidRDefault="008A7503" w:rsidP="008A7503">
      <w:pPr>
        <w:pStyle w:val="SourceCode"/>
        <w:rPr>
          <w:sz w:val="11"/>
          <w:szCs w:val="13"/>
        </w:rPr>
      </w:pPr>
    </w:p>
    <w:p w14:paraId="26BEAF09" w14:textId="77777777" w:rsidR="008A7503" w:rsidRPr="004D018E" w:rsidRDefault="008A7503" w:rsidP="008A7503">
      <w:pPr>
        <w:pStyle w:val="SourceCode"/>
      </w:pPr>
      <w:r w:rsidRPr="004D018E">
        <w:t>MASTER_ADDR=$(</w:t>
      </w:r>
      <w:proofErr w:type="spellStart"/>
      <w:r w:rsidRPr="004D018E">
        <w:t>scontrol</w:t>
      </w:r>
      <w:proofErr w:type="spellEnd"/>
      <w:r w:rsidRPr="004D018E">
        <w:t xml:space="preserve"> show hostnames $SLURM_JOB_NODELIST | head -n 1)</w:t>
      </w:r>
    </w:p>
    <w:p w14:paraId="7C4DA7AF" w14:textId="77777777" w:rsidR="008A7503" w:rsidRDefault="008A7503" w:rsidP="008A7503">
      <w:pPr>
        <w:pStyle w:val="SourceCode"/>
      </w:pPr>
      <w:r w:rsidRPr="004D018E">
        <w:t>MASTER_PORT=6000</w:t>
      </w:r>
    </w:p>
    <w:p w14:paraId="4A26F1DA" w14:textId="77777777" w:rsidR="008A7503" w:rsidRPr="00D41F2A" w:rsidRDefault="008A7503" w:rsidP="008A7503">
      <w:pPr>
        <w:pStyle w:val="SourceCode"/>
        <w:rPr>
          <w:sz w:val="11"/>
          <w:szCs w:val="13"/>
        </w:rPr>
      </w:pPr>
    </w:p>
    <w:p w14:paraId="5319116F" w14:textId="77777777" w:rsidR="008A7503" w:rsidRDefault="008A7503" w:rsidP="008A7503">
      <w:pPr>
        <w:pStyle w:val="Normal-Block"/>
      </w:pPr>
      <w:r>
        <w:t>This configuration ensures that all processes, regardless of the node they are running on, can connect to the same rendezvous point—hosted on the first node in the SLURM allocation—using the designated port. This step is essential for establishing inter-process communication before training begins.</w:t>
      </w:r>
    </w:p>
    <w:p w14:paraId="03BEB5FB" w14:textId="77777777" w:rsidR="008A7503" w:rsidRDefault="008A7503" w:rsidP="008A7503">
      <w:pPr>
        <w:pStyle w:val="Normal-Block"/>
      </w:pPr>
      <w:r>
        <w:t xml:space="preserve">You may append this setup directly before the </w:t>
      </w:r>
      <w:r>
        <w:rPr>
          <w:rStyle w:val="HTMLCode"/>
        </w:rPr>
        <w:t>CMD</w:t>
      </w:r>
      <w:r>
        <w:t xml:space="preserve"> definition to make sure </w:t>
      </w:r>
      <w:proofErr w:type="spellStart"/>
      <w:r>
        <w:rPr>
          <w:rStyle w:val="HTMLCode"/>
        </w:rPr>
        <w:t>torchrun</w:t>
      </w:r>
      <w:proofErr w:type="spellEnd"/>
      <w:r>
        <w:t xml:space="preserve"> has the required environment context.</w:t>
      </w:r>
    </w:p>
    <w:p w14:paraId="46580BD1" w14:textId="77777777" w:rsidR="008A7503" w:rsidRPr="00E243A8" w:rsidRDefault="008A7503" w:rsidP="008A7503">
      <w:pPr>
        <w:pStyle w:val="Heading4"/>
      </w:pPr>
      <w:r w:rsidRPr="00E243A8">
        <w:t>Training Parameters via Shell Variables</w:t>
      </w:r>
    </w:p>
    <w:p w14:paraId="3ACA1C28" w14:textId="77777777" w:rsidR="008A7503" w:rsidRPr="00E243A8" w:rsidRDefault="008A7503" w:rsidP="008A7503">
      <w:pPr>
        <w:pStyle w:val="Normal-1aLinea"/>
      </w:pPr>
      <w:r w:rsidRPr="00E243A8">
        <w:t xml:space="preserve">The script uses environment variables </w:t>
      </w:r>
      <w:r>
        <w:t xml:space="preserve">and flags </w:t>
      </w:r>
      <w:r w:rsidRPr="00E243A8">
        <w:t>to define the training configuration:</w:t>
      </w:r>
    </w:p>
    <w:p w14:paraId="76A6EC17" w14:textId="77777777" w:rsidR="008A7503" w:rsidRDefault="008A7503" w:rsidP="008A7503">
      <w:pPr>
        <w:pStyle w:val="SourceCode"/>
      </w:pPr>
    </w:p>
    <w:p w14:paraId="7CBC2C15" w14:textId="77777777" w:rsidR="008A7503" w:rsidRPr="003A3710" w:rsidRDefault="008A7503" w:rsidP="008A7503">
      <w:pPr>
        <w:pStyle w:val="SourceCode"/>
      </w:pPr>
      <w:r>
        <w:t>MODEL</w:t>
      </w:r>
      <w:r w:rsidRPr="003A3710">
        <w:t>="vit"</w:t>
      </w:r>
    </w:p>
    <w:p w14:paraId="59F41A0A" w14:textId="77777777" w:rsidR="008A7503" w:rsidRPr="003A3710" w:rsidRDefault="008A7503" w:rsidP="008A7503">
      <w:pPr>
        <w:pStyle w:val="SourceCode"/>
      </w:pPr>
      <w:r>
        <w:t>DATASET</w:t>
      </w:r>
      <w:r w:rsidRPr="003A3710">
        <w:t>=</w:t>
      </w:r>
      <w:proofErr w:type="gramStart"/>
      <w:r w:rsidRPr="003A3710">
        <w:t>"./</w:t>
      </w:r>
      <w:proofErr w:type="gramEnd"/>
      <w:r w:rsidRPr="003A3710">
        <w:t>datasets/tiny-224"</w:t>
      </w:r>
    </w:p>
    <w:p w14:paraId="0497C794" w14:textId="77777777" w:rsidR="008A7503" w:rsidRPr="003A3710" w:rsidRDefault="008A7503" w:rsidP="008A7503">
      <w:pPr>
        <w:pStyle w:val="SourceCode"/>
      </w:pPr>
      <w:r>
        <w:t>EPOCHS</w:t>
      </w:r>
      <w:r w:rsidRPr="003A3710">
        <w:t>=5</w:t>
      </w:r>
    </w:p>
    <w:p w14:paraId="4DD0395A" w14:textId="77777777" w:rsidR="008A7503" w:rsidRPr="003A3710" w:rsidRDefault="008A7503" w:rsidP="008A7503">
      <w:pPr>
        <w:pStyle w:val="SourceCode"/>
      </w:pPr>
      <w:r>
        <w:t>BS</w:t>
      </w:r>
      <w:r w:rsidRPr="003A3710">
        <w:t>=128</w:t>
      </w:r>
    </w:p>
    <w:p w14:paraId="48352190" w14:textId="77777777" w:rsidR="008A7503" w:rsidRPr="003A3710" w:rsidRDefault="008A7503" w:rsidP="008A7503">
      <w:pPr>
        <w:pStyle w:val="SourceCode"/>
      </w:pPr>
      <w:r>
        <w:t>NW</w:t>
      </w:r>
      <w:r w:rsidRPr="003A3710">
        <w:t>=10</w:t>
      </w:r>
    </w:p>
    <w:p w14:paraId="3955726C" w14:textId="77777777" w:rsidR="008A7503" w:rsidRPr="003A3710" w:rsidRDefault="008A7503" w:rsidP="008A7503">
      <w:pPr>
        <w:pStyle w:val="SourceCode"/>
      </w:pPr>
      <w:r>
        <w:t>OPTIM</w:t>
      </w:r>
      <w:r w:rsidRPr="003A3710">
        <w:t>=</w:t>
      </w:r>
      <w:proofErr w:type="spellStart"/>
      <w:r>
        <w:t>sgd</w:t>
      </w:r>
      <w:proofErr w:type="spellEnd"/>
    </w:p>
    <w:p w14:paraId="1E135C4C" w14:textId="77777777" w:rsidR="008A7503" w:rsidRPr="003A3710" w:rsidRDefault="008A7503" w:rsidP="008A7503">
      <w:pPr>
        <w:pStyle w:val="SourceCode"/>
      </w:pPr>
    </w:p>
    <w:p w14:paraId="67C898E3" w14:textId="77777777" w:rsidR="008A7503" w:rsidRPr="003A3710" w:rsidRDefault="008A7503" w:rsidP="008A7503">
      <w:pPr>
        <w:pStyle w:val="SourceCode"/>
      </w:pPr>
      <w:r>
        <w:t>PYTHON_ARGS</w:t>
      </w:r>
      <w:r w:rsidRPr="003A3710">
        <w:t>="--</w:t>
      </w:r>
      <w:proofErr w:type="spellStart"/>
      <w:r w:rsidRPr="003A3710">
        <w:t>model_name</w:t>
      </w:r>
      <w:proofErr w:type="spellEnd"/>
      <w:r w:rsidRPr="003A3710">
        <w:t xml:space="preserve"> </w:t>
      </w:r>
      <w:r>
        <w:t>$MODEL</w:t>
      </w:r>
      <w:r w:rsidRPr="003A3710">
        <w:t xml:space="preserve"> \</w:t>
      </w:r>
    </w:p>
    <w:p w14:paraId="159E2F08" w14:textId="77777777" w:rsidR="008A7503" w:rsidRPr="003A3710" w:rsidRDefault="008A7503" w:rsidP="008A7503">
      <w:pPr>
        <w:pStyle w:val="SourceCode"/>
      </w:pPr>
      <w:r w:rsidRPr="003A3710">
        <w:t xml:space="preserve">             --dataset </w:t>
      </w:r>
      <w:r>
        <w:t>$DATASET</w:t>
      </w:r>
      <w:r w:rsidRPr="003A3710">
        <w:t xml:space="preserve"> \</w:t>
      </w:r>
    </w:p>
    <w:p w14:paraId="707F1554" w14:textId="77777777" w:rsidR="008A7503" w:rsidRPr="003A3710" w:rsidRDefault="008A7503" w:rsidP="008A7503">
      <w:pPr>
        <w:pStyle w:val="SourceCode"/>
      </w:pPr>
      <w:r w:rsidRPr="003A3710">
        <w:t xml:space="preserve">             --</w:t>
      </w:r>
      <w:proofErr w:type="spellStart"/>
      <w:r w:rsidRPr="003A3710">
        <w:t>num_epochs</w:t>
      </w:r>
      <w:proofErr w:type="spellEnd"/>
      <w:r w:rsidRPr="003A3710">
        <w:t xml:space="preserve"> </w:t>
      </w:r>
      <w:r>
        <w:t>$EPOCHS</w:t>
      </w:r>
      <w:r w:rsidRPr="003A3710">
        <w:t xml:space="preserve"> \</w:t>
      </w:r>
    </w:p>
    <w:p w14:paraId="56622609" w14:textId="77777777" w:rsidR="008A7503" w:rsidRPr="003A3710" w:rsidRDefault="008A7503" w:rsidP="008A7503">
      <w:pPr>
        <w:pStyle w:val="SourceCode"/>
      </w:pPr>
      <w:r w:rsidRPr="003A3710">
        <w:t xml:space="preserve">             --</w:t>
      </w:r>
      <w:proofErr w:type="spellStart"/>
      <w:r w:rsidRPr="003A3710">
        <w:t>batch_size</w:t>
      </w:r>
      <w:proofErr w:type="spellEnd"/>
      <w:r w:rsidRPr="003A3710">
        <w:t xml:space="preserve"> </w:t>
      </w:r>
      <w:r>
        <w:t>$BS</w:t>
      </w:r>
      <w:r w:rsidRPr="003A3710">
        <w:t xml:space="preserve"> \</w:t>
      </w:r>
    </w:p>
    <w:p w14:paraId="0E59FE1D" w14:textId="77777777" w:rsidR="008A7503" w:rsidRPr="003A3710" w:rsidRDefault="008A7503" w:rsidP="008A7503">
      <w:pPr>
        <w:pStyle w:val="SourceCode"/>
      </w:pPr>
      <w:r w:rsidRPr="003A3710">
        <w:t xml:space="preserve">             --</w:t>
      </w:r>
      <w:proofErr w:type="spellStart"/>
      <w:r w:rsidRPr="003A3710">
        <w:t>eval_batch_size</w:t>
      </w:r>
      <w:proofErr w:type="spellEnd"/>
      <w:r w:rsidRPr="003A3710">
        <w:t xml:space="preserve"> </w:t>
      </w:r>
      <w:r>
        <w:t>$BS</w:t>
      </w:r>
      <w:r w:rsidRPr="003A3710">
        <w:t xml:space="preserve"> \</w:t>
      </w:r>
    </w:p>
    <w:p w14:paraId="2D766605" w14:textId="77777777" w:rsidR="008A7503" w:rsidRPr="003A3710" w:rsidRDefault="008A7503" w:rsidP="008A7503">
      <w:pPr>
        <w:pStyle w:val="SourceCode"/>
      </w:pPr>
      <w:r w:rsidRPr="003A3710">
        <w:t xml:space="preserve">             --</w:t>
      </w:r>
      <w:proofErr w:type="spellStart"/>
      <w:r w:rsidRPr="003A3710">
        <w:t>num_workers</w:t>
      </w:r>
      <w:proofErr w:type="spellEnd"/>
      <w:r w:rsidRPr="003A3710">
        <w:t xml:space="preserve"> </w:t>
      </w:r>
      <w:r>
        <w:t>$NW</w:t>
      </w:r>
      <w:r w:rsidRPr="003A3710">
        <w:t xml:space="preserve"> \</w:t>
      </w:r>
    </w:p>
    <w:p w14:paraId="32348C3C" w14:textId="77777777" w:rsidR="008A7503" w:rsidRPr="003A3710" w:rsidRDefault="008A7503" w:rsidP="008A7503">
      <w:pPr>
        <w:pStyle w:val="SourceCode"/>
      </w:pPr>
      <w:r w:rsidRPr="003A3710">
        <w:t xml:space="preserve">             --optimizer </w:t>
      </w:r>
      <w:r>
        <w:t>$OPTIM</w:t>
      </w:r>
      <w:r w:rsidRPr="003A3710">
        <w:t xml:space="preserve"> \</w:t>
      </w:r>
    </w:p>
    <w:p w14:paraId="24F4990A" w14:textId="77777777" w:rsidR="008A7503" w:rsidRPr="003A3710" w:rsidRDefault="008A7503" w:rsidP="008A7503">
      <w:pPr>
        <w:pStyle w:val="SourceCode"/>
      </w:pPr>
      <w:r w:rsidRPr="003A3710">
        <w:t xml:space="preserve">             --</w:t>
      </w:r>
      <w:proofErr w:type="spellStart"/>
      <w:r w:rsidRPr="003A3710">
        <w:t>mixed_precision</w:t>
      </w:r>
      <w:proofErr w:type="spellEnd"/>
      <w:r w:rsidRPr="003A3710">
        <w:t xml:space="preserve"> bf16 \</w:t>
      </w:r>
    </w:p>
    <w:p w14:paraId="569FD3CC" w14:textId="77777777" w:rsidR="008A7503" w:rsidRDefault="008A7503" w:rsidP="008A7503">
      <w:pPr>
        <w:pStyle w:val="SourceCode"/>
      </w:pPr>
      <w:r w:rsidRPr="003A3710">
        <w:t xml:space="preserve">             --compile"</w:t>
      </w:r>
    </w:p>
    <w:p w14:paraId="4C8D17AB" w14:textId="77777777" w:rsidR="008A7503" w:rsidRPr="003A3710" w:rsidRDefault="008A7503" w:rsidP="008A7503">
      <w:pPr>
        <w:pStyle w:val="SourceCode"/>
      </w:pPr>
    </w:p>
    <w:p w14:paraId="5BD1DDCD" w14:textId="77777777" w:rsidR="008A7503" w:rsidRPr="00E243A8" w:rsidRDefault="008A7503" w:rsidP="008A7503">
      <w:pPr>
        <w:pStyle w:val="Normal-Block"/>
      </w:pPr>
      <w:r w:rsidRPr="00E243A8">
        <w:t>Just as in Chapter 11, students can experiment by changing these variables directly in the SLURM file.</w:t>
      </w:r>
    </w:p>
    <w:p w14:paraId="1D36E3C8" w14:textId="77777777" w:rsidR="008A7503" w:rsidRPr="00E243A8" w:rsidRDefault="008A7503" w:rsidP="008A7503">
      <w:pPr>
        <w:pStyle w:val="Heading4"/>
      </w:pPr>
      <w:r w:rsidRPr="00E243A8">
        <w:lastRenderedPageBreak/>
        <w:t>Launching the DDP Job with torchrun</w:t>
      </w:r>
    </w:p>
    <w:p w14:paraId="5DCD2F1E" w14:textId="77777777" w:rsidR="008A7503" w:rsidRDefault="008A7503" w:rsidP="008A7503">
      <w:pPr>
        <w:spacing w:before="100" w:beforeAutospacing="1" w:after="100" w:afterAutospacing="1"/>
      </w:pPr>
      <w:r w:rsidRPr="00E243A8">
        <w:t xml:space="preserve">The key difference in distributed training is that instead of </w:t>
      </w:r>
      <w:r w:rsidRPr="00E243A8">
        <w:rPr>
          <w:rFonts w:ascii="Courier New" w:hAnsi="Courier New" w:cs="Courier New"/>
          <w:sz w:val="20"/>
          <w:szCs w:val="20"/>
        </w:rPr>
        <w:t>python train.py</w:t>
      </w:r>
      <w:r w:rsidRPr="00E243A8">
        <w:t xml:space="preserve">, we use </w:t>
      </w:r>
      <w:r w:rsidRPr="00E243A8">
        <w:rPr>
          <w:rFonts w:ascii="Courier New" w:hAnsi="Courier New" w:cs="Courier New"/>
          <w:sz w:val="20"/>
          <w:szCs w:val="20"/>
        </w:rPr>
        <w:t>torchrun</w:t>
      </w:r>
      <w:r w:rsidRPr="00E243A8">
        <w:t xml:space="preserve"> to launch a process per GPU:</w:t>
      </w:r>
    </w:p>
    <w:p w14:paraId="23958C55" w14:textId="77777777" w:rsidR="008A7503" w:rsidRPr="003A3710" w:rsidRDefault="008A7503" w:rsidP="008A7503">
      <w:pPr>
        <w:pStyle w:val="SourceCode"/>
      </w:pPr>
    </w:p>
    <w:p w14:paraId="3B356B13" w14:textId="77777777" w:rsidR="008A7503" w:rsidRPr="003A3710" w:rsidRDefault="008A7503" w:rsidP="008A7503">
      <w:pPr>
        <w:pStyle w:val="SourceCode"/>
      </w:pPr>
      <w:r>
        <w:t>LAUNCHER</w:t>
      </w:r>
      <w:r w:rsidRPr="003A3710">
        <w:t>="</w:t>
      </w:r>
      <w:proofErr w:type="spellStart"/>
      <w:r w:rsidRPr="003A3710">
        <w:t>torchrun</w:t>
      </w:r>
      <w:proofErr w:type="spellEnd"/>
      <w:r w:rsidRPr="003A3710">
        <w:t xml:space="preserve"> \</w:t>
      </w:r>
    </w:p>
    <w:p w14:paraId="0B599BB6" w14:textId="77777777" w:rsidR="008A7503" w:rsidRPr="003A3710" w:rsidRDefault="008A7503" w:rsidP="008A7503">
      <w:pPr>
        <w:pStyle w:val="SourceCode"/>
      </w:pPr>
      <w:r w:rsidRPr="003A3710">
        <w:t xml:space="preserve">    --</w:t>
      </w:r>
      <w:proofErr w:type="spellStart"/>
      <w:r w:rsidRPr="003A3710">
        <w:t>nproc_per_node</w:t>
      </w:r>
      <w:proofErr w:type="spellEnd"/>
      <w:r w:rsidRPr="003A3710">
        <w:t>=4 \</w:t>
      </w:r>
    </w:p>
    <w:p w14:paraId="07B74680" w14:textId="77777777" w:rsidR="008A7503" w:rsidRPr="003A3710" w:rsidRDefault="008A7503" w:rsidP="008A7503">
      <w:pPr>
        <w:pStyle w:val="SourceCode"/>
      </w:pPr>
      <w:r w:rsidRPr="003A3710">
        <w:t xml:space="preserve">    --</w:t>
      </w:r>
      <w:proofErr w:type="spellStart"/>
      <w:r w:rsidRPr="003A3710">
        <w:t>nnodes</w:t>
      </w:r>
      <w:proofErr w:type="spellEnd"/>
      <w:r w:rsidRPr="003A3710">
        <w:t>=2 \</w:t>
      </w:r>
    </w:p>
    <w:p w14:paraId="1D184484" w14:textId="77777777" w:rsidR="008A7503" w:rsidRPr="003A3710" w:rsidRDefault="008A7503" w:rsidP="008A7503">
      <w:pPr>
        <w:pStyle w:val="SourceCode"/>
      </w:pPr>
      <w:r w:rsidRPr="003A3710">
        <w:t xml:space="preserve">    --</w:t>
      </w:r>
      <w:proofErr w:type="spellStart"/>
      <w:r w:rsidRPr="003A3710">
        <w:t>node_rank</w:t>
      </w:r>
      <w:proofErr w:type="spellEnd"/>
      <w:r w:rsidRPr="003A3710">
        <w:t>=</w:t>
      </w:r>
      <w:r>
        <w:t>$SLURM_PROCID</w:t>
      </w:r>
      <w:r w:rsidRPr="003A3710">
        <w:t xml:space="preserve"> \</w:t>
      </w:r>
    </w:p>
    <w:p w14:paraId="47092F47" w14:textId="77777777" w:rsidR="008A7503" w:rsidRPr="003A3710" w:rsidRDefault="008A7503" w:rsidP="008A7503">
      <w:pPr>
        <w:pStyle w:val="SourceCode"/>
      </w:pPr>
      <w:r w:rsidRPr="003A3710">
        <w:t xml:space="preserve">    --</w:t>
      </w:r>
      <w:proofErr w:type="spellStart"/>
      <w:r w:rsidRPr="003A3710">
        <w:t>rdzv_endpoint</w:t>
      </w:r>
      <w:proofErr w:type="spellEnd"/>
      <w:r w:rsidRPr="003A3710">
        <w:t>=</w:t>
      </w:r>
      <w:r>
        <w:t>$MASTER_</w:t>
      </w:r>
      <w:proofErr w:type="gramStart"/>
      <w:r>
        <w:t>ADDR</w:t>
      </w:r>
      <w:r w:rsidRPr="003A3710">
        <w:t>:</w:t>
      </w:r>
      <w:r>
        <w:t>$</w:t>
      </w:r>
      <w:proofErr w:type="gramEnd"/>
      <w:r>
        <w:t>MASTER_PORT</w:t>
      </w:r>
      <w:r w:rsidRPr="003A3710">
        <w:t xml:space="preserve"> \</w:t>
      </w:r>
    </w:p>
    <w:p w14:paraId="4667A0E4" w14:textId="77777777" w:rsidR="008A7503" w:rsidRDefault="008A7503" w:rsidP="008A7503">
      <w:pPr>
        <w:pStyle w:val="SourceCode"/>
      </w:pPr>
      <w:r w:rsidRPr="003A3710">
        <w:t xml:space="preserve">    --</w:t>
      </w:r>
      <w:proofErr w:type="spellStart"/>
      <w:r w:rsidRPr="003A3710">
        <w:t>rdzv_backend</w:t>
      </w:r>
      <w:proofErr w:type="spellEnd"/>
      <w:r w:rsidRPr="003A3710">
        <w:t>=c10d"</w:t>
      </w:r>
    </w:p>
    <w:p w14:paraId="10942C77" w14:textId="77777777" w:rsidR="008A7503" w:rsidRDefault="008A7503" w:rsidP="008A7503">
      <w:pPr>
        <w:pStyle w:val="SourceCode"/>
      </w:pPr>
    </w:p>
    <w:p w14:paraId="1F7A7858" w14:textId="77777777" w:rsidR="008A7503" w:rsidRPr="003A3710" w:rsidRDefault="008A7503" w:rsidP="008A7503">
      <w:pPr>
        <w:pStyle w:val="SourceCode"/>
      </w:pPr>
      <w:r>
        <w:t>PYTHON_FILE</w:t>
      </w:r>
      <w:r w:rsidRPr="003A3710">
        <w:t>=</w:t>
      </w:r>
      <w:proofErr w:type="gramStart"/>
      <w:r w:rsidRPr="003A3710">
        <w:t>"./</w:t>
      </w:r>
      <w:proofErr w:type="gramEnd"/>
      <w:r w:rsidRPr="003A3710">
        <w:t>train_ddp.py"</w:t>
      </w:r>
    </w:p>
    <w:p w14:paraId="38679AC4" w14:textId="77777777" w:rsidR="008A7503" w:rsidRPr="003A3710" w:rsidRDefault="008A7503" w:rsidP="008A7503">
      <w:pPr>
        <w:pStyle w:val="SourceCode"/>
      </w:pPr>
      <w:r w:rsidRPr="003A3710">
        <w:t>export CMD="$LAUNCHER $PYTHON_FILE $PYTHON_ARGS"</w:t>
      </w:r>
    </w:p>
    <w:p w14:paraId="79A92006" w14:textId="77777777" w:rsidR="008A7503" w:rsidRPr="003A3710" w:rsidRDefault="008A7503" w:rsidP="008A7503">
      <w:pPr>
        <w:pStyle w:val="SourceCode"/>
      </w:pPr>
      <w:r w:rsidRPr="003A3710">
        <w:t>SINGULARITY_ARGS="--</w:t>
      </w:r>
      <w:proofErr w:type="spellStart"/>
      <w:r w:rsidRPr="003A3710">
        <w:t>nv</w:t>
      </w:r>
      <w:proofErr w:type="spellEnd"/>
      <w:r w:rsidRPr="003A3710">
        <w:t xml:space="preserve"> $SINGULARITY_CONTAINER"</w:t>
      </w:r>
    </w:p>
    <w:p w14:paraId="683E89AD" w14:textId="77777777" w:rsidR="008A7503" w:rsidRPr="003A3710" w:rsidRDefault="008A7503" w:rsidP="008A7503">
      <w:pPr>
        <w:pStyle w:val="SourceCode"/>
      </w:pPr>
    </w:p>
    <w:p w14:paraId="4234A9A8" w14:textId="77777777" w:rsidR="008A7503" w:rsidRPr="00E243A8" w:rsidRDefault="008A7503" w:rsidP="008A7503">
      <w:pPr>
        <w:pStyle w:val="Normal-Block"/>
      </w:pPr>
      <w:r w:rsidRPr="00E243A8">
        <w:t>Then the command is executed inside the container with:</w:t>
      </w:r>
    </w:p>
    <w:p w14:paraId="795D7CE0" w14:textId="77777777" w:rsidR="008A7503" w:rsidRDefault="008A7503" w:rsidP="008A7503">
      <w:pPr>
        <w:pStyle w:val="SourceCode"/>
      </w:pPr>
    </w:p>
    <w:p w14:paraId="128C9E54" w14:textId="77777777" w:rsidR="008A7503" w:rsidRPr="003A3710" w:rsidRDefault="008A7503" w:rsidP="008A7503">
      <w:pPr>
        <w:pStyle w:val="SourceCode"/>
      </w:pPr>
      <w:r w:rsidRPr="003A3710">
        <w:t>SRUN_ARGS="--</w:t>
      </w:r>
      <w:proofErr w:type="spellStart"/>
      <w:r w:rsidRPr="003A3710">
        <w:t>cpus</w:t>
      </w:r>
      <w:proofErr w:type="spellEnd"/>
      <w:r w:rsidRPr="003A3710">
        <w:t>-per-task $SLURM_CPUS_PER_TASK --</w:t>
      </w:r>
      <w:proofErr w:type="spellStart"/>
      <w:r w:rsidRPr="003A3710">
        <w:t>jobid</w:t>
      </w:r>
      <w:proofErr w:type="spellEnd"/>
      <w:r w:rsidRPr="003A3710">
        <w:t xml:space="preserve"> $SLURM_JOB_ID"</w:t>
      </w:r>
    </w:p>
    <w:p w14:paraId="37A2C738" w14:textId="77777777" w:rsidR="008A7503" w:rsidRPr="003A3710" w:rsidRDefault="008A7503" w:rsidP="008A7503">
      <w:pPr>
        <w:pStyle w:val="SourceCode"/>
      </w:pPr>
      <w:proofErr w:type="spellStart"/>
      <w:r w:rsidRPr="003A3710">
        <w:t>srun</w:t>
      </w:r>
      <w:proofErr w:type="spellEnd"/>
      <w:r w:rsidRPr="003A3710">
        <w:t xml:space="preserve"> $SRUN_ARGS singularity exec $SINGULARITY_ARGS bash -c "$CMD"</w:t>
      </w:r>
    </w:p>
    <w:p w14:paraId="7AC18CDA" w14:textId="77777777" w:rsidR="008A7503" w:rsidRPr="003A3710" w:rsidRDefault="008A7503" w:rsidP="008A7503">
      <w:pPr>
        <w:pStyle w:val="SourceCode"/>
      </w:pPr>
    </w:p>
    <w:p w14:paraId="6E457B68" w14:textId="77777777" w:rsidR="008A7503" w:rsidRPr="00E243A8" w:rsidRDefault="008A7503" w:rsidP="008A7503">
      <w:pPr>
        <w:pStyle w:val="Normal-Block"/>
      </w:pPr>
      <w:proofErr w:type="spellStart"/>
      <w:r w:rsidRPr="00E243A8">
        <w:rPr>
          <w:rFonts w:ascii="Courier New" w:hAnsi="Courier New" w:cs="Courier New"/>
          <w:sz w:val="20"/>
          <w:szCs w:val="20"/>
        </w:rPr>
        <w:t>torchrun</w:t>
      </w:r>
      <w:proofErr w:type="spellEnd"/>
      <w:r w:rsidRPr="00E243A8">
        <w:t xml:space="preserve"> takes care of launching one Python process per GPU, setting the proper environment variables (</w:t>
      </w:r>
      <w:r w:rsidRPr="00E243A8">
        <w:rPr>
          <w:rFonts w:ascii="Courier New" w:hAnsi="Courier New" w:cs="Courier New"/>
          <w:sz w:val="20"/>
          <w:szCs w:val="20"/>
        </w:rPr>
        <w:t>RANK</w:t>
      </w:r>
      <w:r w:rsidRPr="00E243A8">
        <w:t xml:space="preserve">, </w:t>
      </w:r>
      <w:r w:rsidRPr="00E243A8">
        <w:rPr>
          <w:rFonts w:ascii="Courier New" w:hAnsi="Courier New" w:cs="Courier New"/>
          <w:sz w:val="20"/>
          <w:szCs w:val="20"/>
        </w:rPr>
        <w:t>WORLD_SIZE</w:t>
      </w:r>
      <w:r w:rsidRPr="00E243A8">
        <w:t>, etc.), and managing inter-process communication.</w:t>
      </w:r>
    </w:p>
    <w:p w14:paraId="7A9C3A7E" w14:textId="77777777" w:rsidR="008A7503" w:rsidRPr="00703458" w:rsidRDefault="008A7503" w:rsidP="008A7503">
      <w:pPr>
        <w:pStyle w:val="Normal-Block"/>
      </w:pPr>
      <w:r w:rsidRPr="00FF0C1E">
        <w:t>To summarize this specific case, let’s review how the 8 parallel processes are launched:</w:t>
      </w:r>
      <w:r w:rsidRPr="00703458">
        <w:t xml:space="preserve"> SLURM starts </w:t>
      </w:r>
      <w:r w:rsidRPr="00FF0C1E">
        <w:t>a single task per node</w:t>
      </w:r>
      <w:r w:rsidRPr="00703458">
        <w:t xml:space="preserve"> (</w:t>
      </w:r>
      <w:r w:rsidRPr="00703458">
        <w:rPr>
          <w:rFonts w:ascii="Courier New" w:hAnsi="Courier New" w:cs="Courier New"/>
          <w:sz w:val="20"/>
          <w:szCs w:val="20"/>
        </w:rPr>
        <w:t>--</w:t>
      </w:r>
      <w:proofErr w:type="spellStart"/>
      <w:r w:rsidRPr="00703458">
        <w:rPr>
          <w:rFonts w:ascii="Courier New" w:hAnsi="Courier New" w:cs="Courier New"/>
          <w:sz w:val="20"/>
          <w:szCs w:val="20"/>
        </w:rPr>
        <w:t>ntasks</w:t>
      </w:r>
      <w:proofErr w:type="spellEnd"/>
      <w:r w:rsidRPr="00703458">
        <w:rPr>
          <w:rFonts w:ascii="Courier New" w:hAnsi="Courier New" w:cs="Courier New"/>
          <w:sz w:val="20"/>
          <w:szCs w:val="20"/>
        </w:rPr>
        <w:t>-per-node=1</w:t>
      </w:r>
      <w:r w:rsidRPr="00703458">
        <w:t xml:space="preserve">) across </w:t>
      </w:r>
      <w:r w:rsidRPr="00FF0C1E">
        <w:t>two nodes</w:t>
      </w:r>
      <w:r w:rsidRPr="00703458">
        <w:t xml:space="preserve"> (</w:t>
      </w:r>
      <w:r w:rsidRPr="00703458">
        <w:rPr>
          <w:rFonts w:ascii="Courier New" w:hAnsi="Courier New" w:cs="Courier New"/>
          <w:sz w:val="20"/>
          <w:szCs w:val="20"/>
        </w:rPr>
        <w:t>--nodes=2</w:t>
      </w:r>
      <w:r w:rsidRPr="00703458">
        <w:t xml:space="preserve">). Each of these two tasks is granted access to </w:t>
      </w:r>
      <w:r w:rsidRPr="00FF0C1E">
        <w:t>4 GPUs</w:t>
      </w:r>
      <w:r w:rsidRPr="00703458">
        <w:t xml:space="preserve"> (</w:t>
      </w:r>
      <w:r w:rsidRPr="00703458">
        <w:rPr>
          <w:rFonts w:ascii="Courier New" w:hAnsi="Courier New" w:cs="Courier New"/>
          <w:sz w:val="20"/>
          <w:szCs w:val="20"/>
        </w:rPr>
        <w:t>--</w:t>
      </w:r>
      <w:proofErr w:type="spellStart"/>
      <w:r w:rsidRPr="00703458">
        <w:rPr>
          <w:rFonts w:ascii="Courier New" w:hAnsi="Courier New" w:cs="Courier New"/>
          <w:sz w:val="20"/>
          <w:szCs w:val="20"/>
        </w:rPr>
        <w:t>gres</w:t>
      </w:r>
      <w:proofErr w:type="spellEnd"/>
      <w:r w:rsidRPr="00703458">
        <w:rPr>
          <w:rFonts w:ascii="Courier New" w:hAnsi="Courier New" w:cs="Courier New"/>
          <w:sz w:val="20"/>
          <w:szCs w:val="20"/>
        </w:rPr>
        <w:t>=gpu:4</w:t>
      </w:r>
      <w:r w:rsidRPr="00703458">
        <w:t xml:space="preserve">) and their corresponding </w:t>
      </w:r>
      <w:r w:rsidRPr="00FF0C1E">
        <w:t>80 CPU cores</w:t>
      </w:r>
      <w:r w:rsidRPr="00703458">
        <w:t xml:space="preserve"> (</w:t>
      </w:r>
      <w:r w:rsidRPr="00703458">
        <w:rPr>
          <w:rFonts w:ascii="Courier New" w:hAnsi="Courier New" w:cs="Courier New"/>
          <w:sz w:val="20"/>
          <w:szCs w:val="20"/>
        </w:rPr>
        <w:t>--</w:t>
      </w:r>
      <w:proofErr w:type="spellStart"/>
      <w:r w:rsidRPr="00703458">
        <w:rPr>
          <w:rFonts w:ascii="Courier New" w:hAnsi="Courier New" w:cs="Courier New"/>
          <w:sz w:val="20"/>
          <w:szCs w:val="20"/>
        </w:rPr>
        <w:t>cpus</w:t>
      </w:r>
      <w:proofErr w:type="spellEnd"/>
      <w:r w:rsidRPr="00703458">
        <w:rPr>
          <w:rFonts w:ascii="Courier New" w:hAnsi="Courier New" w:cs="Courier New"/>
          <w:sz w:val="20"/>
          <w:szCs w:val="20"/>
        </w:rPr>
        <w:t>-per-task=80</w:t>
      </w:r>
      <w:r w:rsidRPr="00703458">
        <w:t>).</w:t>
      </w:r>
    </w:p>
    <w:p w14:paraId="567CDB66" w14:textId="77777777" w:rsidR="008A7503" w:rsidRPr="00703458" w:rsidRDefault="008A7503" w:rsidP="008A7503">
      <w:pPr>
        <w:pStyle w:val="Normal-Block"/>
      </w:pPr>
      <w:r w:rsidRPr="00703458">
        <w:t xml:space="preserve">The management of multiple GPUs is </w:t>
      </w:r>
      <w:r w:rsidRPr="00FF0C1E">
        <w:t>not handled directly by SLURM</w:t>
      </w:r>
      <w:r w:rsidRPr="00703458">
        <w:t xml:space="preserve">, but instead by </w:t>
      </w:r>
      <w:proofErr w:type="spellStart"/>
      <w:r w:rsidRPr="00FF0C1E">
        <w:t>PyTorch</w:t>
      </w:r>
      <w:proofErr w:type="spellEnd"/>
      <w:r w:rsidRPr="00FF0C1E">
        <w:t xml:space="preserve"> DDP internally via </w:t>
      </w:r>
      <w:proofErr w:type="spellStart"/>
      <w:r w:rsidRPr="00FF0C1E">
        <w:rPr>
          <w:rFonts w:ascii="Courier New" w:hAnsi="Courier New" w:cs="Courier New"/>
          <w:sz w:val="20"/>
          <w:szCs w:val="20"/>
        </w:rPr>
        <w:t>torchrun</w:t>
      </w:r>
      <w:proofErr w:type="spellEnd"/>
      <w:r w:rsidRPr="00703458">
        <w:t xml:space="preserve">. When executed inside each SLURM task, </w:t>
      </w:r>
      <w:proofErr w:type="spellStart"/>
      <w:r w:rsidRPr="00703458">
        <w:rPr>
          <w:rFonts w:ascii="Courier New" w:hAnsi="Courier New" w:cs="Courier New"/>
          <w:sz w:val="20"/>
          <w:szCs w:val="20"/>
        </w:rPr>
        <w:t>torchrun</w:t>
      </w:r>
      <w:proofErr w:type="spellEnd"/>
      <w:r w:rsidRPr="00703458">
        <w:t xml:space="preserve"> launches </w:t>
      </w:r>
      <w:r w:rsidRPr="00FF0C1E">
        <w:t>4 independent Python subprocesses</w:t>
      </w:r>
      <w:r w:rsidRPr="00703458">
        <w:t xml:space="preserve">, each bound to a different GPU (thanks to </w:t>
      </w:r>
      <w:r w:rsidRPr="00703458">
        <w:rPr>
          <w:rFonts w:ascii="Courier New" w:hAnsi="Courier New" w:cs="Courier New"/>
          <w:sz w:val="20"/>
          <w:szCs w:val="20"/>
        </w:rPr>
        <w:t>--</w:t>
      </w:r>
      <w:proofErr w:type="spellStart"/>
      <w:r w:rsidRPr="00703458">
        <w:rPr>
          <w:rFonts w:ascii="Courier New" w:hAnsi="Courier New" w:cs="Courier New"/>
          <w:sz w:val="20"/>
          <w:szCs w:val="20"/>
        </w:rPr>
        <w:t>nproc_per_node</w:t>
      </w:r>
      <w:proofErr w:type="spellEnd"/>
      <w:r w:rsidRPr="00703458">
        <w:rPr>
          <w:rFonts w:ascii="Courier New" w:hAnsi="Courier New" w:cs="Courier New"/>
          <w:sz w:val="20"/>
          <w:szCs w:val="20"/>
        </w:rPr>
        <w:t>=4</w:t>
      </w:r>
      <w:r w:rsidRPr="00703458">
        <w:t>). This procedure is repeated across the two nodes (</w:t>
      </w:r>
      <w:r w:rsidRPr="00703458">
        <w:rPr>
          <w:rFonts w:ascii="Courier New" w:hAnsi="Courier New" w:cs="Courier New"/>
          <w:sz w:val="20"/>
          <w:szCs w:val="20"/>
        </w:rPr>
        <w:t>--</w:t>
      </w:r>
      <w:proofErr w:type="spellStart"/>
      <w:r w:rsidRPr="00703458">
        <w:rPr>
          <w:rFonts w:ascii="Courier New" w:hAnsi="Courier New" w:cs="Courier New"/>
          <w:sz w:val="20"/>
          <w:szCs w:val="20"/>
        </w:rPr>
        <w:t>nnodes</w:t>
      </w:r>
      <w:proofErr w:type="spellEnd"/>
      <w:r w:rsidRPr="00703458">
        <w:rPr>
          <w:rFonts w:ascii="Courier New" w:hAnsi="Courier New" w:cs="Courier New"/>
          <w:sz w:val="20"/>
          <w:szCs w:val="20"/>
        </w:rPr>
        <w:t>=2</w:t>
      </w:r>
      <w:r w:rsidRPr="00703458">
        <w:t xml:space="preserve">), resulting in a total of </w:t>
      </w:r>
      <w:r w:rsidRPr="00FF0C1E">
        <w:t>8 distributed training processes</w:t>
      </w:r>
      <w:r w:rsidRPr="00703458">
        <w:t>.</w:t>
      </w:r>
    </w:p>
    <w:p w14:paraId="0EF9B9FD" w14:textId="77777777" w:rsidR="008A7503" w:rsidRDefault="008A7503" w:rsidP="008A7503">
      <w:pPr>
        <w:pStyle w:val="Heading2"/>
      </w:pPr>
      <w:bookmarkStart w:id="11" w:name="_Toc199070477"/>
      <w:r>
        <w:t xml:space="preserve"> </w:t>
      </w:r>
      <w:bookmarkStart w:id="12" w:name="_Toc218007188"/>
      <w:r w:rsidRPr="00304110">
        <w:t>Throughput</w:t>
      </w:r>
      <w:r>
        <w:t xml:space="preserve"> </w:t>
      </w:r>
      <w:r w:rsidRPr="00304110">
        <w:t>and</w:t>
      </w:r>
      <w:r>
        <w:t xml:space="preserve"> </w:t>
      </w:r>
      <w:r w:rsidRPr="00304110">
        <w:t>scalability</w:t>
      </w:r>
      <w:r>
        <w:t xml:space="preserve"> </w:t>
      </w:r>
      <w:r w:rsidRPr="00304110">
        <w:t>measurements</w:t>
      </w:r>
      <w:bookmarkEnd w:id="11"/>
      <w:bookmarkEnd w:id="12"/>
    </w:p>
    <w:p w14:paraId="1D60E1E6" w14:textId="77777777" w:rsidR="008A7503" w:rsidRDefault="008A7503" w:rsidP="008A7503">
      <w:pPr>
        <w:pStyle w:val="Normal-1aLinea"/>
      </w:pPr>
    </w:p>
    <w:p w14:paraId="28C6F6DE" w14:textId="77777777" w:rsidR="008A7503" w:rsidRPr="00542F21" w:rsidRDefault="008A7503" w:rsidP="008A7503">
      <w:pPr>
        <w:pStyle w:val="Normal-1aLinea"/>
      </w:pPr>
      <w:r w:rsidRPr="00542F21">
        <w:t>With the theoretical explanations in place, students are now ready to perform the hands-on exercises presented in the remainder of this chapter, analyzing how performance scales with parallelism in real-world multi-GPU training scenarios.</w:t>
      </w:r>
    </w:p>
    <w:p w14:paraId="73F972F8" w14:textId="77777777" w:rsidR="008A7503" w:rsidRDefault="008A7503" w:rsidP="008A7503">
      <w:pPr>
        <w:pStyle w:val="Normal-1aLinea"/>
      </w:pPr>
      <w:r>
        <w:t xml:space="preserve">In this section, we analyze the scalability </w:t>
      </w:r>
      <w:proofErr w:type="gramStart"/>
      <w:r>
        <w:t>of  Distributed</w:t>
      </w:r>
      <w:proofErr w:type="gramEnd"/>
      <w:r>
        <w:t xml:space="preserve"> Data Parallel training using </w:t>
      </w:r>
      <w:r w:rsidRPr="00542F21">
        <w:t>the Vis</w:t>
      </w:r>
      <w:r>
        <w:t>ion</w:t>
      </w:r>
      <w:r w:rsidRPr="00542F21">
        <w:t xml:space="preserve"> Transformer (</w:t>
      </w:r>
      <w:proofErr w:type="spellStart"/>
      <w:r w:rsidRPr="00542F21">
        <w:t>ViT</w:t>
      </w:r>
      <w:proofErr w:type="spellEnd"/>
      <w:r w:rsidRPr="00542F21">
        <w:t xml:space="preserve">) model trained on </w:t>
      </w:r>
      <w:r>
        <w:t>two datasets of different sizes: micro-224 and tiny-224. The goal is not merely to observe numerical speedups, but to understand how dataset size, synchronization frequency, and communication overhead interact to shape scalability.</w:t>
      </w:r>
    </w:p>
    <w:p w14:paraId="43BC8982" w14:textId="77777777" w:rsidR="008A7503" w:rsidRPr="00542F21" w:rsidRDefault="008A7503" w:rsidP="008A7503">
      <w:pPr>
        <w:pStyle w:val="Normal-Block"/>
      </w:pPr>
      <w:r w:rsidRPr="00542F21">
        <w:t>For all experiments, we use the same Python training script (</w:t>
      </w:r>
      <w:r w:rsidRPr="00542F21">
        <w:rPr>
          <w:rFonts w:ascii="Courier New" w:hAnsi="Courier New" w:cs="Courier New"/>
          <w:sz w:val="20"/>
          <w:szCs w:val="20"/>
        </w:rPr>
        <w:t>train_ddp.py</w:t>
      </w:r>
      <w:r w:rsidRPr="00542F21">
        <w:t>) and SLURM batch script, modifying only the number of GPUs and the dataset size.</w:t>
      </w:r>
    </w:p>
    <w:p w14:paraId="32F40BFB" w14:textId="77777777" w:rsidR="008A7503" w:rsidRDefault="008A7503" w:rsidP="008A7503">
      <w:pPr>
        <w:pStyle w:val="Normal-Block"/>
        <w:rPr>
          <w:rFonts w:ascii="Courier New" w:hAnsi="Courier New" w:cs="Courier New"/>
          <w:sz w:val="20"/>
          <w:szCs w:val="20"/>
        </w:rPr>
      </w:pPr>
      <w:r w:rsidRPr="00542F21">
        <w:lastRenderedPageBreak/>
        <w:t>It is important to note that distributed training affects how certain hyperparameters—such as batch size—should be interpreted. As seen in the code, the local batch size remains fixed per GPU, while the global batch size is computed as:</w:t>
      </w:r>
      <w:r>
        <w:rPr>
          <w:rFonts w:ascii="Courier New" w:hAnsi="Courier New" w:cs="Courier New"/>
          <w:sz w:val="20"/>
          <w:szCs w:val="20"/>
        </w:rPr>
        <w:t xml:space="preserve"> </w:t>
      </w:r>
      <w:proofErr w:type="spellStart"/>
      <w:r w:rsidRPr="00542F21">
        <w:rPr>
          <w:rFonts w:ascii="Courier New" w:hAnsi="Courier New" w:cs="Courier New"/>
          <w:sz w:val="20"/>
          <w:szCs w:val="20"/>
        </w:rPr>
        <w:t>global_batch_size</w:t>
      </w:r>
      <w:proofErr w:type="spellEnd"/>
      <w:r w:rsidRPr="00542F21">
        <w:rPr>
          <w:rFonts w:ascii="Courier New" w:hAnsi="Courier New" w:cs="Courier New"/>
          <w:sz w:val="20"/>
          <w:szCs w:val="20"/>
        </w:rPr>
        <w:t xml:space="preserve"> = </w:t>
      </w:r>
      <w:proofErr w:type="spellStart"/>
      <w:r w:rsidRPr="00542F21">
        <w:rPr>
          <w:rFonts w:ascii="Courier New" w:hAnsi="Courier New" w:cs="Courier New"/>
          <w:sz w:val="20"/>
          <w:szCs w:val="20"/>
        </w:rPr>
        <w:t>local_batch_size</w:t>
      </w:r>
      <w:proofErr w:type="spellEnd"/>
      <w:r w:rsidRPr="00542F21">
        <w:rPr>
          <w:rFonts w:ascii="Courier New" w:hAnsi="Courier New" w:cs="Courier New"/>
          <w:sz w:val="20"/>
          <w:szCs w:val="20"/>
        </w:rPr>
        <w:t xml:space="preserve"> × </w:t>
      </w:r>
      <w:proofErr w:type="spellStart"/>
      <w:r w:rsidRPr="00542F21">
        <w:rPr>
          <w:rFonts w:ascii="Courier New" w:hAnsi="Courier New" w:cs="Courier New"/>
          <w:sz w:val="20"/>
          <w:szCs w:val="20"/>
        </w:rPr>
        <w:t>number_of_GPUs</w:t>
      </w:r>
      <w:proofErr w:type="spellEnd"/>
      <w:r>
        <w:rPr>
          <w:rFonts w:ascii="Courier New" w:hAnsi="Courier New" w:cs="Courier New"/>
          <w:sz w:val="20"/>
          <w:szCs w:val="20"/>
        </w:rPr>
        <w:t>.</w:t>
      </w:r>
    </w:p>
    <w:p w14:paraId="577C6829" w14:textId="77777777" w:rsidR="008A7503" w:rsidRDefault="008A7503" w:rsidP="008A7503">
      <w:pPr>
        <w:pStyle w:val="Normal-Block"/>
      </w:pPr>
      <w:r>
        <w:t>Before looking at the numbers, it is useful to frame what “good scaling” means in this context. As in Chapter 5, performance gains appear only when useful work dominates overhead. In DDP, the relevant overhead is no longer only memory movement, but also gradient synchronization: the larger the compute per step (and the larger the effective work per GPU between synchronizations), the better the communication cost can be amortized—especially across nodes.</w:t>
      </w:r>
    </w:p>
    <w:p w14:paraId="5AB4CDC7" w14:textId="77777777" w:rsidR="008A7503" w:rsidRDefault="008A7503" w:rsidP="008A7503">
      <w:pPr>
        <w:pStyle w:val="Normal-Block"/>
      </w:pPr>
      <w:r>
        <w:t>When interpreting scalability results, it is essential to distinguish between “how fast the system can process data” (throughput) and “how quickly the experiment completes” (time-to-solution). Depending on the user goal, these two perspectives may lead to different—and sometimes opposite—scaling decisions. In summary, we explicitly distinguish between two perspectives:</w:t>
      </w:r>
    </w:p>
    <w:p w14:paraId="65471FCF" w14:textId="77777777" w:rsidR="008A7503" w:rsidRDefault="008A7503" w:rsidP="008A7503">
      <w:pPr>
        <w:pStyle w:val="Normal-1aLinea"/>
        <w:numPr>
          <w:ilvl w:val="0"/>
          <w:numId w:val="225"/>
        </w:numPr>
      </w:pPr>
      <w:r>
        <w:t xml:space="preserve">throughput scaling (images per second), which reflects how efficiently additional GPUs are </w:t>
      </w:r>
      <w:proofErr w:type="gramStart"/>
      <w:r>
        <w:t>utilized;</w:t>
      </w:r>
      <w:proofErr w:type="gramEnd"/>
    </w:p>
    <w:p w14:paraId="749C4434" w14:textId="77777777" w:rsidR="008A7503" w:rsidRDefault="008A7503" w:rsidP="008A7503">
      <w:pPr>
        <w:pStyle w:val="Normal-1aLinea"/>
        <w:numPr>
          <w:ilvl w:val="0"/>
          <w:numId w:val="225"/>
        </w:numPr>
      </w:pPr>
      <w:r>
        <w:t>training time reduction, which reflects how quickly a fixed workload is completed.</w:t>
      </w:r>
    </w:p>
    <w:p w14:paraId="29F17055" w14:textId="77777777" w:rsidR="008A7503" w:rsidRDefault="008A7503" w:rsidP="008A7503">
      <w:pPr>
        <w:pStyle w:val="Normal-1aLinea"/>
      </w:pPr>
      <w:r>
        <w:t>As we will see, these two metrics do not scale in the same way, and interpreting one without the other often leads to incorrect conclusions.</w:t>
      </w:r>
    </w:p>
    <w:p w14:paraId="2E6F4705" w14:textId="77777777" w:rsidR="008A7503" w:rsidRPr="00542F21" w:rsidRDefault="008A7503" w:rsidP="008A7503">
      <w:pPr>
        <w:pStyle w:val="Normal-Block"/>
      </w:pPr>
      <w:r w:rsidRPr="00EA73A2">
        <w:t>Before presenting the results, it is important to clarify the role of the micro-224 dataset in this analysis. This dataset is not intended to serve as a realistic benchmark, but as an experimental instrument: its small size allows short runtimes, rapid iteration, and clear visibility of scalability trends. As such, micro-224 is deliberately chosen to expose coordination overheads and scaling limits that would be harder to observe with larger datasets.</w:t>
      </w:r>
    </w:p>
    <w:p w14:paraId="7E0451FF" w14:textId="77777777" w:rsidR="008A7503" w:rsidRDefault="008A7503" w:rsidP="008A7503">
      <w:pPr>
        <w:pStyle w:val="Heading3"/>
        <w:rPr>
          <w:sz w:val="24"/>
          <w:szCs w:val="24"/>
        </w:rPr>
      </w:pPr>
      <w:bookmarkStart w:id="13" w:name="_Toc218007189"/>
      <w:r>
        <w:t>Results with micro-224 Dataset</w:t>
      </w:r>
      <w:bookmarkEnd w:id="13"/>
    </w:p>
    <w:p w14:paraId="06CA92E9" w14:textId="77777777" w:rsidR="008A7503" w:rsidRPr="00490701" w:rsidRDefault="008A7503" w:rsidP="008A7503">
      <w:pPr>
        <w:pStyle w:val="Normal-1aLinea"/>
      </w:pPr>
      <w:r w:rsidRPr="00490701">
        <w:t>The first set of experiments uses the micro-224 dataset. This dataset is intentionally small, allowing very short runtimes and making it particularly useful as an instrument for observing relative scalability trends, rather than as a realistic benchmarking workload.</w:t>
      </w:r>
    </w:p>
    <w:p w14:paraId="24729E15" w14:textId="77777777" w:rsidR="008A7503" w:rsidRDefault="008A7503" w:rsidP="008A7503">
      <w:pPr>
        <w:pStyle w:val="Normal-Block"/>
      </w:pPr>
      <w:r w:rsidRPr="00490701">
        <w:t xml:space="preserve">The results of these experiments are summarized in </w:t>
      </w:r>
      <w:r w:rsidRPr="0040305B">
        <w:t>Table 12.1</w:t>
      </w:r>
      <w:r w:rsidRPr="00490701">
        <w:t>, which reports three metrics for each GPU configuration:</w:t>
      </w:r>
      <w:r>
        <w:t xml:space="preserve"> </w:t>
      </w:r>
      <w:r w:rsidRPr="00490701">
        <w:t>(</w:t>
      </w:r>
      <w:proofErr w:type="spellStart"/>
      <w:r w:rsidRPr="00490701">
        <w:t>i</w:t>
      </w:r>
      <w:proofErr w:type="spellEnd"/>
      <w:r w:rsidRPr="00490701">
        <w:t xml:space="preserve">) </w:t>
      </w:r>
      <w:r w:rsidRPr="00490701">
        <w:rPr>
          <w:i/>
          <w:iCs/>
        </w:rPr>
        <w:t>complete training time</w:t>
      </w:r>
      <w:r w:rsidRPr="00490701">
        <w:t>,</w:t>
      </w:r>
      <w:r>
        <w:t xml:space="preserve"> </w:t>
      </w:r>
      <w:r w:rsidRPr="00490701">
        <w:t xml:space="preserve">(ii) </w:t>
      </w:r>
      <w:r w:rsidRPr="00490701">
        <w:rPr>
          <w:i/>
          <w:iCs/>
        </w:rPr>
        <w:t>training throughput</w:t>
      </w:r>
      <w:r w:rsidRPr="00490701">
        <w:t>, and</w:t>
      </w:r>
      <w:r>
        <w:t xml:space="preserve"> </w:t>
      </w:r>
      <w:r w:rsidRPr="00490701">
        <w:t xml:space="preserve">(iii) </w:t>
      </w:r>
      <w:r w:rsidRPr="00490701">
        <w:rPr>
          <w:i/>
          <w:iCs/>
        </w:rPr>
        <w:t>GPU memory usage</w:t>
      </w:r>
      <w:r w:rsidRPr="00490701">
        <w:t>.</w:t>
      </w:r>
    </w:p>
    <w:p w14:paraId="5C275043" w14:textId="77777777" w:rsidR="008A7503" w:rsidRDefault="008A7503" w:rsidP="008A7503">
      <w:pPr>
        <w:pStyle w:val="Normal-Block"/>
      </w:pPr>
    </w:p>
    <w:p w14:paraId="6B3F02DD" w14:textId="77777777" w:rsidR="008A7503" w:rsidRDefault="008A7503" w:rsidP="008A7503">
      <w:pPr>
        <w:pStyle w:val="Normal-Block"/>
      </w:pPr>
    </w:p>
    <w:p w14:paraId="6B5DC108" w14:textId="77777777" w:rsidR="008A7503" w:rsidRDefault="008A7503" w:rsidP="008A7503">
      <w:pPr>
        <w:pStyle w:val="Normal-Block"/>
      </w:pPr>
    </w:p>
    <w:p w14:paraId="06C34DB7" w14:textId="77777777" w:rsidR="008A7503" w:rsidRDefault="008A7503" w:rsidP="008A7503">
      <w:pPr>
        <w:pStyle w:val="Normal-Block"/>
      </w:pPr>
    </w:p>
    <w:p w14:paraId="0D89180F" w14:textId="77777777" w:rsidR="008A7503" w:rsidRPr="00490701" w:rsidRDefault="008A7503" w:rsidP="008A7503">
      <w:pPr>
        <w:pStyle w:val="Normal-Block"/>
      </w:pPr>
    </w:p>
    <w:p w14:paraId="5F6CC23A" w14:textId="77777777" w:rsidR="008A7503" w:rsidRDefault="008A7503" w:rsidP="008A7503">
      <w:pPr>
        <w:pStyle w:val="Normal-1aLinea"/>
      </w:pPr>
    </w:p>
    <w:p w14:paraId="6A640F8C" w14:textId="77777777" w:rsidR="008A7503" w:rsidRPr="00542F21" w:rsidRDefault="008A7503" w:rsidP="008A7503">
      <w:pPr>
        <w:pStyle w:val="Normal-1aLinea"/>
      </w:pPr>
    </w:p>
    <w:tbl>
      <w:tblPr>
        <w:tblStyle w:val="TableGrid"/>
        <w:tblW w:w="7459" w:type="dxa"/>
        <w:jc w:val="center"/>
        <w:tblLook w:val="04A0" w:firstRow="1" w:lastRow="0" w:firstColumn="1" w:lastColumn="0" w:noHBand="0" w:noVBand="1"/>
      </w:tblPr>
      <w:tblGrid>
        <w:gridCol w:w="1287"/>
        <w:gridCol w:w="2028"/>
        <w:gridCol w:w="2072"/>
        <w:gridCol w:w="2072"/>
      </w:tblGrid>
      <w:tr w:rsidR="008A7503" w14:paraId="77A6B96C" w14:textId="77777777" w:rsidTr="00844B8B">
        <w:trPr>
          <w:jc w:val="center"/>
        </w:trPr>
        <w:tc>
          <w:tcPr>
            <w:tcW w:w="1287" w:type="dxa"/>
            <w:tcBorders>
              <w:top w:val="single" w:sz="4" w:space="0" w:color="auto"/>
              <w:left w:val="nil"/>
              <w:bottom w:val="single" w:sz="4" w:space="0" w:color="auto"/>
              <w:right w:val="nil"/>
            </w:tcBorders>
            <w:vAlign w:val="center"/>
          </w:tcPr>
          <w:p w14:paraId="1BB55DF4" w14:textId="77777777" w:rsidR="008A7503" w:rsidRPr="00BF0CCD" w:rsidRDefault="008A7503" w:rsidP="00844B8B">
            <w:pPr>
              <w:pStyle w:val="Normal-Block"/>
              <w:ind w:firstLine="0"/>
              <w:jc w:val="center"/>
              <w:rPr>
                <w:b/>
                <w:bCs/>
                <w:sz w:val="18"/>
                <w:szCs w:val="18"/>
              </w:rPr>
            </w:pPr>
            <w:r>
              <w:rPr>
                <w:b/>
                <w:bCs/>
                <w:sz w:val="18"/>
                <w:szCs w:val="18"/>
              </w:rPr>
              <w:lastRenderedPageBreak/>
              <w:t>GPUs</w:t>
            </w:r>
          </w:p>
        </w:tc>
        <w:tc>
          <w:tcPr>
            <w:tcW w:w="2028" w:type="dxa"/>
            <w:tcBorders>
              <w:top w:val="single" w:sz="4" w:space="0" w:color="auto"/>
              <w:left w:val="nil"/>
              <w:bottom w:val="single" w:sz="4" w:space="0" w:color="auto"/>
              <w:right w:val="nil"/>
            </w:tcBorders>
            <w:vAlign w:val="center"/>
          </w:tcPr>
          <w:p w14:paraId="17E2294B" w14:textId="77777777" w:rsidR="008A7503" w:rsidRPr="00BF0CCD" w:rsidRDefault="008A7503" w:rsidP="00844B8B">
            <w:pPr>
              <w:pStyle w:val="Normal-Block"/>
              <w:ind w:firstLine="0"/>
              <w:jc w:val="center"/>
              <w:rPr>
                <w:b/>
                <w:bCs/>
                <w:sz w:val="18"/>
                <w:szCs w:val="18"/>
              </w:rPr>
            </w:pPr>
            <w:r>
              <w:rPr>
                <w:b/>
                <w:bCs/>
                <w:sz w:val="18"/>
                <w:szCs w:val="18"/>
              </w:rPr>
              <w:t>Complete Training Time(s)</w:t>
            </w:r>
          </w:p>
        </w:tc>
        <w:tc>
          <w:tcPr>
            <w:tcW w:w="2072" w:type="dxa"/>
            <w:tcBorders>
              <w:top w:val="single" w:sz="4" w:space="0" w:color="auto"/>
              <w:left w:val="nil"/>
              <w:bottom w:val="single" w:sz="4" w:space="0" w:color="auto"/>
              <w:right w:val="nil"/>
            </w:tcBorders>
            <w:vAlign w:val="center"/>
          </w:tcPr>
          <w:p w14:paraId="5A56D8F1" w14:textId="77777777" w:rsidR="008A7503" w:rsidRDefault="008A7503" w:rsidP="00844B8B">
            <w:pPr>
              <w:pStyle w:val="Normal-Block"/>
              <w:ind w:firstLine="0"/>
              <w:jc w:val="center"/>
              <w:rPr>
                <w:b/>
                <w:bCs/>
                <w:sz w:val="18"/>
                <w:szCs w:val="18"/>
              </w:rPr>
            </w:pPr>
            <w:r>
              <w:rPr>
                <w:b/>
                <w:bCs/>
                <w:sz w:val="18"/>
                <w:szCs w:val="18"/>
              </w:rPr>
              <w:t>Throughput (</w:t>
            </w:r>
            <w:proofErr w:type="spellStart"/>
            <w:r>
              <w:rPr>
                <w:b/>
                <w:bCs/>
                <w:sz w:val="18"/>
                <w:szCs w:val="18"/>
              </w:rPr>
              <w:t>img</w:t>
            </w:r>
            <w:proofErr w:type="spellEnd"/>
            <w:r>
              <w:rPr>
                <w:b/>
                <w:bCs/>
                <w:sz w:val="18"/>
                <w:szCs w:val="18"/>
              </w:rPr>
              <w:t>/s)</w:t>
            </w:r>
          </w:p>
        </w:tc>
        <w:tc>
          <w:tcPr>
            <w:tcW w:w="2072" w:type="dxa"/>
            <w:tcBorders>
              <w:top w:val="single" w:sz="4" w:space="0" w:color="auto"/>
              <w:left w:val="nil"/>
              <w:bottom w:val="single" w:sz="4" w:space="0" w:color="auto"/>
              <w:right w:val="nil"/>
            </w:tcBorders>
            <w:vAlign w:val="center"/>
          </w:tcPr>
          <w:p w14:paraId="50CD8651" w14:textId="77777777" w:rsidR="008A7503" w:rsidRPr="00BF0CCD" w:rsidRDefault="008A7503" w:rsidP="00844B8B">
            <w:pPr>
              <w:pStyle w:val="Normal-Block"/>
              <w:ind w:firstLine="0"/>
              <w:jc w:val="center"/>
              <w:rPr>
                <w:b/>
                <w:bCs/>
                <w:sz w:val="18"/>
                <w:szCs w:val="18"/>
              </w:rPr>
            </w:pPr>
            <w:r>
              <w:rPr>
                <w:b/>
                <w:bCs/>
                <w:sz w:val="18"/>
                <w:szCs w:val="18"/>
              </w:rPr>
              <w:t xml:space="preserve">Memory          </w:t>
            </w:r>
            <w:proofErr w:type="gramStart"/>
            <w:r>
              <w:rPr>
                <w:b/>
                <w:bCs/>
                <w:sz w:val="18"/>
                <w:szCs w:val="18"/>
              </w:rPr>
              <w:t xml:space="preserve">   (</w:t>
            </w:r>
            <w:proofErr w:type="gramEnd"/>
            <w:r>
              <w:rPr>
                <w:b/>
                <w:bCs/>
                <w:sz w:val="18"/>
                <w:szCs w:val="18"/>
              </w:rPr>
              <w:t>GB)</w:t>
            </w:r>
          </w:p>
        </w:tc>
      </w:tr>
      <w:tr w:rsidR="008A7503" w14:paraId="2B72287B" w14:textId="77777777" w:rsidTr="00844B8B">
        <w:trPr>
          <w:jc w:val="center"/>
        </w:trPr>
        <w:tc>
          <w:tcPr>
            <w:tcW w:w="1287" w:type="dxa"/>
            <w:tcBorders>
              <w:top w:val="single" w:sz="4" w:space="0" w:color="auto"/>
              <w:left w:val="nil"/>
              <w:bottom w:val="single" w:sz="4" w:space="0" w:color="auto"/>
              <w:right w:val="nil"/>
            </w:tcBorders>
            <w:vAlign w:val="center"/>
          </w:tcPr>
          <w:p w14:paraId="522468EE" w14:textId="77777777" w:rsidR="008A7503" w:rsidRPr="00465C2E" w:rsidRDefault="008A7503" w:rsidP="00844B8B">
            <w:pPr>
              <w:pStyle w:val="Normal-Block"/>
              <w:ind w:firstLine="0"/>
              <w:jc w:val="center"/>
              <w:rPr>
                <w:b/>
                <w:bCs/>
                <w:sz w:val="18"/>
                <w:szCs w:val="18"/>
              </w:rPr>
            </w:pPr>
            <w:r>
              <w:rPr>
                <w:b/>
                <w:bCs/>
                <w:sz w:val="18"/>
                <w:szCs w:val="18"/>
              </w:rPr>
              <w:t>1</w:t>
            </w:r>
          </w:p>
        </w:tc>
        <w:tc>
          <w:tcPr>
            <w:tcW w:w="2028" w:type="dxa"/>
            <w:tcBorders>
              <w:top w:val="single" w:sz="4" w:space="0" w:color="auto"/>
              <w:left w:val="nil"/>
              <w:bottom w:val="single" w:sz="4" w:space="0" w:color="auto"/>
              <w:right w:val="nil"/>
            </w:tcBorders>
            <w:vAlign w:val="center"/>
          </w:tcPr>
          <w:p w14:paraId="59DA66AC" w14:textId="77777777" w:rsidR="008A7503" w:rsidRPr="00E22CFA" w:rsidRDefault="008A7503" w:rsidP="00844B8B">
            <w:pPr>
              <w:pStyle w:val="Normal-Block"/>
              <w:ind w:firstLine="0"/>
              <w:jc w:val="center"/>
              <w:rPr>
                <w:sz w:val="18"/>
                <w:szCs w:val="18"/>
              </w:rPr>
            </w:pPr>
            <w:r>
              <w:rPr>
                <w:sz w:val="18"/>
                <w:szCs w:val="18"/>
              </w:rPr>
              <w:t xml:space="preserve"> 556</w:t>
            </w:r>
          </w:p>
        </w:tc>
        <w:tc>
          <w:tcPr>
            <w:tcW w:w="2072" w:type="dxa"/>
            <w:tcBorders>
              <w:top w:val="single" w:sz="4" w:space="0" w:color="auto"/>
              <w:left w:val="nil"/>
              <w:bottom w:val="single" w:sz="4" w:space="0" w:color="auto"/>
              <w:right w:val="nil"/>
            </w:tcBorders>
            <w:vAlign w:val="center"/>
          </w:tcPr>
          <w:p w14:paraId="2AA1CA20" w14:textId="77777777" w:rsidR="008A7503" w:rsidRPr="00E22CFA" w:rsidRDefault="008A7503" w:rsidP="00844B8B">
            <w:pPr>
              <w:pStyle w:val="Normal-Block"/>
              <w:ind w:firstLine="0"/>
              <w:jc w:val="center"/>
              <w:rPr>
                <w:sz w:val="18"/>
                <w:szCs w:val="18"/>
              </w:rPr>
            </w:pPr>
            <w:r>
              <w:rPr>
                <w:sz w:val="18"/>
                <w:szCs w:val="18"/>
              </w:rPr>
              <w:t>240</w:t>
            </w:r>
          </w:p>
        </w:tc>
        <w:tc>
          <w:tcPr>
            <w:tcW w:w="2072" w:type="dxa"/>
            <w:tcBorders>
              <w:top w:val="single" w:sz="4" w:space="0" w:color="auto"/>
              <w:left w:val="nil"/>
              <w:bottom w:val="single" w:sz="4" w:space="0" w:color="auto"/>
              <w:right w:val="nil"/>
            </w:tcBorders>
            <w:vAlign w:val="center"/>
          </w:tcPr>
          <w:p w14:paraId="1BD3E7D9" w14:textId="77777777" w:rsidR="008A7503" w:rsidRPr="00E22CFA" w:rsidRDefault="008A7503" w:rsidP="00844B8B">
            <w:pPr>
              <w:pStyle w:val="Normal-Block"/>
              <w:ind w:firstLine="0"/>
              <w:jc w:val="center"/>
              <w:rPr>
                <w:sz w:val="18"/>
                <w:szCs w:val="18"/>
              </w:rPr>
            </w:pPr>
            <w:r>
              <w:rPr>
                <w:sz w:val="18"/>
                <w:szCs w:val="18"/>
              </w:rPr>
              <w:t>53</w:t>
            </w:r>
          </w:p>
        </w:tc>
      </w:tr>
      <w:tr w:rsidR="008A7503" w14:paraId="7A36B1AF" w14:textId="77777777" w:rsidTr="00844B8B">
        <w:trPr>
          <w:jc w:val="center"/>
        </w:trPr>
        <w:tc>
          <w:tcPr>
            <w:tcW w:w="1287" w:type="dxa"/>
            <w:tcBorders>
              <w:top w:val="single" w:sz="4" w:space="0" w:color="auto"/>
              <w:left w:val="nil"/>
              <w:bottom w:val="single" w:sz="4" w:space="0" w:color="auto"/>
              <w:right w:val="nil"/>
            </w:tcBorders>
            <w:vAlign w:val="center"/>
          </w:tcPr>
          <w:p w14:paraId="5587B672" w14:textId="77777777" w:rsidR="008A7503" w:rsidRPr="00465C2E" w:rsidRDefault="008A7503" w:rsidP="00844B8B">
            <w:pPr>
              <w:pStyle w:val="Normal-Block"/>
              <w:ind w:firstLine="0"/>
              <w:jc w:val="center"/>
              <w:rPr>
                <w:b/>
                <w:bCs/>
                <w:sz w:val="18"/>
                <w:szCs w:val="18"/>
              </w:rPr>
            </w:pPr>
            <w:r>
              <w:rPr>
                <w:b/>
                <w:bCs/>
                <w:sz w:val="18"/>
                <w:szCs w:val="18"/>
              </w:rPr>
              <w:t>2</w:t>
            </w:r>
          </w:p>
        </w:tc>
        <w:tc>
          <w:tcPr>
            <w:tcW w:w="2028" w:type="dxa"/>
            <w:tcBorders>
              <w:top w:val="single" w:sz="4" w:space="0" w:color="auto"/>
              <w:left w:val="nil"/>
              <w:bottom w:val="single" w:sz="4" w:space="0" w:color="auto"/>
              <w:right w:val="nil"/>
            </w:tcBorders>
            <w:vAlign w:val="center"/>
          </w:tcPr>
          <w:p w14:paraId="526F235B" w14:textId="77777777" w:rsidR="008A7503" w:rsidRPr="00E22CFA" w:rsidRDefault="008A7503" w:rsidP="00844B8B">
            <w:pPr>
              <w:pStyle w:val="Normal-Block"/>
              <w:ind w:firstLine="0"/>
              <w:jc w:val="center"/>
              <w:rPr>
                <w:sz w:val="18"/>
                <w:szCs w:val="18"/>
              </w:rPr>
            </w:pPr>
            <w:r>
              <w:rPr>
                <w:sz w:val="18"/>
                <w:szCs w:val="18"/>
              </w:rPr>
              <w:t>439</w:t>
            </w:r>
          </w:p>
        </w:tc>
        <w:tc>
          <w:tcPr>
            <w:tcW w:w="2072" w:type="dxa"/>
            <w:tcBorders>
              <w:top w:val="single" w:sz="4" w:space="0" w:color="auto"/>
              <w:left w:val="nil"/>
              <w:bottom w:val="single" w:sz="4" w:space="0" w:color="auto"/>
              <w:right w:val="nil"/>
            </w:tcBorders>
            <w:vAlign w:val="center"/>
          </w:tcPr>
          <w:p w14:paraId="0CAC4223" w14:textId="77777777" w:rsidR="008A7503" w:rsidRPr="00E22CFA" w:rsidRDefault="008A7503" w:rsidP="00844B8B">
            <w:pPr>
              <w:pStyle w:val="Normal-Block"/>
              <w:ind w:firstLine="0"/>
              <w:jc w:val="center"/>
              <w:rPr>
                <w:sz w:val="18"/>
                <w:szCs w:val="18"/>
              </w:rPr>
            </w:pPr>
            <w:r>
              <w:rPr>
                <w:sz w:val="18"/>
                <w:szCs w:val="18"/>
              </w:rPr>
              <w:t>464</w:t>
            </w:r>
          </w:p>
        </w:tc>
        <w:tc>
          <w:tcPr>
            <w:tcW w:w="2072" w:type="dxa"/>
            <w:tcBorders>
              <w:top w:val="single" w:sz="4" w:space="0" w:color="auto"/>
              <w:left w:val="nil"/>
              <w:bottom w:val="single" w:sz="4" w:space="0" w:color="auto"/>
              <w:right w:val="nil"/>
            </w:tcBorders>
            <w:vAlign w:val="center"/>
          </w:tcPr>
          <w:p w14:paraId="4771F7A8" w14:textId="77777777" w:rsidR="008A7503" w:rsidRPr="00E22CFA" w:rsidRDefault="008A7503" w:rsidP="00844B8B">
            <w:pPr>
              <w:pStyle w:val="Normal-Block"/>
              <w:ind w:firstLine="0"/>
              <w:jc w:val="center"/>
              <w:rPr>
                <w:sz w:val="18"/>
                <w:szCs w:val="18"/>
              </w:rPr>
            </w:pPr>
            <w:r>
              <w:rPr>
                <w:sz w:val="18"/>
                <w:szCs w:val="18"/>
              </w:rPr>
              <w:t>53</w:t>
            </w:r>
          </w:p>
        </w:tc>
      </w:tr>
      <w:tr w:rsidR="008A7503" w14:paraId="0D4F6126" w14:textId="77777777" w:rsidTr="00844B8B">
        <w:trPr>
          <w:jc w:val="center"/>
        </w:trPr>
        <w:tc>
          <w:tcPr>
            <w:tcW w:w="1287" w:type="dxa"/>
            <w:tcBorders>
              <w:top w:val="single" w:sz="4" w:space="0" w:color="auto"/>
              <w:left w:val="nil"/>
              <w:bottom w:val="single" w:sz="4" w:space="0" w:color="auto"/>
              <w:right w:val="nil"/>
            </w:tcBorders>
            <w:vAlign w:val="center"/>
          </w:tcPr>
          <w:p w14:paraId="1F4B759F" w14:textId="77777777" w:rsidR="008A7503" w:rsidRPr="00465C2E" w:rsidRDefault="008A7503" w:rsidP="00844B8B">
            <w:pPr>
              <w:pStyle w:val="Normal-Block"/>
              <w:ind w:firstLine="0"/>
              <w:jc w:val="center"/>
              <w:rPr>
                <w:b/>
                <w:bCs/>
                <w:sz w:val="18"/>
                <w:szCs w:val="18"/>
              </w:rPr>
            </w:pPr>
            <w:r>
              <w:rPr>
                <w:b/>
                <w:bCs/>
                <w:sz w:val="18"/>
                <w:szCs w:val="18"/>
              </w:rPr>
              <w:t>4</w:t>
            </w:r>
          </w:p>
        </w:tc>
        <w:tc>
          <w:tcPr>
            <w:tcW w:w="2028" w:type="dxa"/>
            <w:tcBorders>
              <w:top w:val="single" w:sz="4" w:space="0" w:color="auto"/>
              <w:left w:val="nil"/>
              <w:bottom w:val="single" w:sz="4" w:space="0" w:color="auto"/>
              <w:right w:val="nil"/>
            </w:tcBorders>
            <w:vAlign w:val="center"/>
          </w:tcPr>
          <w:p w14:paraId="2CEC0FBB" w14:textId="77777777" w:rsidR="008A7503" w:rsidRPr="00E22CFA" w:rsidRDefault="008A7503" w:rsidP="00844B8B">
            <w:pPr>
              <w:pStyle w:val="Normal-Block"/>
              <w:ind w:firstLine="0"/>
              <w:jc w:val="center"/>
              <w:rPr>
                <w:sz w:val="18"/>
                <w:szCs w:val="18"/>
              </w:rPr>
            </w:pPr>
            <w:r>
              <w:rPr>
                <w:sz w:val="18"/>
                <w:szCs w:val="18"/>
              </w:rPr>
              <w:t>380</w:t>
            </w:r>
          </w:p>
        </w:tc>
        <w:tc>
          <w:tcPr>
            <w:tcW w:w="2072" w:type="dxa"/>
            <w:tcBorders>
              <w:top w:val="single" w:sz="4" w:space="0" w:color="auto"/>
              <w:left w:val="nil"/>
              <w:bottom w:val="single" w:sz="4" w:space="0" w:color="auto"/>
              <w:right w:val="nil"/>
            </w:tcBorders>
            <w:vAlign w:val="center"/>
          </w:tcPr>
          <w:p w14:paraId="772450E5" w14:textId="77777777" w:rsidR="008A7503" w:rsidRPr="00E22CFA" w:rsidRDefault="008A7503" w:rsidP="00844B8B">
            <w:pPr>
              <w:pStyle w:val="Normal-Block"/>
              <w:ind w:firstLine="0"/>
              <w:jc w:val="center"/>
              <w:rPr>
                <w:sz w:val="18"/>
                <w:szCs w:val="18"/>
              </w:rPr>
            </w:pPr>
            <w:r>
              <w:rPr>
                <w:sz w:val="18"/>
                <w:szCs w:val="18"/>
              </w:rPr>
              <w:t>892</w:t>
            </w:r>
          </w:p>
        </w:tc>
        <w:tc>
          <w:tcPr>
            <w:tcW w:w="2072" w:type="dxa"/>
            <w:tcBorders>
              <w:top w:val="single" w:sz="4" w:space="0" w:color="auto"/>
              <w:left w:val="nil"/>
              <w:bottom w:val="single" w:sz="4" w:space="0" w:color="auto"/>
              <w:right w:val="nil"/>
            </w:tcBorders>
            <w:vAlign w:val="center"/>
          </w:tcPr>
          <w:p w14:paraId="47406AD6" w14:textId="77777777" w:rsidR="008A7503" w:rsidRPr="00E22CFA" w:rsidRDefault="008A7503" w:rsidP="00844B8B">
            <w:pPr>
              <w:pStyle w:val="Normal-Block"/>
              <w:ind w:firstLine="0"/>
              <w:jc w:val="center"/>
              <w:rPr>
                <w:sz w:val="18"/>
                <w:szCs w:val="18"/>
              </w:rPr>
            </w:pPr>
            <w:r>
              <w:rPr>
                <w:sz w:val="18"/>
                <w:szCs w:val="18"/>
              </w:rPr>
              <w:t>53</w:t>
            </w:r>
          </w:p>
        </w:tc>
      </w:tr>
      <w:tr w:rsidR="008A7503" w14:paraId="6254717A" w14:textId="77777777" w:rsidTr="00844B8B">
        <w:trPr>
          <w:jc w:val="center"/>
        </w:trPr>
        <w:tc>
          <w:tcPr>
            <w:tcW w:w="1287" w:type="dxa"/>
            <w:tcBorders>
              <w:top w:val="single" w:sz="4" w:space="0" w:color="auto"/>
              <w:left w:val="nil"/>
              <w:bottom w:val="single" w:sz="4" w:space="0" w:color="auto"/>
              <w:right w:val="nil"/>
            </w:tcBorders>
            <w:vAlign w:val="center"/>
          </w:tcPr>
          <w:p w14:paraId="394E9445" w14:textId="77777777" w:rsidR="008A7503" w:rsidRPr="00465C2E" w:rsidRDefault="008A7503" w:rsidP="00844B8B">
            <w:pPr>
              <w:pStyle w:val="Normal-Block"/>
              <w:ind w:firstLine="0"/>
              <w:jc w:val="center"/>
              <w:rPr>
                <w:b/>
                <w:bCs/>
                <w:sz w:val="18"/>
                <w:szCs w:val="18"/>
              </w:rPr>
            </w:pPr>
            <w:r>
              <w:rPr>
                <w:b/>
                <w:bCs/>
                <w:sz w:val="18"/>
                <w:szCs w:val="18"/>
              </w:rPr>
              <w:t>8</w:t>
            </w:r>
          </w:p>
        </w:tc>
        <w:tc>
          <w:tcPr>
            <w:tcW w:w="2028" w:type="dxa"/>
            <w:tcBorders>
              <w:top w:val="single" w:sz="4" w:space="0" w:color="auto"/>
              <w:left w:val="nil"/>
              <w:bottom w:val="single" w:sz="4" w:space="0" w:color="auto"/>
              <w:right w:val="nil"/>
            </w:tcBorders>
            <w:vAlign w:val="center"/>
          </w:tcPr>
          <w:p w14:paraId="169AEE04" w14:textId="77777777" w:rsidR="008A7503" w:rsidRPr="00E22CFA" w:rsidRDefault="008A7503" w:rsidP="00844B8B">
            <w:pPr>
              <w:pStyle w:val="Normal-Block"/>
              <w:ind w:firstLine="0"/>
              <w:jc w:val="center"/>
              <w:rPr>
                <w:sz w:val="18"/>
                <w:szCs w:val="18"/>
              </w:rPr>
            </w:pPr>
            <w:r>
              <w:rPr>
                <w:sz w:val="18"/>
                <w:szCs w:val="18"/>
              </w:rPr>
              <w:t>347</w:t>
            </w:r>
          </w:p>
        </w:tc>
        <w:tc>
          <w:tcPr>
            <w:tcW w:w="2072" w:type="dxa"/>
            <w:tcBorders>
              <w:top w:val="single" w:sz="4" w:space="0" w:color="auto"/>
              <w:left w:val="nil"/>
              <w:bottom w:val="single" w:sz="4" w:space="0" w:color="auto"/>
              <w:right w:val="nil"/>
            </w:tcBorders>
            <w:vAlign w:val="center"/>
          </w:tcPr>
          <w:p w14:paraId="50A9C5DA" w14:textId="77777777" w:rsidR="008A7503" w:rsidRPr="00E22CFA" w:rsidRDefault="008A7503" w:rsidP="00844B8B">
            <w:pPr>
              <w:pStyle w:val="Normal-Block"/>
              <w:ind w:firstLine="0"/>
              <w:jc w:val="center"/>
              <w:rPr>
                <w:sz w:val="18"/>
                <w:szCs w:val="18"/>
              </w:rPr>
            </w:pPr>
            <w:r>
              <w:rPr>
                <w:sz w:val="18"/>
                <w:szCs w:val="18"/>
              </w:rPr>
              <w:t>1668</w:t>
            </w:r>
          </w:p>
        </w:tc>
        <w:tc>
          <w:tcPr>
            <w:tcW w:w="2072" w:type="dxa"/>
            <w:tcBorders>
              <w:top w:val="single" w:sz="4" w:space="0" w:color="auto"/>
              <w:left w:val="nil"/>
              <w:bottom w:val="single" w:sz="4" w:space="0" w:color="auto"/>
              <w:right w:val="nil"/>
            </w:tcBorders>
            <w:vAlign w:val="center"/>
          </w:tcPr>
          <w:p w14:paraId="1C181117" w14:textId="77777777" w:rsidR="008A7503" w:rsidRPr="00E22CFA" w:rsidRDefault="008A7503" w:rsidP="00844B8B">
            <w:pPr>
              <w:pStyle w:val="Normal-Block"/>
              <w:ind w:firstLine="0"/>
              <w:jc w:val="center"/>
              <w:rPr>
                <w:sz w:val="18"/>
                <w:szCs w:val="18"/>
              </w:rPr>
            </w:pPr>
            <w:r>
              <w:rPr>
                <w:sz w:val="18"/>
                <w:szCs w:val="18"/>
              </w:rPr>
              <w:t>53</w:t>
            </w:r>
          </w:p>
        </w:tc>
      </w:tr>
      <w:tr w:rsidR="008A7503" w14:paraId="5F6AD4CD" w14:textId="77777777" w:rsidTr="00844B8B">
        <w:trPr>
          <w:jc w:val="center"/>
        </w:trPr>
        <w:tc>
          <w:tcPr>
            <w:tcW w:w="1287" w:type="dxa"/>
            <w:tcBorders>
              <w:top w:val="single" w:sz="4" w:space="0" w:color="auto"/>
              <w:left w:val="nil"/>
              <w:bottom w:val="single" w:sz="4" w:space="0" w:color="auto"/>
              <w:right w:val="nil"/>
            </w:tcBorders>
            <w:vAlign w:val="center"/>
          </w:tcPr>
          <w:p w14:paraId="5C923228" w14:textId="77777777" w:rsidR="008A7503" w:rsidRPr="00465C2E" w:rsidRDefault="008A7503" w:rsidP="00844B8B">
            <w:pPr>
              <w:pStyle w:val="Normal-Block"/>
              <w:ind w:firstLine="0"/>
              <w:jc w:val="center"/>
              <w:rPr>
                <w:b/>
                <w:bCs/>
                <w:sz w:val="18"/>
                <w:szCs w:val="18"/>
              </w:rPr>
            </w:pPr>
            <w:r>
              <w:rPr>
                <w:b/>
                <w:bCs/>
                <w:sz w:val="18"/>
                <w:szCs w:val="18"/>
              </w:rPr>
              <w:t>16</w:t>
            </w:r>
          </w:p>
        </w:tc>
        <w:tc>
          <w:tcPr>
            <w:tcW w:w="2028" w:type="dxa"/>
            <w:tcBorders>
              <w:top w:val="single" w:sz="4" w:space="0" w:color="auto"/>
              <w:left w:val="nil"/>
              <w:bottom w:val="single" w:sz="4" w:space="0" w:color="auto"/>
              <w:right w:val="nil"/>
            </w:tcBorders>
            <w:vAlign w:val="center"/>
          </w:tcPr>
          <w:p w14:paraId="6F9B0464" w14:textId="77777777" w:rsidR="008A7503" w:rsidRDefault="008A7503" w:rsidP="00844B8B">
            <w:pPr>
              <w:pStyle w:val="Normal-Block"/>
              <w:ind w:firstLine="0"/>
              <w:jc w:val="center"/>
              <w:rPr>
                <w:sz w:val="18"/>
                <w:szCs w:val="18"/>
              </w:rPr>
            </w:pPr>
            <w:r>
              <w:rPr>
                <w:sz w:val="18"/>
                <w:szCs w:val="18"/>
              </w:rPr>
              <w:t>330</w:t>
            </w:r>
          </w:p>
        </w:tc>
        <w:tc>
          <w:tcPr>
            <w:tcW w:w="2072" w:type="dxa"/>
            <w:tcBorders>
              <w:top w:val="single" w:sz="4" w:space="0" w:color="auto"/>
              <w:left w:val="nil"/>
              <w:bottom w:val="single" w:sz="4" w:space="0" w:color="auto"/>
              <w:right w:val="nil"/>
            </w:tcBorders>
            <w:vAlign w:val="center"/>
          </w:tcPr>
          <w:p w14:paraId="290464B2" w14:textId="77777777" w:rsidR="008A7503" w:rsidRDefault="008A7503" w:rsidP="00844B8B">
            <w:pPr>
              <w:pStyle w:val="Normal-Block"/>
              <w:ind w:firstLine="0"/>
              <w:jc w:val="center"/>
              <w:rPr>
                <w:sz w:val="18"/>
                <w:szCs w:val="18"/>
              </w:rPr>
            </w:pPr>
            <w:r>
              <w:rPr>
                <w:sz w:val="18"/>
                <w:szCs w:val="18"/>
              </w:rPr>
              <w:t>3075</w:t>
            </w:r>
          </w:p>
        </w:tc>
        <w:tc>
          <w:tcPr>
            <w:tcW w:w="2072" w:type="dxa"/>
            <w:tcBorders>
              <w:top w:val="single" w:sz="4" w:space="0" w:color="auto"/>
              <w:left w:val="nil"/>
              <w:bottom w:val="single" w:sz="4" w:space="0" w:color="auto"/>
              <w:right w:val="nil"/>
            </w:tcBorders>
            <w:vAlign w:val="center"/>
          </w:tcPr>
          <w:p w14:paraId="2897B797" w14:textId="77777777" w:rsidR="008A7503" w:rsidRDefault="008A7503" w:rsidP="00844B8B">
            <w:pPr>
              <w:pStyle w:val="Normal-Block"/>
              <w:ind w:firstLine="0"/>
              <w:jc w:val="center"/>
              <w:rPr>
                <w:sz w:val="18"/>
                <w:szCs w:val="18"/>
              </w:rPr>
            </w:pPr>
            <w:r>
              <w:rPr>
                <w:sz w:val="18"/>
                <w:szCs w:val="18"/>
              </w:rPr>
              <w:t>53</w:t>
            </w:r>
          </w:p>
        </w:tc>
      </w:tr>
      <w:tr w:rsidR="008A7503" w14:paraId="496F66DE" w14:textId="77777777" w:rsidTr="00844B8B">
        <w:trPr>
          <w:jc w:val="center"/>
        </w:trPr>
        <w:tc>
          <w:tcPr>
            <w:tcW w:w="1287" w:type="dxa"/>
            <w:tcBorders>
              <w:top w:val="single" w:sz="4" w:space="0" w:color="auto"/>
              <w:left w:val="nil"/>
              <w:bottom w:val="single" w:sz="4" w:space="0" w:color="auto"/>
              <w:right w:val="nil"/>
            </w:tcBorders>
            <w:vAlign w:val="center"/>
          </w:tcPr>
          <w:p w14:paraId="2072981D" w14:textId="77777777" w:rsidR="008A7503" w:rsidRPr="00465C2E" w:rsidRDefault="008A7503" w:rsidP="00844B8B">
            <w:pPr>
              <w:pStyle w:val="Normal-Block"/>
              <w:ind w:firstLine="0"/>
              <w:jc w:val="center"/>
              <w:rPr>
                <w:b/>
                <w:bCs/>
                <w:sz w:val="18"/>
                <w:szCs w:val="18"/>
              </w:rPr>
            </w:pPr>
            <w:r>
              <w:rPr>
                <w:b/>
                <w:bCs/>
                <w:sz w:val="18"/>
                <w:szCs w:val="18"/>
              </w:rPr>
              <w:t>32</w:t>
            </w:r>
          </w:p>
        </w:tc>
        <w:tc>
          <w:tcPr>
            <w:tcW w:w="2028" w:type="dxa"/>
            <w:tcBorders>
              <w:top w:val="single" w:sz="4" w:space="0" w:color="auto"/>
              <w:left w:val="nil"/>
              <w:bottom w:val="single" w:sz="4" w:space="0" w:color="auto"/>
              <w:right w:val="nil"/>
            </w:tcBorders>
            <w:vAlign w:val="center"/>
          </w:tcPr>
          <w:p w14:paraId="674249A1" w14:textId="77777777" w:rsidR="008A7503" w:rsidRDefault="008A7503" w:rsidP="00844B8B">
            <w:pPr>
              <w:pStyle w:val="Normal-Block"/>
              <w:ind w:firstLine="0"/>
              <w:jc w:val="center"/>
              <w:rPr>
                <w:sz w:val="18"/>
                <w:szCs w:val="18"/>
              </w:rPr>
            </w:pPr>
            <w:r>
              <w:rPr>
                <w:sz w:val="18"/>
                <w:szCs w:val="18"/>
              </w:rPr>
              <w:t>328</w:t>
            </w:r>
          </w:p>
        </w:tc>
        <w:tc>
          <w:tcPr>
            <w:tcW w:w="2072" w:type="dxa"/>
            <w:tcBorders>
              <w:top w:val="single" w:sz="4" w:space="0" w:color="auto"/>
              <w:left w:val="nil"/>
              <w:bottom w:val="single" w:sz="4" w:space="0" w:color="auto"/>
              <w:right w:val="nil"/>
            </w:tcBorders>
            <w:vAlign w:val="center"/>
          </w:tcPr>
          <w:p w14:paraId="750F8F0F" w14:textId="77777777" w:rsidR="008A7503" w:rsidRDefault="008A7503" w:rsidP="00844B8B">
            <w:pPr>
              <w:pStyle w:val="Normal-Block"/>
              <w:ind w:firstLine="0"/>
              <w:jc w:val="center"/>
              <w:rPr>
                <w:sz w:val="18"/>
                <w:szCs w:val="18"/>
              </w:rPr>
            </w:pPr>
            <w:r>
              <w:rPr>
                <w:sz w:val="18"/>
                <w:szCs w:val="18"/>
              </w:rPr>
              <w:t>5205</w:t>
            </w:r>
          </w:p>
        </w:tc>
        <w:tc>
          <w:tcPr>
            <w:tcW w:w="2072" w:type="dxa"/>
            <w:tcBorders>
              <w:top w:val="single" w:sz="4" w:space="0" w:color="auto"/>
              <w:left w:val="nil"/>
              <w:bottom w:val="single" w:sz="4" w:space="0" w:color="auto"/>
              <w:right w:val="nil"/>
            </w:tcBorders>
            <w:vAlign w:val="center"/>
          </w:tcPr>
          <w:p w14:paraId="70F03007" w14:textId="77777777" w:rsidR="008A7503" w:rsidRDefault="008A7503" w:rsidP="00844B8B">
            <w:pPr>
              <w:pStyle w:val="Normal-Block"/>
              <w:ind w:firstLine="0"/>
              <w:jc w:val="center"/>
              <w:rPr>
                <w:sz w:val="18"/>
                <w:szCs w:val="18"/>
              </w:rPr>
            </w:pPr>
            <w:r>
              <w:rPr>
                <w:sz w:val="18"/>
                <w:szCs w:val="18"/>
              </w:rPr>
              <w:t>53</w:t>
            </w:r>
          </w:p>
        </w:tc>
      </w:tr>
    </w:tbl>
    <w:p w14:paraId="51CA22E5" w14:textId="77777777" w:rsidR="008A7503" w:rsidRDefault="008A7503" w:rsidP="008A7503">
      <w:pPr>
        <w:pStyle w:val="Figura-nova"/>
        <w:rPr>
          <w:rFonts w:eastAsiaTheme="minorEastAsia"/>
          <w:bdr w:val="none" w:sz="0" w:space="0" w:color="auto" w:frame="1"/>
        </w:rPr>
      </w:pPr>
    </w:p>
    <w:p w14:paraId="52A999A3" w14:textId="77777777" w:rsidR="008A7503" w:rsidRDefault="008A7503" w:rsidP="008A7503">
      <w:pPr>
        <w:pStyle w:val="Figura-nova"/>
        <w:rPr>
          <w:rFonts w:eastAsiaTheme="minorEastAsia"/>
          <w:bdr w:val="none" w:sz="0" w:space="0" w:color="auto" w:frame="1"/>
        </w:rPr>
      </w:pPr>
      <w:r>
        <w:rPr>
          <w:rFonts w:eastAsiaTheme="minorEastAsia"/>
          <w:bdr w:val="none" w:sz="0" w:space="0" w:color="auto" w:frame="1"/>
        </w:rPr>
        <w:t xml:space="preserve"> </w:t>
      </w:r>
    </w:p>
    <w:p w14:paraId="4F77D203" w14:textId="77777777" w:rsidR="008A7503" w:rsidRPr="00490701" w:rsidRDefault="008A7503" w:rsidP="008A7503">
      <w:pPr>
        <w:pStyle w:val="Figura-nova"/>
        <w:rPr>
          <w:rFonts w:eastAsiaTheme="minorEastAsia"/>
          <w:bdr w:val="none" w:sz="0" w:space="0" w:color="auto" w:frame="1"/>
        </w:rPr>
      </w:pPr>
      <w:r w:rsidRPr="00490701">
        <w:rPr>
          <w:rFonts w:eastAsiaTheme="minorEastAsia"/>
          <w:bdr w:val="none" w:sz="0" w:space="0" w:color="auto" w:frame="1"/>
        </w:rPr>
        <w:t xml:space="preserve">Table 12.1 – </w:t>
      </w:r>
      <w:proofErr w:type="spellStart"/>
      <w:r w:rsidRPr="00490701">
        <w:rPr>
          <w:rFonts w:eastAsiaTheme="minorEastAsia"/>
          <w:bdr w:val="none" w:sz="0" w:space="0" w:color="auto" w:frame="1"/>
        </w:rPr>
        <w:t>ViT</w:t>
      </w:r>
      <w:proofErr w:type="spellEnd"/>
      <w:r w:rsidRPr="00490701">
        <w:rPr>
          <w:rFonts w:eastAsiaTheme="minorEastAsia"/>
          <w:bdr w:val="none" w:sz="0" w:space="0" w:color="auto" w:frame="1"/>
        </w:rPr>
        <w:t xml:space="preserve"> training on the micro-224 dataset: complete training time, throughput, and GPU memory usage.</w:t>
      </w:r>
    </w:p>
    <w:p w14:paraId="42C0A816" w14:textId="77777777" w:rsidR="008A7503" w:rsidRDefault="008A7503" w:rsidP="008A7503">
      <w:pPr>
        <w:spacing w:before="100" w:beforeAutospacing="1" w:after="100" w:afterAutospacing="1"/>
      </w:pPr>
    </w:p>
    <w:p w14:paraId="73FD3C84" w14:textId="77777777" w:rsidR="008A7503" w:rsidRPr="00490701" w:rsidRDefault="008A7503" w:rsidP="008A7503">
      <w:pPr>
        <w:pStyle w:val="Normal-Block"/>
      </w:pPr>
      <w:r w:rsidRPr="00490701">
        <w:t>As shown in Table 12.1, training throughput increases significantly as the number of GPUs grows, from 240 images/s on a single GPU to 5205 images/s on 32 GPUs. This trend is visualized in Figure 12.4, which shows a near-linear increase in throughput with the number of GPUs.</w:t>
      </w:r>
    </w:p>
    <w:p w14:paraId="55077CB4" w14:textId="77777777" w:rsidR="008A7503" w:rsidRPr="0099787B" w:rsidRDefault="008A7503" w:rsidP="008A7503">
      <w:pPr>
        <w:pStyle w:val="OldNormalBlock"/>
        <w:rPr>
          <w:rFonts w:eastAsiaTheme="minorEastAsia"/>
          <w:lang w:val="en-US" w:eastAsia="es-ES"/>
        </w:rPr>
      </w:pPr>
    </w:p>
    <w:p w14:paraId="1B47DCD6" w14:textId="77777777" w:rsidR="008A7503" w:rsidRDefault="008A7503" w:rsidP="008A7503">
      <w:pPr>
        <w:tabs>
          <w:tab w:val="num" w:pos="720"/>
        </w:tabs>
        <w:spacing w:before="80" w:after="100" w:line="276" w:lineRule="auto"/>
        <w:jc w:val="both"/>
        <w:rPr>
          <w:rFonts w:eastAsiaTheme="minorEastAsia"/>
          <w:bdr w:val="none" w:sz="0" w:space="0" w:color="auto" w:frame="1"/>
        </w:rPr>
      </w:pPr>
    </w:p>
    <w:p w14:paraId="2EEFB03F" w14:textId="77777777" w:rsidR="008A7503" w:rsidRDefault="008A7503" w:rsidP="008A7503">
      <w:pPr>
        <w:tabs>
          <w:tab w:val="num" w:pos="720"/>
        </w:tabs>
        <w:spacing w:before="80" w:after="100" w:line="276" w:lineRule="auto"/>
        <w:jc w:val="both"/>
        <w:rPr>
          <w:rFonts w:eastAsiaTheme="minorEastAsia"/>
          <w:bdr w:val="none" w:sz="0" w:space="0" w:color="auto" w:frame="1"/>
        </w:rPr>
      </w:pPr>
      <w:r>
        <w:rPr>
          <w:rFonts w:eastAsiaTheme="minorEastAsia"/>
          <w:noProof/>
          <w:bdr w:val="none" w:sz="0" w:space="0" w:color="auto" w:frame="1"/>
        </w:rPr>
        <w:drawing>
          <wp:inline distT="0" distB="0" distL="0" distR="0" wp14:anchorId="47F38D79" wp14:editId="65872B34">
            <wp:extent cx="4680585" cy="2642235"/>
            <wp:effectExtent l="0" t="0" r="5715" b="0"/>
            <wp:docPr id="263632502" name="Picture 25"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32502" name="Picture 25" descr="A graph with numbers and a bar&#10;&#10;AI-generated content may be incorrect."/>
                    <pic:cNvPicPr/>
                  </pic:nvPicPr>
                  <pic:blipFill>
                    <a:blip r:embed="rId8"/>
                    <a:stretch>
                      <a:fillRect/>
                    </a:stretch>
                  </pic:blipFill>
                  <pic:spPr>
                    <a:xfrm>
                      <a:off x="0" y="0"/>
                      <a:ext cx="4680585" cy="2642235"/>
                    </a:xfrm>
                    <a:prstGeom prst="rect">
                      <a:avLst/>
                    </a:prstGeom>
                  </pic:spPr>
                </pic:pic>
              </a:graphicData>
            </a:graphic>
          </wp:inline>
        </w:drawing>
      </w:r>
    </w:p>
    <w:p w14:paraId="3C4924B3" w14:textId="77777777" w:rsidR="008A7503" w:rsidRPr="00490701" w:rsidRDefault="008A7503" w:rsidP="008A7503">
      <w:pPr>
        <w:pStyle w:val="Figura-nova"/>
      </w:pPr>
      <w:r w:rsidRPr="00490701">
        <w:t>Figure 12.4 – Training throughput (images per second) as a function of the number of GPUs for the micro-224 dataset.</w:t>
      </w:r>
    </w:p>
    <w:p w14:paraId="5D11A943" w14:textId="77777777" w:rsidR="008A7503" w:rsidRDefault="008A7503" w:rsidP="008A7503">
      <w:pPr>
        <w:spacing w:before="100" w:beforeAutospacing="1" w:after="100" w:afterAutospacing="1"/>
      </w:pPr>
    </w:p>
    <w:p w14:paraId="09975F10" w14:textId="77777777" w:rsidR="008A7503" w:rsidRPr="00490701" w:rsidRDefault="008A7503" w:rsidP="008A7503">
      <w:pPr>
        <w:pStyle w:val="Normal-Block"/>
      </w:pPr>
      <w:r w:rsidRPr="00490701">
        <w:t xml:space="preserve">To better assess scalability, Figure 12.5 reports the measured speedup relative to the single-GPU baseline, together with the ideal linear speedup. While speedup increases steadily, the gap with respect to the ideal curve widens as more GPUs are added, indicating growing </w:t>
      </w:r>
      <w:r w:rsidRPr="00490701">
        <w:lastRenderedPageBreak/>
        <w:t>overheads.</w:t>
      </w:r>
    </w:p>
    <w:p w14:paraId="0F26959F" w14:textId="77777777" w:rsidR="008A7503" w:rsidRPr="00490701" w:rsidRDefault="008A7503" w:rsidP="008A7503">
      <w:pPr>
        <w:pStyle w:val="OldNormalBlock"/>
        <w:rPr>
          <w:lang w:val="en-US" w:eastAsia="es-ES"/>
        </w:rPr>
      </w:pPr>
    </w:p>
    <w:p w14:paraId="5646C010" w14:textId="77777777" w:rsidR="008A7503" w:rsidRDefault="008A7503" w:rsidP="008A7503">
      <w:pPr>
        <w:tabs>
          <w:tab w:val="num" w:pos="720"/>
        </w:tabs>
        <w:spacing w:before="80" w:after="100" w:line="276" w:lineRule="auto"/>
        <w:jc w:val="both"/>
        <w:rPr>
          <w:rFonts w:eastAsiaTheme="minorEastAsia"/>
          <w:bdr w:val="none" w:sz="0" w:space="0" w:color="auto" w:frame="1"/>
        </w:rPr>
      </w:pPr>
    </w:p>
    <w:p w14:paraId="734314B4" w14:textId="77777777" w:rsidR="008A7503" w:rsidRDefault="008A7503" w:rsidP="008A7503">
      <w:pPr>
        <w:tabs>
          <w:tab w:val="num" w:pos="720"/>
        </w:tabs>
        <w:spacing w:before="80" w:after="100" w:line="276" w:lineRule="auto"/>
        <w:jc w:val="both"/>
        <w:rPr>
          <w:rFonts w:eastAsiaTheme="minorEastAsia"/>
          <w:bdr w:val="none" w:sz="0" w:space="0" w:color="auto" w:frame="1"/>
        </w:rPr>
      </w:pPr>
      <w:r>
        <w:rPr>
          <w:rFonts w:eastAsiaTheme="minorEastAsia"/>
          <w:noProof/>
          <w:bdr w:val="none" w:sz="0" w:space="0" w:color="auto" w:frame="1"/>
        </w:rPr>
        <w:drawing>
          <wp:inline distT="0" distB="0" distL="0" distR="0" wp14:anchorId="0D915857" wp14:editId="1BF6AB0B">
            <wp:extent cx="4680585" cy="2701175"/>
            <wp:effectExtent l="0" t="0" r="0" b="4445"/>
            <wp:docPr id="155237579" name="Picture 26" descr="A graph with a line and a number of gp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7579" name="Picture 26" descr="A graph with a line and a number of gpus&#10;&#10;AI-generated content may be incorrect."/>
                    <pic:cNvPicPr/>
                  </pic:nvPicPr>
                  <pic:blipFill rotWithShape="1">
                    <a:blip r:embed="rId9"/>
                    <a:srcRect t="6878"/>
                    <a:stretch>
                      <a:fillRect/>
                    </a:stretch>
                  </pic:blipFill>
                  <pic:spPr bwMode="auto">
                    <a:xfrm>
                      <a:off x="0" y="0"/>
                      <a:ext cx="4680585" cy="2701175"/>
                    </a:xfrm>
                    <a:prstGeom prst="rect">
                      <a:avLst/>
                    </a:prstGeom>
                    <a:ln>
                      <a:noFill/>
                    </a:ln>
                    <a:extLst>
                      <a:ext uri="{53640926-AAD7-44D8-BBD7-CCE9431645EC}">
                        <a14:shadowObscured xmlns:a14="http://schemas.microsoft.com/office/drawing/2010/main"/>
                      </a:ext>
                    </a:extLst>
                  </pic:spPr>
                </pic:pic>
              </a:graphicData>
            </a:graphic>
          </wp:inline>
        </w:drawing>
      </w:r>
    </w:p>
    <w:p w14:paraId="6F7E36FF" w14:textId="77777777" w:rsidR="008A7503" w:rsidRDefault="008A7503" w:rsidP="008A7503">
      <w:pPr>
        <w:pStyle w:val="Figura-nova"/>
      </w:pPr>
      <w:r w:rsidRPr="00490701">
        <w:t xml:space="preserve">Figure 12.5 – Measured speedup versus ideal linear speedup for </w:t>
      </w:r>
      <w:proofErr w:type="spellStart"/>
      <w:r w:rsidRPr="00490701">
        <w:t>ViT</w:t>
      </w:r>
      <w:proofErr w:type="spellEnd"/>
      <w:r w:rsidRPr="00490701">
        <w:t xml:space="preserve"> training on micro-224.</w:t>
      </w:r>
    </w:p>
    <w:p w14:paraId="5810CD58" w14:textId="77777777" w:rsidR="008A7503" w:rsidRDefault="008A7503" w:rsidP="008A7503">
      <w:pPr>
        <w:pStyle w:val="Normal-Block"/>
      </w:pPr>
    </w:p>
    <w:p w14:paraId="17A29ACA" w14:textId="77777777" w:rsidR="008A7503" w:rsidRPr="00490701" w:rsidRDefault="008A7503" w:rsidP="008A7503">
      <w:pPr>
        <w:pStyle w:val="Normal-Block"/>
      </w:pPr>
      <w:r w:rsidRPr="00490701">
        <w:t>At the same time, complete training time behaves very differently from throughput. Although throughput improves by more than 22× when moving from 1 to 32 GPUs, the total training time is reduced from 556 seconds to 328 seconds, corresponding to only a 1.7× reduction. Most of the time savings occur at small scales (1–2 GPUs), while beyond 8 GPUs the curve clearly flattens.</w:t>
      </w:r>
    </w:p>
    <w:p w14:paraId="5418E77C" w14:textId="77777777" w:rsidR="008A7503" w:rsidRPr="00490701" w:rsidRDefault="008A7503" w:rsidP="008A7503">
      <w:pPr>
        <w:pStyle w:val="Normal-Block"/>
      </w:pPr>
      <w:r w:rsidRPr="00490701">
        <w:t>This apparent discrepancy is not a contradiction, but a direct consequence of what each metric captures. Throughput measures the steady-state rate at which images are processed once training is underway, whereas complete training time measures the total wall-clock duration of the experiment, including fixed and weakly scalable components such as initialization, distributed setup, validation, logging, and synchronization overheads. With the micro-224 dataset, the number of batches processed per GPU becomes very small as the GPU count increases, leaving little opportunity to amortize these fixed costs.</w:t>
      </w:r>
    </w:p>
    <w:p w14:paraId="5A757169" w14:textId="77777777" w:rsidR="008A7503" w:rsidRPr="00490701" w:rsidRDefault="008A7503" w:rsidP="008A7503">
      <w:pPr>
        <w:pStyle w:val="Normal-Block"/>
      </w:pPr>
      <w:r w:rsidRPr="00490701">
        <w:t xml:space="preserve">Using the single-GPU throughput (240 images/s) as a baseline, we compute the </w:t>
      </w:r>
      <w:r w:rsidRPr="0040305B">
        <w:t>ideal throughput</w:t>
      </w:r>
      <w:r w:rsidRPr="00490701">
        <w:t xml:space="preserve"> for each configuration and derive the corresponding </w:t>
      </w:r>
      <w:r w:rsidRPr="0040305B">
        <w:t>parallel efficiency</w:t>
      </w:r>
      <w:r w:rsidRPr="00490701">
        <w:t xml:space="preserve">, as reported in </w:t>
      </w:r>
      <w:r w:rsidRPr="0040305B">
        <w:t>Table 12.2</w:t>
      </w:r>
      <w:r w:rsidRPr="00490701">
        <w:t>.</w:t>
      </w:r>
    </w:p>
    <w:p w14:paraId="668CC287" w14:textId="77777777" w:rsidR="008A7503" w:rsidRDefault="008A7503" w:rsidP="008A7503">
      <w:pPr>
        <w:pStyle w:val="Normal-1aLinea"/>
      </w:pPr>
    </w:p>
    <w:p w14:paraId="410F98C6" w14:textId="77777777" w:rsidR="008A7503" w:rsidRPr="00542F21" w:rsidRDefault="008A7503" w:rsidP="008A7503">
      <w:pPr>
        <w:pStyle w:val="Normal-1aLinea"/>
      </w:pPr>
    </w:p>
    <w:tbl>
      <w:tblPr>
        <w:tblStyle w:val="TableGrid"/>
        <w:tblW w:w="7459" w:type="dxa"/>
        <w:jc w:val="center"/>
        <w:tblLook w:val="04A0" w:firstRow="1" w:lastRow="0" w:firstColumn="1" w:lastColumn="0" w:noHBand="0" w:noVBand="1"/>
      </w:tblPr>
      <w:tblGrid>
        <w:gridCol w:w="1287"/>
        <w:gridCol w:w="2028"/>
        <w:gridCol w:w="2072"/>
        <w:gridCol w:w="2072"/>
      </w:tblGrid>
      <w:tr w:rsidR="008A7503" w14:paraId="5A07B3E1" w14:textId="77777777" w:rsidTr="00844B8B">
        <w:trPr>
          <w:jc w:val="center"/>
        </w:trPr>
        <w:tc>
          <w:tcPr>
            <w:tcW w:w="1287" w:type="dxa"/>
            <w:tcBorders>
              <w:top w:val="single" w:sz="4" w:space="0" w:color="auto"/>
              <w:left w:val="nil"/>
              <w:bottom w:val="single" w:sz="4" w:space="0" w:color="auto"/>
              <w:right w:val="nil"/>
            </w:tcBorders>
            <w:vAlign w:val="center"/>
          </w:tcPr>
          <w:p w14:paraId="0E64B4B5" w14:textId="77777777" w:rsidR="008A7503" w:rsidRPr="00BF0CCD" w:rsidRDefault="008A7503" w:rsidP="00844B8B">
            <w:pPr>
              <w:pStyle w:val="Normal-Block"/>
              <w:ind w:firstLine="0"/>
              <w:jc w:val="center"/>
              <w:rPr>
                <w:b/>
                <w:bCs/>
                <w:sz w:val="18"/>
                <w:szCs w:val="18"/>
              </w:rPr>
            </w:pPr>
            <w:r>
              <w:rPr>
                <w:b/>
                <w:bCs/>
                <w:sz w:val="18"/>
                <w:szCs w:val="18"/>
              </w:rPr>
              <w:t>GPUs</w:t>
            </w:r>
          </w:p>
        </w:tc>
        <w:tc>
          <w:tcPr>
            <w:tcW w:w="2028" w:type="dxa"/>
            <w:tcBorders>
              <w:top w:val="single" w:sz="4" w:space="0" w:color="auto"/>
              <w:left w:val="nil"/>
              <w:bottom w:val="single" w:sz="4" w:space="0" w:color="auto"/>
              <w:right w:val="nil"/>
            </w:tcBorders>
            <w:vAlign w:val="center"/>
          </w:tcPr>
          <w:p w14:paraId="48752FE3" w14:textId="77777777" w:rsidR="008A7503" w:rsidRPr="00BF0CCD" w:rsidRDefault="008A7503" w:rsidP="00844B8B">
            <w:pPr>
              <w:pStyle w:val="Normal-Block"/>
              <w:ind w:firstLine="0"/>
              <w:jc w:val="center"/>
              <w:rPr>
                <w:b/>
                <w:bCs/>
                <w:sz w:val="18"/>
                <w:szCs w:val="18"/>
              </w:rPr>
            </w:pPr>
            <w:r>
              <w:rPr>
                <w:b/>
                <w:bCs/>
                <w:sz w:val="18"/>
                <w:szCs w:val="18"/>
              </w:rPr>
              <w:t>Ideal Throughput (</w:t>
            </w:r>
            <w:proofErr w:type="spellStart"/>
            <w:r>
              <w:rPr>
                <w:b/>
                <w:bCs/>
                <w:sz w:val="18"/>
                <w:szCs w:val="18"/>
              </w:rPr>
              <w:t>img</w:t>
            </w:r>
            <w:proofErr w:type="spellEnd"/>
            <w:r>
              <w:rPr>
                <w:b/>
                <w:bCs/>
                <w:sz w:val="18"/>
                <w:szCs w:val="18"/>
              </w:rPr>
              <w:t>/s)</w:t>
            </w:r>
          </w:p>
        </w:tc>
        <w:tc>
          <w:tcPr>
            <w:tcW w:w="2072" w:type="dxa"/>
            <w:tcBorders>
              <w:top w:val="single" w:sz="4" w:space="0" w:color="auto"/>
              <w:left w:val="nil"/>
              <w:bottom w:val="single" w:sz="4" w:space="0" w:color="auto"/>
              <w:right w:val="nil"/>
            </w:tcBorders>
            <w:vAlign w:val="center"/>
          </w:tcPr>
          <w:p w14:paraId="52BAF0C7" w14:textId="77777777" w:rsidR="008A7503" w:rsidRDefault="008A7503" w:rsidP="00844B8B">
            <w:pPr>
              <w:pStyle w:val="Normal-Block"/>
              <w:ind w:firstLine="0"/>
              <w:jc w:val="center"/>
              <w:rPr>
                <w:b/>
                <w:bCs/>
                <w:sz w:val="18"/>
                <w:szCs w:val="18"/>
              </w:rPr>
            </w:pPr>
            <w:r>
              <w:rPr>
                <w:b/>
                <w:bCs/>
                <w:sz w:val="18"/>
                <w:szCs w:val="18"/>
              </w:rPr>
              <w:t>Actual Throughput (</w:t>
            </w:r>
            <w:proofErr w:type="spellStart"/>
            <w:r>
              <w:rPr>
                <w:b/>
                <w:bCs/>
                <w:sz w:val="18"/>
                <w:szCs w:val="18"/>
              </w:rPr>
              <w:t>img</w:t>
            </w:r>
            <w:proofErr w:type="spellEnd"/>
            <w:r>
              <w:rPr>
                <w:b/>
                <w:bCs/>
                <w:sz w:val="18"/>
                <w:szCs w:val="18"/>
              </w:rPr>
              <w:t>/s)</w:t>
            </w:r>
          </w:p>
        </w:tc>
        <w:tc>
          <w:tcPr>
            <w:tcW w:w="2072" w:type="dxa"/>
            <w:tcBorders>
              <w:top w:val="single" w:sz="4" w:space="0" w:color="auto"/>
              <w:left w:val="nil"/>
              <w:bottom w:val="single" w:sz="4" w:space="0" w:color="auto"/>
              <w:right w:val="nil"/>
            </w:tcBorders>
            <w:vAlign w:val="center"/>
          </w:tcPr>
          <w:p w14:paraId="68B3EFE9" w14:textId="77777777" w:rsidR="008A7503" w:rsidRPr="00BF0CCD" w:rsidRDefault="008A7503" w:rsidP="00844B8B">
            <w:pPr>
              <w:pStyle w:val="Normal-Block"/>
              <w:ind w:firstLine="0"/>
              <w:jc w:val="center"/>
              <w:rPr>
                <w:b/>
                <w:bCs/>
                <w:sz w:val="18"/>
                <w:szCs w:val="18"/>
              </w:rPr>
            </w:pPr>
            <w:r>
              <w:rPr>
                <w:b/>
                <w:bCs/>
                <w:sz w:val="18"/>
                <w:szCs w:val="18"/>
              </w:rPr>
              <w:t xml:space="preserve">Efficiency          </w:t>
            </w:r>
            <w:proofErr w:type="gramStart"/>
            <w:r>
              <w:rPr>
                <w:b/>
                <w:bCs/>
                <w:sz w:val="18"/>
                <w:szCs w:val="18"/>
              </w:rPr>
              <w:t xml:space="preserve">   (</w:t>
            </w:r>
            <w:proofErr w:type="gramEnd"/>
            <w:r>
              <w:rPr>
                <w:b/>
                <w:bCs/>
                <w:sz w:val="18"/>
                <w:szCs w:val="18"/>
              </w:rPr>
              <w:t>%)</w:t>
            </w:r>
          </w:p>
        </w:tc>
      </w:tr>
      <w:tr w:rsidR="008A7503" w14:paraId="6B4F5057" w14:textId="77777777" w:rsidTr="00844B8B">
        <w:trPr>
          <w:jc w:val="center"/>
        </w:trPr>
        <w:tc>
          <w:tcPr>
            <w:tcW w:w="1287" w:type="dxa"/>
            <w:tcBorders>
              <w:top w:val="single" w:sz="4" w:space="0" w:color="auto"/>
              <w:left w:val="nil"/>
              <w:bottom w:val="single" w:sz="4" w:space="0" w:color="auto"/>
              <w:right w:val="nil"/>
            </w:tcBorders>
            <w:vAlign w:val="center"/>
          </w:tcPr>
          <w:p w14:paraId="748CB0B4" w14:textId="77777777" w:rsidR="008A7503" w:rsidRPr="00465C2E" w:rsidRDefault="008A7503" w:rsidP="00844B8B">
            <w:pPr>
              <w:pStyle w:val="Normal-Block"/>
              <w:ind w:firstLine="0"/>
              <w:jc w:val="center"/>
              <w:rPr>
                <w:b/>
                <w:bCs/>
                <w:sz w:val="18"/>
                <w:szCs w:val="18"/>
              </w:rPr>
            </w:pPr>
            <w:r>
              <w:rPr>
                <w:b/>
                <w:bCs/>
                <w:sz w:val="18"/>
                <w:szCs w:val="18"/>
              </w:rPr>
              <w:t>1</w:t>
            </w:r>
          </w:p>
        </w:tc>
        <w:tc>
          <w:tcPr>
            <w:tcW w:w="2028" w:type="dxa"/>
            <w:tcBorders>
              <w:top w:val="single" w:sz="4" w:space="0" w:color="auto"/>
              <w:left w:val="nil"/>
              <w:bottom w:val="single" w:sz="4" w:space="0" w:color="auto"/>
              <w:right w:val="nil"/>
            </w:tcBorders>
            <w:vAlign w:val="center"/>
          </w:tcPr>
          <w:p w14:paraId="5463CDCB" w14:textId="77777777" w:rsidR="008A7503" w:rsidRPr="00E22CFA" w:rsidRDefault="008A7503" w:rsidP="00844B8B">
            <w:pPr>
              <w:pStyle w:val="Normal-Block"/>
              <w:ind w:firstLine="0"/>
              <w:jc w:val="center"/>
              <w:rPr>
                <w:sz w:val="18"/>
                <w:szCs w:val="18"/>
              </w:rPr>
            </w:pPr>
            <w:r>
              <w:rPr>
                <w:sz w:val="18"/>
                <w:szCs w:val="18"/>
              </w:rPr>
              <w:t xml:space="preserve"> 240</w:t>
            </w:r>
          </w:p>
        </w:tc>
        <w:tc>
          <w:tcPr>
            <w:tcW w:w="2072" w:type="dxa"/>
            <w:tcBorders>
              <w:top w:val="single" w:sz="4" w:space="0" w:color="auto"/>
              <w:left w:val="nil"/>
              <w:bottom w:val="single" w:sz="4" w:space="0" w:color="auto"/>
              <w:right w:val="nil"/>
            </w:tcBorders>
            <w:vAlign w:val="center"/>
          </w:tcPr>
          <w:p w14:paraId="13DACDE0" w14:textId="77777777" w:rsidR="008A7503" w:rsidRPr="00E22CFA" w:rsidRDefault="008A7503" w:rsidP="00844B8B">
            <w:pPr>
              <w:pStyle w:val="Normal-Block"/>
              <w:ind w:firstLine="0"/>
              <w:jc w:val="center"/>
              <w:rPr>
                <w:sz w:val="18"/>
                <w:szCs w:val="18"/>
              </w:rPr>
            </w:pPr>
            <w:r>
              <w:rPr>
                <w:sz w:val="18"/>
                <w:szCs w:val="18"/>
              </w:rPr>
              <w:t>240</w:t>
            </w:r>
          </w:p>
        </w:tc>
        <w:tc>
          <w:tcPr>
            <w:tcW w:w="2072" w:type="dxa"/>
            <w:tcBorders>
              <w:top w:val="single" w:sz="4" w:space="0" w:color="auto"/>
              <w:left w:val="nil"/>
              <w:bottom w:val="single" w:sz="4" w:space="0" w:color="auto"/>
              <w:right w:val="nil"/>
            </w:tcBorders>
            <w:vAlign w:val="center"/>
          </w:tcPr>
          <w:p w14:paraId="4C18B7C8" w14:textId="77777777" w:rsidR="008A7503" w:rsidRPr="00E22CFA" w:rsidRDefault="008A7503" w:rsidP="00844B8B">
            <w:pPr>
              <w:pStyle w:val="Normal-Block"/>
              <w:ind w:firstLine="0"/>
              <w:jc w:val="center"/>
              <w:rPr>
                <w:sz w:val="18"/>
                <w:szCs w:val="18"/>
              </w:rPr>
            </w:pPr>
            <w:r>
              <w:rPr>
                <w:sz w:val="18"/>
                <w:szCs w:val="18"/>
              </w:rPr>
              <w:t>100</w:t>
            </w:r>
          </w:p>
        </w:tc>
      </w:tr>
      <w:tr w:rsidR="008A7503" w14:paraId="1D2FE607" w14:textId="77777777" w:rsidTr="00844B8B">
        <w:trPr>
          <w:jc w:val="center"/>
        </w:trPr>
        <w:tc>
          <w:tcPr>
            <w:tcW w:w="1287" w:type="dxa"/>
            <w:tcBorders>
              <w:top w:val="single" w:sz="4" w:space="0" w:color="auto"/>
              <w:left w:val="nil"/>
              <w:bottom w:val="single" w:sz="4" w:space="0" w:color="auto"/>
              <w:right w:val="nil"/>
            </w:tcBorders>
            <w:vAlign w:val="center"/>
          </w:tcPr>
          <w:p w14:paraId="5CCA0DE5" w14:textId="77777777" w:rsidR="008A7503" w:rsidRPr="00465C2E" w:rsidRDefault="008A7503" w:rsidP="00844B8B">
            <w:pPr>
              <w:pStyle w:val="Normal-Block"/>
              <w:ind w:firstLine="0"/>
              <w:jc w:val="center"/>
              <w:rPr>
                <w:b/>
                <w:bCs/>
                <w:sz w:val="18"/>
                <w:szCs w:val="18"/>
              </w:rPr>
            </w:pPr>
            <w:r>
              <w:rPr>
                <w:b/>
                <w:bCs/>
                <w:sz w:val="18"/>
                <w:szCs w:val="18"/>
              </w:rPr>
              <w:lastRenderedPageBreak/>
              <w:t>2</w:t>
            </w:r>
          </w:p>
        </w:tc>
        <w:tc>
          <w:tcPr>
            <w:tcW w:w="2028" w:type="dxa"/>
            <w:tcBorders>
              <w:top w:val="single" w:sz="4" w:space="0" w:color="auto"/>
              <w:left w:val="nil"/>
              <w:bottom w:val="single" w:sz="4" w:space="0" w:color="auto"/>
              <w:right w:val="nil"/>
            </w:tcBorders>
            <w:vAlign w:val="center"/>
          </w:tcPr>
          <w:p w14:paraId="4E83E06F" w14:textId="77777777" w:rsidR="008A7503" w:rsidRPr="00E22CFA" w:rsidRDefault="008A7503" w:rsidP="00844B8B">
            <w:pPr>
              <w:pStyle w:val="Normal-Block"/>
              <w:ind w:firstLine="0"/>
              <w:jc w:val="center"/>
              <w:rPr>
                <w:sz w:val="18"/>
                <w:szCs w:val="18"/>
              </w:rPr>
            </w:pPr>
            <w:r>
              <w:rPr>
                <w:sz w:val="18"/>
                <w:szCs w:val="18"/>
              </w:rPr>
              <w:t>480</w:t>
            </w:r>
          </w:p>
        </w:tc>
        <w:tc>
          <w:tcPr>
            <w:tcW w:w="2072" w:type="dxa"/>
            <w:tcBorders>
              <w:top w:val="single" w:sz="4" w:space="0" w:color="auto"/>
              <w:left w:val="nil"/>
              <w:bottom w:val="single" w:sz="4" w:space="0" w:color="auto"/>
              <w:right w:val="nil"/>
            </w:tcBorders>
            <w:vAlign w:val="center"/>
          </w:tcPr>
          <w:p w14:paraId="3445DEC9" w14:textId="77777777" w:rsidR="008A7503" w:rsidRPr="00E22CFA" w:rsidRDefault="008A7503" w:rsidP="00844B8B">
            <w:pPr>
              <w:pStyle w:val="Normal-Block"/>
              <w:ind w:firstLine="0"/>
              <w:jc w:val="center"/>
              <w:rPr>
                <w:sz w:val="18"/>
                <w:szCs w:val="18"/>
              </w:rPr>
            </w:pPr>
            <w:r>
              <w:rPr>
                <w:sz w:val="18"/>
                <w:szCs w:val="18"/>
              </w:rPr>
              <w:t>464</w:t>
            </w:r>
          </w:p>
        </w:tc>
        <w:tc>
          <w:tcPr>
            <w:tcW w:w="2072" w:type="dxa"/>
            <w:tcBorders>
              <w:top w:val="single" w:sz="4" w:space="0" w:color="auto"/>
              <w:left w:val="nil"/>
              <w:bottom w:val="single" w:sz="4" w:space="0" w:color="auto"/>
              <w:right w:val="nil"/>
            </w:tcBorders>
            <w:vAlign w:val="center"/>
          </w:tcPr>
          <w:p w14:paraId="7780A466" w14:textId="77777777" w:rsidR="008A7503" w:rsidRPr="00E22CFA" w:rsidRDefault="008A7503" w:rsidP="00844B8B">
            <w:pPr>
              <w:pStyle w:val="Normal-Block"/>
              <w:ind w:firstLine="0"/>
              <w:jc w:val="center"/>
              <w:rPr>
                <w:sz w:val="18"/>
                <w:szCs w:val="18"/>
              </w:rPr>
            </w:pPr>
            <w:r>
              <w:rPr>
                <w:sz w:val="18"/>
                <w:szCs w:val="18"/>
              </w:rPr>
              <w:t>96,7</w:t>
            </w:r>
          </w:p>
        </w:tc>
      </w:tr>
      <w:tr w:rsidR="008A7503" w14:paraId="44C0D729" w14:textId="77777777" w:rsidTr="00844B8B">
        <w:trPr>
          <w:jc w:val="center"/>
        </w:trPr>
        <w:tc>
          <w:tcPr>
            <w:tcW w:w="1287" w:type="dxa"/>
            <w:tcBorders>
              <w:top w:val="single" w:sz="4" w:space="0" w:color="auto"/>
              <w:left w:val="nil"/>
              <w:bottom w:val="single" w:sz="4" w:space="0" w:color="auto"/>
              <w:right w:val="nil"/>
            </w:tcBorders>
            <w:vAlign w:val="center"/>
          </w:tcPr>
          <w:p w14:paraId="51984F84" w14:textId="77777777" w:rsidR="008A7503" w:rsidRPr="00465C2E" w:rsidRDefault="008A7503" w:rsidP="00844B8B">
            <w:pPr>
              <w:pStyle w:val="Normal-Block"/>
              <w:ind w:firstLine="0"/>
              <w:jc w:val="center"/>
              <w:rPr>
                <w:b/>
                <w:bCs/>
                <w:sz w:val="18"/>
                <w:szCs w:val="18"/>
              </w:rPr>
            </w:pPr>
            <w:r>
              <w:rPr>
                <w:b/>
                <w:bCs/>
                <w:sz w:val="18"/>
                <w:szCs w:val="18"/>
              </w:rPr>
              <w:t>4</w:t>
            </w:r>
          </w:p>
        </w:tc>
        <w:tc>
          <w:tcPr>
            <w:tcW w:w="2028" w:type="dxa"/>
            <w:tcBorders>
              <w:top w:val="single" w:sz="4" w:space="0" w:color="auto"/>
              <w:left w:val="nil"/>
              <w:bottom w:val="single" w:sz="4" w:space="0" w:color="auto"/>
              <w:right w:val="nil"/>
            </w:tcBorders>
            <w:vAlign w:val="center"/>
          </w:tcPr>
          <w:p w14:paraId="5B2F64E7" w14:textId="77777777" w:rsidR="008A7503" w:rsidRPr="00E22CFA" w:rsidRDefault="008A7503" w:rsidP="00844B8B">
            <w:pPr>
              <w:pStyle w:val="Normal-Block"/>
              <w:ind w:firstLine="0"/>
              <w:jc w:val="center"/>
              <w:rPr>
                <w:sz w:val="18"/>
                <w:szCs w:val="18"/>
              </w:rPr>
            </w:pPr>
            <w:r>
              <w:rPr>
                <w:sz w:val="18"/>
                <w:szCs w:val="18"/>
              </w:rPr>
              <w:t>960</w:t>
            </w:r>
          </w:p>
        </w:tc>
        <w:tc>
          <w:tcPr>
            <w:tcW w:w="2072" w:type="dxa"/>
            <w:tcBorders>
              <w:top w:val="single" w:sz="4" w:space="0" w:color="auto"/>
              <w:left w:val="nil"/>
              <w:bottom w:val="single" w:sz="4" w:space="0" w:color="auto"/>
              <w:right w:val="nil"/>
            </w:tcBorders>
            <w:vAlign w:val="center"/>
          </w:tcPr>
          <w:p w14:paraId="443EC59D" w14:textId="77777777" w:rsidR="008A7503" w:rsidRPr="00E22CFA" w:rsidRDefault="008A7503" w:rsidP="00844B8B">
            <w:pPr>
              <w:pStyle w:val="Normal-Block"/>
              <w:ind w:firstLine="0"/>
              <w:jc w:val="center"/>
              <w:rPr>
                <w:sz w:val="18"/>
                <w:szCs w:val="18"/>
              </w:rPr>
            </w:pPr>
            <w:r>
              <w:rPr>
                <w:sz w:val="18"/>
                <w:szCs w:val="18"/>
              </w:rPr>
              <w:t>892</w:t>
            </w:r>
          </w:p>
        </w:tc>
        <w:tc>
          <w:tcPr>
            <w:tcW w:w="2072" w:type="dxa"/>
            <w:tcBorders>
              <w:top w:val="single" w:sz="4" w:space="0" w:color="auto"/>
              <w:left w:val="nil"/>
              <w:bottom w:val="single" w:sz="4" w:space="0" w:color="auto"/>
              <w:right w:val="nil"/>
            </w:tcBorders>
            <w:vAlign w:val="center"/>
          </w:tcPr>
          <w:p w14:paraId="372FEDC1" w14:textId="77777777" w:rsidR="008A7503" w:rsidRPr="00E22CFA" w:rsidRDefault="008A7503" w:rsidP="00844B8B">
            <w:pPr>
              <w:pStyle w:val="Normal-Block"/>
              <w:ind w:firstLine="0"/>
              <w:jc w:val="center"/>
              <w:rPr>
                <w:sz w:val="18"/>
                <w:szCs w:val="18"/>
              </w:rPr>
            </w:pPr>
            <w:r>
              <w:rPr>
                <w:sz w:val="18"/>
                <w:szCs w:val="18"/>
              </w:rPr>
              <w:t>92,9</w:t>
            </w:r>
          </w:p>
        </w:tc>
      </w:tr>
      <w:tr w:rsidR="008A7503" w14:paraId="3BF25EA0" w14:textId="77777777" w:rsidTr="00844B8B">
        <w:trPr>
          <w:jc w:val="center"/>
        </w:trPr>
        <w:tc>
          <w:tcPr>
            <w:tcW w:w="1287" w:type="dxa"/>
            <w:tcBorders>
              <w:top w:val="single" w:sz="4" w:space="0" w:color="auto"/>
              <w:left w:val="nil"/>
              <w:bottom w:val="single" w:sz="4" w:space="0" w:color="auto"/>
              <w:right w:val="nil"/>
            </w:tcBorders>
            <w:vAlign w:val="center"/>
          </w:tcPr>
          <w:p w14:paraId="350B15C3" w14:textId="77777777" w:rsidR="008A7503" w:rsidRPr="00465C2E" w:rsidRDefault="008A7503" w:rsidP="00844B8B">
            <w:pPr>
              <w:pStyle w:val="Normal-Block"/>
              <w:ind w:firstLine="0"/>
              <w:jc w:val="center"/>
              <w:rPr>
                <w:b/>
                <w:bCs/>
                <w:sz w:val="18"/>
                <w:szCs w:val="18"/>
              </w:rPr>
            </w:pPr>
            <w:r>
              <w:rPr>
                <w:b/>
                <w:bCs/>
                <w:sz w:val="18"/>
                <w:szCs w:val="18"/>
              </w:rPr>
              <w:t>8</w:t>
            </w:r>
          </w:p>
        </w:tc>
        <w:tc>
          <w:tcPr>
            <w:tcW w:w="2028" w:type="dxa"/>
            <w:tcBorders>
              <w:top w:val="single" w:sz="4" w:space="0" w:color="auto"/>
              <w:left w:val="nil"/>
              <w:bottom w:val="single" w:sz="4" w:space="0" w:color="auto"/>
              <w:right w:val="nil"/>
            </w:tcBorders>
            <w:vAlign w:val="center"/>
          </w:tcPr>
          <w:p w14:paraId="054EB9D4" w14:textId="77777777" w:rsidR="008A7503" w:rsidRPr="00E22CFA" w:rsidRDefault="008A7503" w:rsidP="00844B8B">
            <w:pPr>
              <w:pStyle w:val="Normal-Block"/>
              <w:ind w:firstLine="0"/>
              <w:jc w:val="center"/>
              <w:rPr>
                <w:sz w:val="18"/>
                <w:szCs w:val="18"/>
              </w:rPr>
            </w:pPr>
            <w:r>
              <w:rPr>
                <w:sz w:val="18"/>
                <w:szCs w:val="18"/>
              </w:rPr>
              <w:t>1929</w:t>
            </w:r>
          </w:p>
        </w:tc>
        <w:tc>
          <w:tcPr>
            <w:tcW w:w="2072" w:type="dxa"/>
            <w:tcBorders>
              <w:top w:val="single" w:sz="4" w:space="0" w:color="auto"/>
              <w:left w:val="nil"/>
              <w:bottom w:val="single" w:sz="4" w:space="0" w:color="auto"/>
              <w:right w:val="nil"/>
            </w:tcBorders>
            <w:vAlign w:val="center"/>
          </w:tcPr>
          <w:p w14:paraId="383BA147" w14:textId="77777777" w:rsidR="008A7503" w:rsidRPr="00E22CFA" w:rsidRDefault="008A7503" w:rsidP="00844B8B">
            <w:pPr>
              <w:pStyle w:val="Normal-Block"/>
              <w:ind w:firstLine="0"/>
              <w:jc w:val="center"/>
              <w:rPr>
                <w:sz w:val="18"/>
                <w:szCs w:val="18"/>
              </w:rPr>
            </w:pPr>
            <w:r>
              <w:rPr>
                <w:sz w:val="18"/>
                <w:szCs w:val="18"/>
              </w:rPr>
              <w:t>1668</w:t>
            </w:r>
          </w:p>
        </w:tc>
        <w:tc>
          <w:tcPr>
            <w:tcW w:w="2072" w:type="dxa"/>
            <w:tcBorders>
              <w:top w:val="single" w:sz="4" w:space="0" w:color="auto"/>
              <w:left w:val="nil"/>
              <w:bottom w:val="single" w:sz="4" w:space="0" w:color="auto"/>
              <w:right w:val="nil"/>
            </w:tcBorders>
            <w:vAlign w:val="center"/>
          </w:tcPr>
          <w:p w14:paraId="62A70186" w14:textId="77777777" w:rsidR="008A7503" w:rsidRPr="00E22CFA" w:rsidRDefault="008A7503" w:rsidP="00844B8B">
            <w:pPr>
              <w:pStyle w:val="Normal-Block"/>
              <w:ind w:firstLine="0"/>
              <w:jc w:val="center"/>
              <w:rPr>
                <w:sz w:val="18"/>
                <w:szCs w:val="18"/>
              </w:rPr>
            </w:pPr>
            <w:r>
              <w:rPr>
                <w:sz w:val="18"/>
                <w:szCs w:val="18"/>
              </w:rPr>
              <w:t>86,9</w:t>
            </w:r>
          </w:p>
        </w:tc>
      </w:tr>
      <w:tr w:rsidR="008A7503" w14:paraId="03643048" w14:textId="77777777" w:rsidTr="00844B8B">
        <w:trPr>
          <w:jc w:val="center"/>
        </w:trPr>
        <w:tc>
          <w:tcPr>
            <w:tcW w:w="1287" w:type="dxa"/>
            <w:tcBorders>
              <w:top w:val="single" w:sz="4" w:space="0" w:color="auto"/>
              <w:left w:val="nil"/>
              <w:bottom w:val="single" w:sz="4" w:space="0" w:color="auto"/>
              <w:right w:val="nil"/>
            </w:tcBorders>
            <w:vAlign w:val="center"/>
          </w:tcPr>
          <w:p w14:paraId="5C24FE02" w14:textId="77777777" w:rsidR="008A7503" w:rsidRPr="00465C2E" w:rsidRDefault="008A7503" w:rsidP="00844B8B">
            <w:pPr>
              <w:pStyle w:val="Normal-Block"/>
              <w:ind w:firstLine="0"/>
              <w:jc w:val="center"/>
              <w:rPr>
                <w:b/>
                <w:bCs/>
                <w:sz w:val="18"/>
                <w:szCs w:val="18"/>
              </w:rPr>
            </w:pPr>
            <w:r>
              <w:rPr>
                <w:b/>
                <w:bCs/>
                <w:sz w:val="18"/>
                <w:szCs w:val="18"/>
              </w:rPr>
              <w:t>16</w:t>
            </w:r>
          </w:p>
        </w:tc>
        <w:tc>
          <w:tcPr>
            <w:tcW w:w="2028" w:type="dxa"/>
            <w:tcBorders>
              <w:top w:val="single" w:sz="4" w:space="0" w:color="auto"/>
              <w:left w:val="nil"/>
              <w:bottom w:val="single" w:sz="4" w:space="0" w:color="auto"/>
              <w:right w:val="nil"/>
            </w:tcBorders>
            <w:vAlign w:val="center"/>
          </w:tcPr>
          <w:p w14:paraId="1231836C" w14:textId="77777777" w:rsidR="008A7503" w:rsidRDefault="008A7503" w:rsidP="00844B8B">
            <w:pPr>
              <w:pStyle w:val="Normal-Block"/>
              <w:ind w:firstLine="0"/>
              <w:jc w:val="center"/>
              <w:rPr>
                <w:sz w:val="18"/>
                <w:szCs w:val="18"/>
              </w:rPr>
            </w:pPr>
            <w:r>
              <w:rPr>
                <w:sz w:val="18"/>
                <w:szCs w:val="18"/>
              </w:rPr>
              <w:t>3840</w:t>
            </w:r>
          </w:p>
        </w:tc>
        <w:tc>
          <w:tcPr>
            <w:tcW w:w="2072" w:type="dxa"/>
            <w:tcBorders>
              <w:top w:val="single" w:sz="4" w:space="0" w:color="auto"/>
              <w:left w:val="nil"/>
              <w:bottom w:val="single" w:sz="4" w:space="0" w:color="auto"/>
              <w:right w:val="nil"/>
            </w:tcBorders>
            <w:vAlign w:val="center"/>
          </w:tcPr>
          <w:p w14:paraId="108B80E8" w14:textId="77777777" w:rsidR="008A7503" w:rsidRDefault="008A7503" w:rsidP="00844B8B">
            <w:pPr>
              <w:pStyle w:val="Normal-Block"/>
              <w:ind w:firstLine="0"/>
              <w:jc w:val="center"/>
              <w:rPr>
                <w:sz w:val="18"/>
                <w:szCs w:val="18"/>
              </w:rPr>
            </w:pPr>
            <w:r>
              <w:rPr>
                <w:sz w:val="18"/>
                <w:szCs w:val="18"/>
              </w:rPr>
              <w:t>3075</w:t>
            </w:r>
          </w:p>
        </w:tc>
        <w:tc>
          <w:tcPr>
            <w:tcW w:w="2072" w:type="dxa"/>
            <w:tcBorders>
              <w:top w:val="single" w:sz="4" w:space="0" w:color="auto"/>
              <w:left w:val="nil"/>
              <w:bottom w:val="single" w:sz="4" w:space="0" w:color="auto"/>
              <w:right w:val="nil"/>
            </w:tcBorders>
            <w:vAlign w:val="center"/>
          </w:tcPr>
          <w:p w14:paraId="52DD005F" w14:textId="77777777" w:rsidR="008A7503" w:rsidRDefault="008A7503" w:rsidP="00844B8B">
            <w:pPr>
              <w:pStyle w:val="Normal-Block"/>
              <w:ind w:firstLine="0"/>
              <w:jc w:val="center"/>
              <w:rPr>
                <w:sz w:val="18"/>
                <w:szCs w:val="18"/>
              </w:rPr>
            </w:pPr>
            <w:r>
              <w:rPr>
                <w:sz w:val="18"/>
                <w:szCs w:val="18"/>
              </w:rPr>
              <w:t>80,1</w:t>
            </w:r>
          </w:p>
        </w:tc>
      </w:tr>
      <w:tr w:rsidR="008A7503" w14:paraId="66D12BF4" w14:textId="77777777" w:rsidTr="00844B8B">
        <w:trPr>
          <w:jc w:val="center"/>
        </w:trPr>
        <w:tc>
          <w:tcPr>
            <w:tcW w:w="1287" w:type="dxa"/>
            <w:tcBorders>
              <w:top w:val="single" w:sz="4" w:space="0" w:color="auto"/>
              <w:left w:val="nil"/>
              <w:bottom w:val="single" w:sz="4" w:space="0" w:color="auto"/>
              <w:right w:val="nil"/>
            </w:tcBorders>
            <w:vAlign w:val="center"/>
          </w:tcPr>
          <w:p w14:paraId="359CDF9F" w14:textId="77777777" w:rsidR="008A7503" w:rsidRPr="00465C2E" w:rsidRDefault="008A7503" w:rsidP="00844B8B">
            <w:pPr>
              <w:pStyle w:val="Normal-Block"/>
              <w:ind w:firstLine="0"/>
              <w:jc w:val="center"/>
              <w:rPr>
                <w:b/>
                <w:bCs/>
                <w:sz w:val="18"/>
                <w:szCs w:val="18"/>
              </w:rPr>
            </w:pPr>
            <w:r>
              <w:rPr>
                <w:b/>
                <w:bCs/>
                <w:sz w:val="18"/>
                <w:szCs w:val="18"/>
              </w:rPr>
              <w:t>32</w:t>
            </w:r>
          </w:p>
        </w:tc>
        <w:tc>
          <w:tcPr>
            <w:tcW w:w="2028" w:type="dxa"/>
            <w:tcBorders>
              <w:top w:val="single" w:sz="4" w:space="0" w:color="auto"/>
              <w:left w:val="nil"/>
              <w:bottom w:val="single" w:sz="4" w:space="0" w:color="auto"/>
              <w:right w:val="nil"/>
            </w:tcBorders>
            <w:vAlign w:val="center"/>
          </w:tcPr>
          <w:p w14:paraId="5E3BA9B5" w14:textId="77777777" w:rsidR="008A7503" w:rsidRDefault="008A7503" w:rsidP="00844B8B">
            <w:pPr>
              <w:pStyle w:val="Normal-Block"/>
              <w:ind w:firstLine="0"/>
              <w:jc w:val="center"/>
              <w:rPr>
                <w:sz w:val="18"/>
                <w:szCs w:val="18"/>
              </w:rPr>
            </w:pPr>
            <w:r>
              <w:rPr>
                <w:sz w:val="18"/>
                <w:szCs w:val="18"/>
              </w:rPr>
              <w:t>7680</w:t>
            </w:r>
          </w:p>
        </w:tc>
        <w:tc>
          <w:tcPr>
            <w:tcW w:w="2072" w:type="dxa"/>
            <w:tcBorders>
              <w:top w:val="single" w:sz="4" w:space="0" w:color="auto"/>
              <w:left w:val="nil"/>
              <w:bottom w:val="single" w:sz="4" w:space="0" w:color="auto"/>
              <w:right w:val="nil"/>
            </w:tcBorders>
            <w:vAlign w:val="center"/>
          </w:tcPr>
          <w:p w14:paraId="31EA6184" w14:textId="77777777" w:rsidR="008A7503" w:rsidRDefault="008A7503" w:rsidP="00844B8B">
            <w:pPr>
              <w:pStyle w:val="Normal-Block"/>
              <w:ind w:firstLine="0"/>
              <w:jc w:val="center"/>
              <w:rPr>
                <w:sz w:val="18"/>
                <w:szCs w:val="18"/>
              </w:rPr>
            </w:pPr>
            <w:r>
              <w:rPr>
                <w:sz w:val="18"/>
                <w:szCs w:val="18"/>
              </w:rPr>
              <w:t>5205</w:t>
            </w:r>
          </w:p>
        </w:tc>
        <w:tc>
          <w:tcPr>
            <w:tcW w:w="2072" w:type="dxa"/>
            <w:tcBorders>
              <w:top w:val="single" w:sz="4" w:space="0" w:color="auto"/>
              <w:left w:val="nil"/>
              <w:bottom w:val="single" w:sz="4" w:space="0" w:color="auto"/>
              <w:right w:val="nil"/>
            </w:tcBorders>
            <w:vAlign w:val="center"/>
          </w:tcPr>
          <w:p w14:paraId="07ABD9DA" w14:textId="77777777" w:rsidR="008A7503" w:rsidRDefault="008A7503" w:rsidP="00844B8B">
            <w:pPr>
              <w:pStyle w:val="Normal-Block"/>
              <w:ind w:firstLine="0"/>
              <w:jc w:val="center"/>
              <w:rPr>
                <w:sz w:val="18"/>
                <w:szCs w:val="18"/>
              </w:rPr>
            </w:pPr>
            <w:r>
              <w:rPr>
                <w:sz w:val="18"/>
                <w:szCs w:val="18"/>
              </w:rPr>
              <w:t>67,7</w:t>
            </w:r>
          </w:p>
        </w:tc>
      </w:tr>
    </w:tbl>
    <w:p w14:paraId="01900C7B" w14:textId="77777777" w:rsidR="008A7503" w:rsidRDefault="008A7503" w:rsidP="008A7503">
      <w:pPr>
        <w:pStyle w:val="Figura-nova"/>
        <w:rPr>
          <w:rFonts w:eastAsiaTheme="minorEastAsia"/>
          <w:bdr w:val="none" w:sz="0" w:space="0" w:color="auto" w:frame="1"/>
        </w:rPr>
      </w:pPr>
    </w:p>
    <w:p w14:paraId="0E3B8030" w14:textId="77777777" w:rsidR="008A7503" w:rsidRDefault="008A7503" w:rsidP="008A7503">
      <w:pPr>
        <w:pStyle w:val="Figura-nova"/>
        <w:rPr>
          <w:rFonts w:eastAsiaTheme="minorEastAsia"/>
          <w:bdr w:val="none" w:sz="0" w:space="0" w:color="auto" w:frame="1"/>
        </w:rPr>
      </w:pPr>
    </w:p>
    <w:p w14:paraId="1BB15914" w14:textId="77777777" w:rsidR="008A7503" w:rsidRPr="00490701" w:rsidRDefault="008A7503" w:rsidP="008A7503">
      <w:pPr>
        <w:pStyle w:val="Figura-nova"/>
        <w:rPr>
          <w:rFonts w:eastAsiaTheme="minorEastAsia"/>
          <w:bdr w:val="none" w:sz="0" w:space="0" w:color="auto" w:frame="1"/>
        </w:rPr>
      </w:pPr>
      <w:r w:rsidRPr="00490701">
        <w:rPr>
          <w:rFonts w:eastAsiaTheme="minorEastAsia"/>
          <w:bdr w:val="none" w:sz="0" w:space="0" w:color="auto" w:frame="1"/>
        </w:rPr>
        <w:t xml:space="preserve">Table 12.2 – Ideal throughput, measured throughput, and parallel efficiency for </w:t>
      </w:r>
      <w:proofErr w:type="spellStart"/>
      <w:r w:rsidRPr="00490701">
        <w:rPr>
          <w:rFonts w:eastAsiaTheme="minorEastAsia"/>
          <w:bdr w:val="none" w:sz="0" w:space="0" w:color="auto" w:frame="1"/>
        </w:rPr>
        <w:t>ViT</w:t>
      </w:r>
      <w:proofErr w:type="spellEnd"/>
      <w:r w:rsidRPr="00490701">
        <w:rPr>
          <w:rFonts w:eastAsiaTheme="minorEastAsia"/>
          <w:bdr w:val="none" w:sz="0" w:space="0" w:color="auto" w:frame="1"/>
        </w:rPr>
        <w:t xml:space="preserve"> training on the micro-224 dataset.</w:t>
      </w:r>
    </w:p>
    <w:p w14:paraId="7DB3169C" w14:textId="77777777" w:rsidR="008A7503" w:rsidRPr="00490701" w:rsidRDefault="008A7503" w:rsidP="008A7503">
      <w:pPr>
        <w:pStyle w:val="Normal-Block"/>
      </w:pPr>
      <w:r w:rsidRPr="00490701">
        <w:t xml:space="preserve">The efficiency values decrease gradually from </w:t>
      </w:r>
      <w:r w:rsidRPr="0040305B">
        <w:t>96.7% at 2 GPUs to 67.7% at 32 GPUs</w:t>
      </w:r>
      <w:r w:rsidRPr="00490701">
        <w:t>. This trend is expected and reflects the increasing impact of inter-GPU communication and coordination overheads as the system scales. Importantly, this loss of efficiency coexists with strong absolute throughput gains, reinforcing the idea that efficiency and performance must be interpreted together, and always in the context of the workload size.</w:t>
      </w:r>
    </w:p>
    <w:p w14:paraId="5A776C06" w14:textId="77777777" w:rsidR="008A7503" w:rsidRPr="00490701" w:rsidRDefault="008A7503" w:rsidP="008A7503">
      <w:pPr>
        <w:pStyle w:val="Normal-Block"/>
      </w:pPr>
      <w:r w:rsidRPr="00490701">
        <w:t>Overall, the micro-224 results clearly illustrate two key points. First, throughput-based metrics can indicate excellent scalability even when time-to-solution improvements are modest. Second, when the workload is too small, distributed training quickly enters an overhead-dominated regime, where additional GPUs continue to increase processing rate but no longer reduce total execution time in a meaningful way. These observations motivate the comparison with a larger dataset in the next section.</w:t>
      </w:r>
    </w:p>
    <w:p w14:paraId="32780277" w14:textId="77777777" w:rsidR="008A7503" w:rsidRDefault="008A7503" w:rsidP="008A7503">
      <w:pPr>
        <w:pStyle w:val="Normal-1aLinea"/>
      </w:pPr>
    </w:p>
    <w:p w14:paraId="4103525E" w14:textId="77777777" w:rsidR="008A7503" w:rsidRDefault="008A7503" w:rsidP="008A7503">
      <w:pPr>
        <w:pStyle w:val="Heading3"/>
        <w:rPr>
          <w:sz w:val="27"/>
          <w:szCs w:val="27"/>
        </w:rPr>
      </w:pPr>
      <w:bookmarkStart w:id="14" w:name="_Toc218007190"/>
      <w:r>
        <w:t>A Brief Analytical Reflection</w:t>
      </w:r>
      <w:bookmarkEnd w:id="14"/>
    </w:p>
    <w:p w14:paraId="377BB066" w14:textId="77777777" w:rsidR="008A7503" w:rsidRPr="00203D38" w:rsidRDefault="008A7503" w:rsidP="008A7503">
      <w:pPr>
        <w:pStyle w:val="Normal-1aLinea"/>
      </w:pPr>
      <w:r w:rsidRPr="00203D38">
        <w:t>Although the primary goal of this book is to help students understand how to deploy and scale deep learning workloads on HPC infrastructure—rather than to teach formal performance analysis methodologies—we take a brief detour to reflect on what can be inferred from the results obtained so far.</w:t>
      </w:r>
    </w:p>
    <w:p w14:paraId="1F2B0123" w14:textId="77777777" w:rsidR="008A7503" w:rsidRPr="00203D38" w:rsidRDefault="008A7503" w:rsidP="008A7503">
      <w:pPr>
        <w:pStyle w:val="Normal-Block"/>
      </w:pPr>
      <w:r w:rsidRPr="00203D38">
        <w:t xml:space="preserve">This section, including the subsections </w:t>
      </w:r>
      <w:r w:rsidRPr="00203D38">
        <w:rPr>
          <w:i/>
          <w:iCs/>
        </w:rPr>
        <w:t>Marginal Gains per Doubling</w:t>
      </w:r>
      <w:r w:rsidRPr="00203D38">
        <w:t xml:space="preserve"> and </w:t>
      </w:r>
      <w:r w:rsidRPr="00203D38">
        <w:rPr>
          <w:i/>
          <w:iCs/>
        </w:rPr>
        <w:t>Training Time Saturation</w:t>
      </w:r>
      <w:r w:rsidRPr="00203D38">
        <w:t>, is not required to complete the chapter tasks. It is included as an optional opportunity to develop deeper intuition about scalability behavior beyond raw performance numbers.</w:t>
      </w:r>
    </w:p>
    <w:p w14:paraId="4FD76B83" w14:textId="77777777" w:rsidR="008A7503" w:rsidRPr="00203D38" w:rsidRDefault="008A7503" w:rsidP="008A7503">
      <w:pPr>
        <w:pStyle w:val="Normal-Block"/>
      </w:pPr>
      <w:r w:rsidRPr="00203D38">
        <w:t>The discussion that follows is not intended as a rigorous or comprehensive performance study. Instead, it invites the reader to look beyond headline metrics such as throughput and to reason about trends, limits, and trade-offs that emerge when scaling distributed training workloads.</w:t>
      </w:r>
    </w:p>
    <w:p w14:paraId="16446B97" w14:textId="77777777" w:rsidR="008A7503" w:rsidRPr="00203D38" w:rsidRDefault="008A7503" w:rsidP="008A7503">
      <w:pPr>
        <w:pStyle w:val="Normal-Block"/>
      </w:pPr>
      <w:r w:rsidRPr="00203D38">
        <w:t xml:space="preserve">In practice, students often stop at the impressive increase in throughput achieved by adding more GPUs. However, even a basic inspection of the same data can reveal deeper insights about diminishing returns, overhead amortization, and the practical limits imposed by coordination and synchronization. With this spirit, we include two short analyses below—not as part of the core curriculum, but as an opportunity to think critically about what the data is </w:t>
      </w:r>
      <w:proofErr w:type="gramStart"/>
      <w:r w:rsidRPr="00203D38">
        <w:t>actually telling</w:t>
      </w:r>
      <w:proofErr w:type="gramEnd"/>
      <w:r w:rsidRPr="00203D38">
        <w:t xml:space="preserve"> us.</w:t>
      </w:r>
    </w:p>
    <w:p w14:paraId="59E04204" w14:textId="77777777" w:rsidR="008A7503" w:rsidRDefault="008A7503" w:rsidP="008A7503">
      <w:pPr>
        <w:pStyle w:val="Normal-Block"/>
      </w:pPr>
      <w:r>
        <w:t>.</w:t>
      </w:r>
    </w:p>
    <w:p w14:paraId="0B517C35" w14:textId="77777777" w:rsidR="008A7503" w:rsidRDefault="008A7503" w:rsidP="008A7503">
      <w:pPr>
        <w:pStyle w:val="Heading4"/>
      </w:pPr>
      <w:r>
        <w:lastRenderedPageBreak/>
        <w:t>Marginal Gains per Doubling</w:t>
      </w:r>
    </w:p>
    <w:p w14:paraId="5016AE2E" w14:textId="77777777" w:rsidR="008A7503" w:rsidRDefault="008A7503" w:rsidP="008A7503">
      <w:pPr>
        <w:pStyle w:val="Normal-Block"/>
      </w:pPr>
      <w:r>
        <w:t>To further analyze the scaling behavior, we examine how much additional throughput is obtained when doubling the number of GPUs:</w:t>
      </w:r>
    </w:p>
    <w:tbl>
      <w:tblPr>
        <w:tblStyle w:val="TableGrid"/>
        <w:tblW w:w="7459" w:type="dxa"/>
        <w:jc w:val="center"/>
        <w:tblLook w:val="04A0" w:firstRow="1" w:lastRow="0" w:firstColumn="1" w:lastColumn="0" w:noHBand="0" w:noVBand="1"/>
      </w:tblPr>
      <w:tblGrid>
        <w:gridCol w:w="1287"/>
        <w:gridCol w:w="2028"/>
        <w:gridCol w:w="2072"/>
        <w:gridCol w:w="2072"/>
      </w:tblGrid>
      <w:tr w:rsidR="008A7503" w14:paraId="28AC034F" w14:textId="77777777" w:rsidTr="00844B8B">
        <w:trPr>
          <w:jc w:val="center"/>
        </w:trPr>
        <w:tc>
          <w:tcPr>
            <w:tcW w:w="1287" w:type="dxa"/>
            <w:tcBorders>
              <w:top w:val="single" w:sz="4" w:space="0" w:color="auto"/>
              <w:left w:val="nil"/>
              <w:bottom w:val="single" w:sz="4" w:space="0" w:color="auto"/>
              <w:right w:val="nil"/>
            </w:tcBorders>
            <w:vAlign w:val="center"/>
          </w:tcPr>
          <w:p w14:paraId="11250C01" w14:textId="77777777" w:rsidR="008A7503" w:rsidRPr="00BF0CCD" w:rsidRDefault="008A7503" w:rsidP="00844B8B">
            <w:pPr>
              <w:pStyle w:val="Normal-Block"/>
              <w:ind w:firstLine="0"/>
              <w:jc w:val="center"/>
              <w:rPr>
                <w:b/>
                <w:bCs/>
                <w:sz w:val="18"/>
                <w:szCs w:val="18"/>
              </w:rPr>
            </w:pPr>
            <w:r>
              <w:rPr>
                <w:b/>
                <w:bCs/>
                <w:sz w:val="18"/>
                <w:szCs w:val="18"/>
              </w:rPr>
              <w:t>GPUs</w:t>
            </w:r>
          </w:p>
        </w:tc>
        <w:tc>
          <w:tcPr>
            <w:tcW w:w="2028" w:type="dxa"/>
            <w:tcBorders>
              <w:top w:val="single" w:sz="4" w:space="0" w:color="auto"/>
              <w:left w:val="nil"/>
              <w:bottom w:val="single" w:sz="4" w:space="0" w:color="auto"/>
              <w:right w:val="nil"/>
            </w:tcBorders>
            <w:vAlign w:val="center"/>
          </w:tcPr>
          <w:p w14:paraId="554A4E6A" w14:textId="77777777" w:rsidR="008A7503" w:rsidRPr="00BF0CCD" w:rsidRDefault="008A7503" w:rsidP="00844B8B">
            <w:pPr>
              <w:pStyle w:val="Normal-Block"/>
              <w:ind w:firstLine="0"/>
              <w:jc w:val="center"/>
              <w:rPr>
                <w:b/>
                <w:bCs/>
                <w:sz w:val="18"/>
                <w:szCs w:val="18"/>
              </w:rPr>
            </w:pPr>
            <w:r>
              <w:rPr>
                <w:b/>
                <w:bCs/>
                <w:sz w:val="18"/>
                <w:szCs w:val="18"/>
              </w:rPr>
              <w:t>Throughput (</w:t>
            </w:r>
            <w:proofErr w:type="spellStart"/>
            <w:r>
              <w:rPr>
                <w:b/>
                <w:bCs/>
                <w:sz w:val="18"/>
                <w:szCs w:val="18"/>
              </w:rPr>
              <w:t>img</w:t>
            </w:r>
            <w:proofErr w:type="spellEnd"/>
            <w:r>
              <w:rPr>
                <w:b/>
                <w:bCs/>
                <w:sz w:val="18"/>
                <w:szCs w:val="18"/>
              </w:rPr>
              <w:t>/s)</w:t>
            </w:r>
          </w:p>
        </w:tc>
        <w:tc>
          <w:tcPr>
            <w:tcW w:w="2072" w:type="dxa"/>
            <w:tcBorders>
              <w:top w:val="single" w:sz="4" w:space="0" w:color="auto"/>
              <w:left w:val="nil"/>
              <w:bottom w:val="single" w:sz="4" w:space="0" w:color="auto"/>
              <w:right w:val="nil"/>
            </w:tcBorders>
            <w:vAlign w:val="center"/>
          </w:tcPr>
          <w:p w14:paraId="1EAF205C" w14:textId="77777777" w:rsidR="008A7503" w:rsidRDefault="008A7503" w:rsidP="00844B8B">
            <w:pPr>
              <w:pStyle w:val="Normal-Block"/>
              <w:ind w:firstLine="0"/>
              <w:jc w:val="center"/>
              <w:rPr>
                <w:b/>
                <w:bCs/>
                <w:sz w:val="18"/>
                <w:szCs w:val="18"/>
              </w:rPr>
            </w:pPr>
            <w:r>
              <w:rPr>
                <w:b/>
                <w:bCs/>
                <w:sz w:val="18"/>
                <w:szCs w:val="18"/>
              </w:rPr>
              <w:t>Marginal Gain (</w:t>
            </w:r>
            <w:proofErr w:type="spellStart"/>
            <w:r>
              <w:rPr>
                <w:b/>
                <w:bCs/>
                <w:sz w:val="18"/>
                <w:szCs w:val="18"/>
              </w:rPr>
              <w:t>img</w:t>
            </w:r>
            <w:proofErr w:type="spellEnd"/>
            <w:r>
              <w:rPr>
                <w:b/>
                <w:bCs/>
                <w:sz w:val="18"/>
                <w:szCs w:val="18"/>
              </w:rPr>
              <w:t>/s)</w:t>
            </w:r>
          </w:p>
        </w:tc>
        <w:tc>
          <w:tcPr>
            <w:tcW w:w="2072" w:type="dxa"/>
            <w:tcBorders>
              <w:top w:val="single" w:sz="4" w:space="0" w:color="auto"/>
              <w:left w:val="nil"/>
              <w:bottom w:val="single" w:sz="4" w:space="0" w:color="auto"/>
              <w:right w:val="nil"/>
            </w:tcBorders>
            <w:vAlign w:val="center"/>
          </w:tcPr>
          <w:p w14:paraId="3F7939D2" w14:textId="77777777" w:rsidR="008A7503" w:rsidRPr="00BF0CCD" w:rsidRDefault="008A7503" w:rsidP="00844B8B">
            <w:pPr>
              <w:pStyle w:val="Normal-Block"/>
              <w:ind w:firstLine="0"/>
              <w:jc w:val="center"/>
              <w:rPr>
                <w:b/>
                <w:bCs/>
                <w:sz w:val="18"/>
                <w:szCs w:val="18"/>
              </w:rPr>
            </w:pPr>
            <w:r>
              <w:rPr>
                <w:b/>
                <w:bCs/>
                <w:sz w:val="18"/>
                <w:szCs w:val="18"/>
              </w:rPr>
              <w:t xml:space="preserve">Percentage Gain          </w:t>
            </w:r>
            <w:proofErr w:type="gramStart"/>
            <w:r>
              <w:rPr>
                <w:b/>
                <w:bCs/>
                <w:sz w:val="18"/>
                <w:szCs w:val="18"/>
              </w:rPr>
              <w:t xml:space="preserve">   (</w:t>
            </w:r>
            <w:proofErr w:type="gramEnd"/>
            <w:r>
              <w:rPr>
                <w:b/>
                <w:bCs/>
                <w:sz w:val="18"/>
                <w:szCs w:val="18"/>
              </w:rPr>
              <w:t>%)</w:t>
            </w:r>
          </w:p>
        </w:tc>
      </w:tr>
      <w:tr w:rsidR="008A7503" w14:paraId="26E97654" w14:textId="77777777" w:rsidTr="00844B8B">
        <w:trPr>
          <w:jc w:val="center"/>
        </w:trPr>
        <w:tc>
          <w:tcPr>
            <w:tcW w:w="1287" w:type="dxa"/>
            <w:tcBorders>
              <w:top w:val="single" w:sz="4" w:space="0" w:color="auto"/>
              <w:left w:val="nil"/>
              <w:bottom w:val="single" w:sz="4" w:space="0" w:color="auto"/>
              <w:right w:val="nil"/>
            </w:tcBorders>
            <w:vAlign w:val="center"/>
          </w:tcPr>
          <w:p w14:paraId="6A07B541" w14:textId="77777777" w:rsidR="008A7503" w:rsidRPr="00C633CF" w:rsidRDefault="008A7503" w:rsidP="00844B8B">
            <w:pPr>
              <w:pStyle w:val="Normal-Block"/>
              <w:ind w:firstLine="0"/>
              <w:jc w:val="center"/>
              <w:rPr>
                <w:sz w:val="18"/>
                <w:szCs w:val="18"/>
              </w:rPr>
            </w:pPr>
            <w:r w:rsidRPr="00C633CF">
              <w:rPr>
                <w:sz w:val="18"/>
                <w:szCs w:val="18"/>
              </w:rPr>
              <w:t>1</w:t>
            </w:r>
            <w:r w:rsidRPr="00C633CF">
              <w:rPr>
                <w:rFonts w:ascii="Times New Roman" w:hAnsi="Times New Roman"/>
                <w:sz w:val="18"/>
                <w:szCs w:val="18"/>
              </w:rPr>
              <w:t>→</w:t>
            </w:r>
            <w:r w:rsidRPr="00C633CF">
              <w:rPr>
                <w:sz w:val="18"/>
                <w:szCs w:val="18"/>
              </w:rPr>
              <w:t>2</w:t>
            </w:r>
          </w:p>
        </w:tc>
        <w:tc>
          <w:tcPr>
            <w:tcW w:w="2028" w:type="dxa"/>
            <w:tcBorders>
              <w:top w:val="single" w:sz="4" w:space="0" w:color="auto"/>
              <w:left w:val="nil"/>
              <w:bottom w:val="single" w:sz="4" w:space="0" w:color="auto"/>
              <w:right w:val="nil"/>
            </w:tcBorders>
            <w:vAlign w:val="center"/>
          </w:tcPr>
          <w:p w14:paraId="44C16A5C" w14:textId="77777777" w:rsidR="008A7503" w:rsidRPr="00E22CFA" w:rsidRDefault="008A7503" w:rsidP="00844B8B">
            <w:pPr>
              <w:pStyle w:val="Normal-Block"/>
              <w:ind w:firstLine="0"/>
              <w:jc w:val="center"/>
              <w:rPr>
                <w:sz w:val="18"/>
                <w:szCs w:val="18"/>
              </w:rPr>
            </w:pPr>
            <w:r w:rsidRPr="00C633CF">
              <w:rPr>
                <w:sz w:val="18"/>
                <w:szCs w:val="18"/>
              </w:rPr>
              <w:t xml:space="preserve">240 </w:t>
            </w:r>
            <w:r w:rsidRPr="00C633CF">
              <w:rPr>
                <w:rFonts w:ascii="Times New Roman" w:hAnsi="Times New Roman"/>
                <w:sz w:val="18"/>
                <w:szCs w:val="18"/>
              </w:rPr>
              <w:t>→</w:t>
            </w:r>
            <w:r w:rsidRPr="00C633CF">
              <w:rPr>
                <w:sz w:val="18"/>
                <w:szCs w:val="18"/>
              </w:rPr>
              <w:t xml:space="preserve"> 464</w:t>
            </w:r>
          </w:p>
        </w:tc>
        <w:tc>
          <w:tcPr>
            <w:tcW w:w="2072" w:type="dxa"/>
            <w:tcBorders>
              <w:top w:val="single" w:sz="4" w:space="0" w:color="auto"/>
              <w:left w:val="nil"/>
              <w:bottom w:val="single" w:sz="4" w:space="0" w:color="auto"/>
              <w:right w:val="nil"/>
            </w:tcBorders>
            <w:vAlign w:val="center"/>
          </w:tcPr>
          <w:p w14:paraId="4B1A2CE7" w14:textId="77777777" w:rsidR="008A7503" w:rsidRPr="00E22CFA" w:rsidRDefault="008A7503" w:rsidP="00844B8B">
            <w:pPr>
              <w:pStyle w:val="Normal-Block"/>
              <w:ind w:firstLine="0"/>
              <w:jc w:val="center"/>
              <w:rPr>
                <w:sz w:val="18"/>
                <w:szCs w:val="18"/>
              </w:rPr>
            </w:pPr>
            <w:r w:rsidRPr="00C633CF">
              <w:rPr>
                <w:sz w:val="18"/>
                <w:szCs w:val="18"/>
              </w:rPr>
              <w:t>+224</w:t>
            </w:r>
          </w:p>
        </w:tc>
        <w:tc>
          <w:tcPr>
            <w:tcW w:w="2072" w:type="dxa"/>
            <w:tcBorders>
              <w:top w:val="single" w:sz="4" w:space="0" w:color="auto"/>
              <w:left w:val="nil"/>
              <w:bottom w:val="single" w:sz="4" w:space="0" w:color="auto"/>
              <w:right w:val="nil"/>
            </w:tcBorders>
            <w:vAlign w:val="center"/>
          </w:tcPr>
          <w:p w14:paraId="46397FD2" w14:textId="77777777" w:rsidR="008A7503" w:rsidRPr="00E22CFA" w:rsidRDefault="008A7503" w:rsidP="00844B8B">
            <w:pPr>
              <w:pStyle w:val="Normal-Block"/>
              <w:ind w:firstLine="0"/>
              <w:jc w:val="center"/>
              <w:rPr>
                <w:sz w:val="18"/>
                <w:szCs w:val="18"/>
              </w:rPr>
            </w:pPr>
            <w:r w:rsidRPr="00C633CF">
              <w:rPr>
                <w:sz w:val="18"/>
                <w:szCs w:val="18"/>
              </w:rPr>
              <w:t>+93</w:t>
            </w:r>
          </w:p>
        </w:tc>
      </w:tr>
      <w:tr w:rsidR="008A7503" w14:paraId="5953CF0F" w14:textId="77777777" w:rsidTr="00844B8B">
        <w:trPr>
          <w:jc w:val="center"/>
        </w:trPr>
        <w:tc>
          <w:tcPr>
            <w:tcW w:w="1287" w:type="dxa"/>
            <w:tcBorders>
              <w:top w:val="single" w:sz="4" w:space="0" w:color="auto"/>
              <w:left w:val="nil"/>
              <w:bottom w:val="single" w:sz="4" w:space="0" w:color="auto"/>
              <w:right w:val="nil"/>
            </w:tcBorders>
            <w:vAlign w:val="center"/>
          </w:tcPr>
          <w:p w14:paraId="656D4297" w14:textId="77777777" w:rsidR="008A7503" w:rsidRPr="00C633CF" w:rsidRDefault="008A7503" w:rsidP="00844B8B">
            <w:pPr>
              <w:pStyle w:val="Normal-Block"/>
              <w:ind w:firstLine="0"/>
              <w:jc w:val="center"/>
              <w:rPr>
                <w:sz w:val="18"/>
                <w:szCs w:val="18"/>
              </w:rPr>
            </w:pPr>
            <w:r w:rsidRPr="00C633CF">
              <w:rPr>
                <w:sz w:val="18"/>
                <w:szCs w:val="18"/>
              </w:rPr>
              <w:t>2</w:t>
            </w:r>
            <w:r w:rsidRPr="00C633CF">
              <w:rPr>
                <w:rFonts w:ascii="Times New Roman" w:hAnsi="Times New Roman"/>
                <w:sz w:val="18"/>
                <w:szCs w:val="18"/>
              </w:rPr>
              <w:t>→</w:t>
            </w:r>
            <w:r w:rsidRPr="00C633CF">
              <w:rPr>
                <w:sz w:val="18"/>
                <w:szCs w:val="18"/>
              </w:rPr>
              <w:t>4</w:t>
            </w:r>
          </w:p>
        </w:tc>
        <w:tc>
          <w:tcPr>
            <w:tcW w:w="2028" w:type="dxa"/>
            <w:tcBorders>
              <w:top w:val="single" w:sz="4" w:space="0" w:color="auto"/>
              <w:left w:val="nil"/>
              <w:bottom w:val="single" w:sz="4" w:space="0" w:color="auto"/>
              <w:right w:val="nil"/>
            </w:tcBorders>
            <w:vAlign w:val="center"/>
          </w:tcPr>
          <w:p w14:paraId="2BA07F09" w14:textId="77777777" w:rsidR="008A7503" w:rsidRPr="00E22CFA" w:rsidRDefault="008A7503" w:rsidP="00844B8B">
            <w:pPr>
              <w:pStyle w:val="Normal-Block"/>
              <w:ind w:firstLine="0"/>
              <w:jc w:val="center"/>
              <w:rPr>
                <w:sz w:val="18"/>
                <w:szCs w:val="18"/>
              </w:rPr>
            </w:pPr>
            <w:r w:rsidRPr="00C633CF">
              <w:rPr>
                <w:sz w:val="18"/>
                <w:szCs w:val="18"/>
              </w:rPr>
              <w:t xml:space="preserve">464 </w:t>
            </w:r>
            <w:r w:rsidRPr="00C633CF">
              <w:rPr>
                <w:rFonts w:ascii="Times New Roman" w:hAnsi="Times New Roman"/>
                <w:sz w:val="18"/>
                <w:szCs w:val="18"/>
              </w:rPr>
              <w:t>→</w:t>
            </w:r>
            <w:r w:rsidRPr="00C633CF">
              <w:rPr>
                <w:sz w:val="18"/>
                <w:szCs w:val="18"/>
              </w:rPr>
              <w:t xml:space="preserve"> 892</w:t>
            </w:r>
          </w:p>
        </w:tc>
        <w:tc>
          <w:tcPr>
            <w:tcW w:w="2072" w:type="dxa"/>
            <w:tcBorders>
              <w:top w:val="single" w:sz="4" w:space="0" w:color="auto"/>
              <w:left w:val="nil"/>
              <w:bottom w:val="single" w:sz="4" w:space="0" w:color="auto"/>
              <w:right w:val="nil"/>
            </w:tcBorders>
            <w:vAlign w:val="center"/>
          </w:tcPr>
          <w:p w14:paraId="4736507D" w14:textId="77777777" w:rsidR="008A7503" w:rsidRPr="00E22CFA" w:rsidRDefault="008A7503" w:rsidP="00844B8B">
            <w:pPr>
              <w:pStyle w:val="Normal-Block"/>
              <w:ind w:firstLine="0"/>
              <w:jc w:val="center"/>
              <w:rPr>
                <w:sz w:val="18"/>
                <w:szCs w:val="18"/>
              </w:rPr>
            </w:pPr>
            <w:r w:rsidRPr="00C633CF">
              <w:rPr>
                <w:sz w:val="18"/>
                <w:szCs w:val="18"/>
              </w:rPr>
              <w:t>+428</w:t>
            </w:r>
          </w:p>
        </w:tc>
        <w:tc>
          <w:tcPr>
            <w:tcW w:w="2072" w:type="dxa"/>
            <w:tcBorders>
              <w:top w:val="single" w:sz="4" w:space="0" w:color="auto"/>
              <w:left w:val="nil"/>
              <w:bottom w:val="single" w:sz="4" w:space="0" w:color="auto"/>
              <w:right w:val="nil"/>
            </w:tcBorders>
            <w:vAlign w:val="center"/>
          </w:tcPr>
          <w:p w14:paraId="09BAAB8C" w14:textId="77777777" w:rsidR="008A7503" w:rsidRPr="00E22CFA" w:rsidRDefault="008A7503" w:rsidP="00844B8B">
            <w:pPr>
              <w:pStyle w:val="Normal-Block"/>
              <w:ind w:firstLine="0"/>
              <w:jc w:val="center"/>
              <w:rPr>
                <w:sz w:val="18"/>
                <w:szCs w:val="18"/>
              </w:rPr>
            </w:pPr>
            <w:r w:rsidRPr="00C633CF">
              <w:rPr>
                <w:sz w:val="18"/>
                <w:szCs w:val="18"/>
              </w:rPr>
              <w:t>+92</w:t>
            </w:r>
          </w:p>
        </w:tc>
      </w:tr>
      <w:tr w:rsidR="008A7503" w14:paraId="02603879" w14:textId="77777777" w:rsidTr="00844B8B">
        <w:trPr>
          <w:jc w:val="center"/>
        </w:trPr>
        <w:tc>
          <w:tcPr>
            <w:tcW w:w="1287" w:type="dxa"/>
            <w:tcBorders>
              <w:top w:val="single" w:sz="4" w:space="0" w:color="auto"/>
              <w:left w:val="nil"/>
              <w:bottom w:val="single" w:sz="4" w:space="0" w:color="auto"/>
              <w:right w:val="nil"/>
            </w:tcBorders>
            <w:vAlign w:val="center"/>
          </w:tcPr>
          <w:p w14:paraId="7F3B4AF0" w14:textId="77777777" w:rsidR="008A7503" w:rsidRPr="00C633CF" w:rsidRDefault="008A7503" w:rsidP="00844B8B">
            <w:pPr>
              <w:pStyle w:val="Normal-Block"/>
              <w:ind w:firstLine="0"/>
              <w:jc w:val="center"/>
              <w:rPr>
                <w:sz w:val="18"/>
                <w:szCs w:val="18"/>
              </w:rPr>
            </w:pPr>
            <w:r w:rsidRPr="00C633CF">
              <w:rPr>
                <w:sz w:val="18"/>
                <w:szCs w:val="18"/>
              </w:rPr>
              <w:t>4</w:t>
            </w:r>
            <w:r w:rsidRPr="00C633CF">
              <w:rPr>
                <w:rFonts w:ascii="Times New Roman" w:hAnsi="Times New Roman"/>
                <w:sz w:val="18"/>
                <w:szCs w:val="18"/>
              </w:rPr>
              <w:t>→</w:t>
            </w:r>
            <w:r w:rsidRPr="00C633CF">
              <w:rPr>
                <w:sz w:val="18"/>
                <w:szCs w:val="18"/>
              </w:rPr>
              <w:t>8</w:t>
            </w:r>
          </w:p>
        </w:tc>
        <w:tc>
          <w:tcPr>
            <w:tcW w:w="2028" w:type="dxa"/>
            <w:tcBorders>
              <w:top w:val="single" w:sz="4" w:space="0" w:color="auto"/>
              <w:left w:val="nil"/>
              <w:bottom w:val="single" w:sz="4" w:space="0" w:color="auto"/>
              <w:right w:val="nil"/>
            </w:tcBorders>
            <w:vAlign w:val="center"/>
          </w:tcPr>
          <w:p w14:paraId="20B6C6E2" w14:textId="77777777" w:rsidR="008A7503" w:rsidRPr="00E22CFA" w:rsidRDefault="008A7503" w:rsidP="00844B8B">
            <w:pPr>
              <w:pStyle w:val="Normal-Block"/>
              <w:ind w:firstLine="0"/>
              <w:jc w:val="center"/>
              <w:rPr>
                <w:sz w:val="18"/>
                <w:szCs w:val="18"/>
              </w:rPr>
            </w:pPr>
            <w:r w:rsidRPr="00C633CF">
              <w:rPr>
                <w:sz w:val="18"/>
                <w:szCs w:val="18"/>
              </w:rPr>
              <w:t xml:space="preserve">892 </w:t>
            </w:r>
            <w:r w:rsidRPr="00C633CF">
              <w:rPr>
                <w:rFonts w:ascii="Times New Roman" w:hAnsi="Times New Roman"/>
                <w:sz w:val="18"/>
                <w:szCs w:val="18"/>
              </w:rPr>
              <w:t>→</w:t>
            </w:r>
            <w:r w:rsidRPr="00C633CF">
              <w:rPr>
                <w:sz w:val="18"/>
                <w:szCs w:val="18"/>
              </w:rPr>
              <w:t xml:space="preserve"> 1668</w:t>
            </w:r>
          </w:p>
        </w:tc>
        <w:tc>
          <w:tcPr>
            <w:tcW w:w="2072" w:type="dxa"/>
            <w:tcBorders>
              <w:top w:val="single" w:sz="4" w:space="0" w:color="auto"/>
              <w:left w:val="nil"/>
              <w:bottom w:val="single" w:sz="4" w:space="0" w:color="auto"/>
              <w:right w:val="nil"/>
            </w:tcBorders>
            <w:vAlign w:val="center"/>
          </w:tcPr>
          <w:p w14:paraId="1EF8A2F2" w14:textId="77777777" w:rsidR="008A7503" w:rsidRPr="00E22CFA" w:rsidRDefault="008A7503" w:rsidP="00844B8B">
            <w:pPr>
              <w:pStyle w:val="Normal-Block"/>
              <w:ind w:firstLine="0"/>
              <w:jc w:val="center"/>
              <w:rPr>
                <w:sz w:val="18"/>
                <w:szCs w:val="18"/>
              </w:rPr>
            </w:pPr>
            <w:r w:rsidRPr="00C633CF">
              <w:rPr>
                <w:sz w:val="18"/>
                <w:szCs w:val="18"/>
              </w:rPr>
              <w:t>+776</w:t>
            </w:r>
          </w:p>
        </w:tc>
        <w:tc>
          <w:tcPr>
            <w:tcW w:w="2072" w:type="dxa"/>
            <w:tcBorders>
              <w:top w:val="single" w:sz="4" w:space="0" w:color="auto"/>
              <w:left w:val="nil"/>
              <w:bottom w:val="single" w:sz="4" w:space="0" w:color="auto"/>
              <w:right w:val="nil"/>
            </w:tcBorders>
            <w:vAlign w:val="center"/>
          </w:tcPr>
          <w:p w14:paraId="438FE565" w14:textId="77777777" w:rsidR="008A7503" w:rsidRPr="00E22CFA" w:rsidRDefault="008A7503" w:rsidP="00844B8B">
            <w:pPr>
              <w:pStyle w:val="Normal-Block"/>
              <w:ind w:firstLine="0"/>
              <w:jc w:val="center"/>
              <w:rPr>
                <w:sz w:val="18"/>
                <w:szCs w:val="18"/>
              </w:rPr>
            </w:pPr>
            <w:r w:rsidRPr="00C633CF">
              <w:rPr>
                <w:sz w:val="18"/>
                <w:szCs w:val="18"/>
              </w:rPr>
              <w:t>+87</w:t>
            </w:r>
          </w:p>
        </w:tc>
      </w:tr>
      <w:tr w:rsidR="008A7503" w14:paraId="350920B0" w14:textId="77777777" w:rsidTr="00844B8B">
        <w:trPr>
          <w:jc w:val="center"/>
        </w:trPr>
        <w:tc>
          <w:tcPr>
            <w:tcW w:w="1287" w:type="dxa"/>
            <w:tcBorders>
              <w:top w:val="single" w:sz="4" w:space="0" w:color="auto"/>
              <w:left w:val="nil"/>
              <w:bottom w:val="single" w:sz="4" w:space="0" w:color="auto"/>
              <w:right w:val="nil"/>
            </w:tcBorders>
            <w:vAlign w:val="center"/>
          </w:tcPr>
          <w:p w14:paraId="40633932" w14:textId="77777777" w:rsidR="008A7503" w:rsidRPr="00C633CF" w:rsidRDefault="008A7503" w:rsidP="00844B8B">
            <w:pPr>
              <w:pStyle w:val="Normal-Block"/>
              <w:ind w:firstLine="0"/>
              <w:jc w:val="center"/>
              <w:rPr>
                <w:sz w:val="18"/>
                <w:szCs w:val="18"/>
              </w:rPr>
            </w:pPr>
            <w:r w:rsidRPr="00C633CF">
              <w:rPr>
                <w:sz w:val="18"/>
                <w:szCs w:val="18"/>
              </w:rPr>
              <w:t>8</w:t>
            </w:r>
            <w:r w:rsidRPr="00C633CF">
              <w:rPr>
                <w:rFonts w:ascii="Times New Roman" w:hAnsi="Times New Roman"/>
                <w:sz w:val="18"/>
                <w:szCs w:val="18"/>
              </w:rPr>
              <w:t>→</w:t>
            </w:r>
            <w:r w:rsidRPr="00C633CF">
              <w:rPr>
                <w:sz w:val="18"/>
                <w:szCs w:val="18"/>
              </w:rPr>
              <w:t>16</w:t>
            </w:r>
          </w:p>
        </w:tc>
        <w:tc>
          <w:tcPr>
            <w:tcW w:w="2028" w:type="dxa"/>
            <w:tcBorders>
              <w:top w:val="single" w:sz="4" w:space="0" w:color="auto"/>
              <w:left w:val="nil"/>
              <w:bottom w:val="single" w:sz="4" w:space="0" w:color="auto"/>
              <w:right w:val="nil"/>
            </w:tcBorders>
            <w:vAlign w:val="center"/>
          </w:tcPr>
          <w:p w14:paraId="399618B2" w14:textId="77777777" w:rsidR="008A7503" w:rsidRPr="00E22CFA" w:rsidRDefault="008A7503" w:rsidP="00844B8B">
            <w:pPr>
              <w:pStyle w:val="Normal-Block"/>
              <w:ind w:firstLine="0"/>
              <w:jc w:val="center"/>
              <w:rPr>
                <w:sz w:val="18"/>
                <w:szCs w:val="18"/>
              </w:rPr>
            </w:pPr>
            <w:r w:rsidRPr="00C633CF">
              <w:rPr>
                <w:sz w:val="18"/>
                <w:szCs w:val="18"/>
              </w:rPr>
              <w:t xml:space="preserve">1668 </w:t>
            </w:r>
            <w:r w:rsidRPr="00C633CF">
              <w:rPr>
                <w:rFonts w:ascii="Times New Roman" w:hAnsi="Times New Roman"/>
                <w:sz w:val="18"/>
                <w:szCs w:val="18"/>
              </w:rPr>
              <w:t>→</w:t>
            </w:r>
            <w:r w:rsidRPr="00C633CF">
              <w:rPr>
                <w:sz w:val="18"/>
                <w:szCs w:val="18"/>
              </w:rPr>
              <w:t xml:space="preserve"> 3075</w:t>
            </w:r>
          </w:p>
        </w:tc>
        <w:tc>
          <w:tcPr>
            <w:tcW w:w="2072" w:type="dxa"/>
            <w:tcBorders>
              <w:top w:val="single" w:sz="4" w:space="0" w:color="auto"/>
              <w:left w:val="nil"/>
              <w:bottom w:val="single" w:sz="4" w:space="0" w:color="auto"/>
              <w:right w:val="nil"/>
            </w:tcBorders>
            <w:vAlign w:val="center"/>
          </w:tcPr>
          <w:p w14:paraId="4E3E33DD" w14:textId="77777777" w:rsidR="008A7503" w:rsidRPr="00E22CFA" w:rsidRDefault="008A7503" w:rsidP="00844B8B">
            <w:pPr>
              <w:pStyle w:val="Normal-Block"/>
              <w:ind w:firstLine="0"/>
              <w:jc w:val="center"/>
              <w:rPr>
                <w:sz w:val="18"/>
                <w:szCs w:val="18"/>
              </w:rPr>
            </w:pPr>
            <w:r w:rsidRPr="00C633CF">
              <w:rPr>
                <w:sz w:val="18"/>
                <w:szCs w:val="18"/>
              </w:rPr>
              <w:t>+1407</w:t>
            </w:r>
          </w:p>
        </w:tc>
        <w:tc>
          <w:tcPr>
            <w:tcW w:w="2072" w:type="dxa"/>
            <w:tcBorders>
              <w:top w:val="single" w:sz="4" w:space="0" w:color="auto"/>
              <w:left w:val="nil"/>
              <w:bottom w:val="single" w:sz="4" w:space="0" w:color="auto"/>
              <w:right w:val="nil"/>
            </w:tcBorders>
            <w:vAlign w:val="center"/>
          </w:tcPr>
          <w:p w14:paraId="43587EE6" w14:textId="77777777" w:rsidR="008A7503" w:rsidRPr="00E22CFA" w:rsidRDefault="008A7503" w:rsidP="00844B8B">
            <w:pPr>
              <w:pStyle w:val="Normal-Block"/>
              <w:ind w:firstLine="0"/>
              <w:jc w:val="center"/>
              <w:rPr>
                <w:sz w:val="18"/>
                <w:szCs w:val="18"/>
              </w:rPr>
            </w:pPr>
            <w:r w:rsidRPr="00C633CF">
              <w:rPr>
                <w:sz w:val="18"/>
                <w:szCs w:val="18"/>
              </w:rPr>
              <w:t>+84</w:t>
            </w:r>
          </w:p>
        </w:tc>
      </w:tr>
      <w:tr w:rsidR="008A7503" w14:paraId="412331E8" w14:textId="77777777" w:rsidTr="00844B8B">
        <w:trPr>
          <w:jc w:val="center"/>
        </w:trPr>
        <w:tc>
          <w:tcPr>
            <w:tcW w:w="1287" w:type="dxa"/>
            <w:tcBorders>
              <w:top w:val="single" w:sz="4" w:space="0" w:color="auto"/>
              <w:left w:val="nil"/>
              <w:bottom w:val="single" w:sz="4" w:space="0" w:color="auto"/>
              <w:right w:val="nil"/>
            </w:tcBorders>
            <w:vAlign w:val="center"/>
          </w:tcPr>
          <w:p w14:paraId="3A37BF54" w14:textId="77777777" w:rsidR="008A7503" w:rsidRPr="00C633CF" w:rsidRDefault="008A7503" w:rsidP="00844B8B">
            <w:pPr>
              <w:pStyle w:val="Normal-Block"/>
              <w:ind w:firstLine="0"/>
              <w:jc w:val="center"/>
              <w:rPr>
                <w:sz w:val="18"/>
                <w:szCs w:val="18"/>
              </w:rPr>
            </w:pPr>
            <w:r w:rsidRPr="00C633CF">
              <w:rPr>
                <w:sz w:val="18"/>
                <w:szCs w:val="18"/>
              </w:rPr>
              <w:t>16</w:t>
            </w:r>
            <w:r w:rsidRPr="00C633CF">
              <w:rPr>
                <w:rFonts w:ascii="Times New Roman" w:hAnsi="Times New Roman"/>
                <w:sz w:val="18"/>
                <w:szCs w:val="18"/>
              </w:rPr>
              <w:t>→</w:t>
            </w:r>
            <w:r w:rsidRPr="00C633CF">
              <w:rPr>
                <w:sz w:val="18"/>
                <w:szCs w:val="18"/>
              </w:rPr>
              <w:t>32</w:t>
            </w:r>
          </w:p>
        </w:tc>
        <w:tc>
          <w:tcPr>
            <w:tcW w:w="2028" w:type="dxa"/>
            <w:tcBorders>
              <w:top w:val="single" w:sz="4" w:space="0" w:color="auto"/>
              <w:left w:val="nil"/>
              <w:bottom w:val="single" w:sz="4" w:space="0" w:color="auto"/>
              <w:right w:val="nil"/>
            </w:tcBorders>
            <w:vAlign w:val="center"/>
          </w:tcPr>
          <w:p w14:paraId="07B3C69F" w14:textId="77777777" w:rsidR="008A7503" w:rsidRDefault="008A7503" w:rsidP="00844B8B">
            <w:pPr>
              <w:pStyle w:val="Normal-Block"/>
              <w:ind w:firstLine="0"/>
              <w:jc w:val="center"/>
              <w:rPr>
                <w:sz w:val="18"/>
                <w:szCs w:val="18"/>
              </w:rPr>
            </w:pPr>
            <w:r w:rsidRPr="00C633CF">
              <w:rPr>
                <w:sz w:val="18"/>
                <w:szCs w:val="18"/>
              </w:rPr>
              <w:t xml:space="preserve">3075 </w:t>
            </w:r>
            <w:r w:rsidRPr="00C633CF">
              <w:rPr>
                <w:rFonts w:ascii="Times New Roman" w:hAnsi="Times New Roman"/>
                <w:sz w:val="18"/>
                <w:szCs w:val="18"/>
              </w:rPr>
              <w:t>→</w:t>
            </w:r>
            <w:r w:rsidRPr="00C633CF">
              <w:rPr>
                <w:sz w:val="18"/>
                <w:szCs w:val="18"/>
              </w:rPr>
              <w:t xml:space="preserve"> 5205</w:t>
            </w:r>
          </w:p>
        </w:tc>
        <w:tc>
          <w:tcPr>
            <w:tcW w:w="2072" w:type="dxa"/>
            <w:tcBorders>
              <w:top w:val="single" w:sz="4" w:space="0" w:color="auto"/>
              <w:left w:val="nil"/>
              <w:bottom w:val="single" w:sz="4" w:space="0" w:color="auto"/>
              <w:right w:val="nil"/>
            </w:tcBorders>
            <w:vAlign w:val="center"/>
          </w:tcPr>
          <w:p w14:paraId="16D771B8" w14:textId="77777777" w:rsidR="008A7503" w:rsidRDefault="008A7503" w:rsidP="00844B8B">
            <w:pPr>
              <w:pStyle w:val="Normal-Block"/>
              <w:ind w:firstLine="0"/>
              <w:jc w:val="center"/>
              <w:rPr>
                <w:sz w:val="18"/>
                <w:szCs w:val="18"/>
              </w:rPr>
            </w:pPr>
            <w:r w:rsidRPr="00C633CF">
              <w:rPr>
                <w:sz w:val="18"/>
                <w:szCs w:val="18"/>
              </w:rPr>
              <w:t>+2130</w:t>
            </w:r>
          </w:p>
        </w:tc>
        <w:tc>
          <w:tcPr>
            <w:tcW w:w="2072" w:type="dxa"/>
            <w:tcBorders>
              <w:top w:val="single" w:sz="4" w:space="0" w:color="auto"/>
              <w:left w:val="nil"/>
              <w:bottom w:val="single" w:sz="4" w:space="0" w:color="auto"/>
              <w:right w:val="nil"/>
            </w:tcBorders>
            <w:vAlign w:val="center"/>
          </w:tcPr>
          <w:p w14:paraId="62325CE9" w14:textId="77777777" w:rsidR="008A7503" w:rsidRDefault="008A7503" w:rsidP="00844B8B">
            <w:pPr>
              <w:pStyle w:val="Normal-Block"/>
              <w:ind w:firstLine="0"/>
              <w:jc w:val="center"/>
              <w:rPr>
                <w:sz w:val="18"/>
                <w:szCs w:val="18"/>
              </w:rPr>
            </w:pPr>
            <w:r w:rsidRPr="00C633CF">
              <w:rPr>
                <w:sz w:val="18"/>
                <w:szCs w:val="18"/>
              </w:rPr>
              <w:t>+69</w:t>
            </w:r>
          </w:p>
        </w:tc>
      </w:tr>
    </w:tbl>
    <w:p w14:paraId="7E3E7442" w14:textId="77777777" w:rsidR="008A7503" w:rsidRDefault="008A7503" w:rsidP="008A7503">
      <w:pPr>
        <w:pStyle w:val="Figura-nova"/>
        <w:rPr>
          <w:rFonts w:eastAsiaTheme="minorEastAsia"/>
          <w:bdr w:val="none" w:sz="0" w:space="0" w:color="auto" w:frame="1"/>
        </w:rPr>
      </w:pPr>
    </w:p>
    <w:p w14:paraId="3CFF0628" w14:textId="77777777" w:rsidR="008A7503" w:rsidRDefault="008A7503" w:rsidP="008A7503">
      <w:pPr>
        <w:pStyle w:val="Figura-nova"/>
        <w:rPr>
          <w:rFonts w:eastAsiaTheme="minorEastAsia"/>
          <w:bdr w:val="none" w:sz="0" w:space="0" w:color="auto" w:frame="1"/>
        </w:rPr>
      </w:pPr>
      <w:r>
        <w:rPr>
          <w:rFonts w:eastAsiaTheme="minorEastAsia"/>
          <w:bdr w:val="none" w:sz="0" w:space="0" w:color="auto" w:frame="1"/>
        </w:rPr>
        <w:t xml:space="preserve">Table 12.3 </w:t>
      </w:r>
      <w:proofErr w:type="gramStart"/>
      <w:r>
        <w:rPr>
          <w:rFonts w:eastAsiaTheme="minorEastAsia"/>
          <w:bdr w:val="none" w:sz="0" w:space="0" w:color="auto" w:frame="1"/>
        </w:rPr>
        <w:t xml:space="preserve">–  </w:t>
      </w:r>
      <w:r>
        <w:t>Throughput</w:t>
      </w:r>
      <w:proofErr w:type="gramEnd"/>
      <w:r>
        <w:t xml:space="preserve"> gains per GPU doubling during </w:t>
      </w:r>
      <w:proofErr w:type="spellStart"/>
      <w:r>
        <w:t>ViT</w:t>
      </w:r>
      <w:proofErr w:type="spellEnd"/>
      <w:r>
        <w:t xml:space="preserve"> training on micro-224, showing diminishing returns beyond 16 GPUs</w:t>
      </w:r>
      <w:r>
        <w:rPr>
          <w:rFonts w:eastAsiaTheme="minorEastAsia"/>
          <w:bdr w:val="none" w:sz="0" w:space="0" w:color="auto" w:frame="1"/>
        </w:rPr>
        <w:t>.</w:t>
      </w:r>
    </w:p>
    <w:p w14:paraId="1E9C01E0" w14:textId="77777777" w:rsidR="008A7503" w:rsidRDefault="008A7503" w:rsidP="008A7503">
      <w:pPr>
        <w:pStyle w:val="Normal-Block"/>
      </w:pPr>
    </w:p>
    <w:p w14:paraId="6200C3F1" w14:textId="77777777" w:rsidR="008A7503" w:rsidRDefault="008A7503" w:rsidP="008A7503">
      <w:pPr>
        <w:pStyle w:val="Normal-Block"/>
      </w:pPr>
      <w:r>
        <w:t xml:space="preserve">The table reveals a high rate of throughput gain up to 16 GPUs, with each doubling resulting in nearly proportional performance improvements. However, from 16 to 32 GPUs, the gains begin to diminish more noticeably, likely due to increasing communication and synchronization overheads. That said, these costs have not yet become a full bottleneck, as throughput continues to increase. </w:t>
      </w:r>
    </w:p>
    <w:p w14:paraId="5269DF06" w14:textId="77777777" w:rsidR="008A7503" w:rsidRDefault="008A7503" w:rsidP="008A7503">
      <w:pPr>
        <w:pStyle w:val="Normal-Block"/>
      </w:pPr>
    </w:p>
    <w:p w14:paraId="429DC74A" w14:textId="77777777" w:rsidR="008A7503" w:rsidRDefault="008A7503" w:rsidP="008A7503">
      <w:pPr>
        <w:pStyle w:val="Heading4"/>
      </w:pPr>
      <w:r>
        <w:t>Training Time Saturation</w:t>
      </w:r>
    </w:p>
    <w:p w14:paraId="39F3411E" w14:textId="77777777" w:rsidR="008A7503" w:rsidRDefault="008A7503" w:rsidP="008A7503">
      <w:pPr>
        <w:pStyle w:val="Normal-1aLinea"/>
      </w:pPr>
      <w:r>
        <w:t xml:space="preserve">In contrast with throughput, the reduction in </w:t>
      </w:r>
      <w:r w:rsidRPr="00C633CF">
        <w:rPr>
          <w:rStyle w:val="Strong"/>
          <w:b w:val="0"/>
          <w:bCs w:val="0"/>
        </w:rPr>
        <w:t>total training time</w:t>
      </w:r>
      <w:r>
        <w:t xml:space="preserve"> becomes increasingly modest after a certain scale:</w:t>
      </w:r>
    </w:p>
    <w:p w14:paraId="4415F091" w14:textId="77777777" w:rsidR="008A7503" w:rsidRDefault="008A7503" w:rsidP="008A7503">
      <w:pPr>
        <w:pStyle w:val="Normal-1aLinea"/>
      </w:pPr>
    </w:p>
    <w:tbl>
      <w:tblPr>
        <w:tblStyle w:val="TableGrid"/>
        <w:tblW w:w="7459" w:type="dxa"/>
        <w:jc w:val="center"/>
        <w:tblLook w:val="04A0" w:firstRow="1" w:lastRow="0" w:firstColumn="1" w:lastColumn="0" w:noHBand="0" w:noVBand="1"/>
      </w:tblPr>
      <w:tblGrid>
        <w:gridCol w:w="1287"/>
        <w:gridCol w:w="2028"/>
        <w:gridCol w:w="2072"/>
        <w:gridCol w:w="2072"/>
      </w:tblGrid>
      <w:tr w:rsidR="008A7503" w14:paraId="060D3870" w14:textId="77777777" w:rsidTr="00844B8B">
        <w:trPr>
          <w:jc w:val="center"/>
        </w:trPr>
        <w:tc>
          <w:tcPr>
            <w:tcW w:w="1287" w:type="dxa"/>
            <w:tcBorders>
              <w:top w:val="single" w:sz="4" w:space="0" w:color="auto"/>
              <w:left w:val="nil"/>
              <w:bottom w:val="single" w:sz="4" w:space="0" w:color="auto"/>
              <w:right w:val="nil"/>
            </w:tcBorders>
            <w:vAlign w:val="center"/>
          </w:tcPr>
          <w:p w14:paraId="18BACE42" w14:textId="77777777" w:rsidR="008A7503" w:rsidRPr="00BF0CCD" w:rsidRDefault="008A7503" w:rsidP="00844B8B">
            <w:pPr>
              <w:pStyle w:val="Normal-Block"/>
              <w:ind w:firstLine="0"/>
              <w:jc w:val="center"/>
              <w:rPr>
                <w:b/>
                <w:bCs/>
                <w:sz w:val="18"/>
                <w:szCs w:val="18"/>
              </w:rPr>
            </w:pPr>
            <w:r>
              <w:rPr>
                <w:b/>
                <w:bCs/>
                <w:sz w:val="18"/>
                <w:szCs w:val="18"/>
              </w:rPr>
              <w:t>GPUs</w:t>
            </w:r>
          </w:p>
        </w:tc>
        <w:tc>
          <w:tcPr>
            <w:tcW w:w="2028" w:type="dxa"/>
            <w:tcBorders>
              <w:top w:val="single" w:sz="4" w:space="0" w:color="auto"/>
              <w:left w:val="nil"/>
              <w:bottom w:val="single" w:sz="4" w:space="0" w:color="auto"/>
              <w:right w:val="nil"/>
            </w:tcBorders>
            <w:vAlign w:val="center"/>
          </w:tcPr>
          <w:p w14:paraId="51877CD0" w14:textId="77777777" w:rsidR="008A7503" w:rsidRPr="00BF0CCD" w:rsidRDefault="008A7503" w:rsidP="00844B8B">
            <w:pPr>
              <w:pStyle w:val="Normal-Block"/>
              <w:ind w:firstLine="0"/>
              <w:jc w:val="center"/>
              <w:rPr>
                <w:b/>
                <w:bCs/>
                <w:sz w:val="18"/>
                <w:szCs w:val="18"/>
              </w:rPr>
            </w:pPr>
            <w:r>
              <w:rPr>
                <w:b/>
                <w:bCs/>
                <w:sz w:val="18"/>
                <w:szCs w:val="18"/>
              </w:rPr>
              <w:t>Training Time (s)</w:t>
            </w:r>
          </w:p>
        </w:tc>
        <w:tc>
          <w:tcPr>
            <w:tcW w:w="2072" w:type="dxa"/>
            <w:tcBorders>
              <w:top w:val="single" w:sz="4" w:space="0" w:color="auto"/>
              <w:left w:val="nil"/>
              <w:bottom w:val="single" w:sz="4" w:space="0" w:color="auto"/>
              <w:right w:val="nil"/>
            </w:tcBorders>
            <w:vAlign w:val="center"/>
          </w:tcPr>
          <w:p w14:paraId="55CC124D" w14:textId="77777777" w:rsidR="008A7503" w:rsidRDefault="008A7503" w:rsidP="00844B8B">
            <w:pPr>
              <w:pStyle w:val="Normal-Block"/>
              <w:ind w:firstLine="0"/>
              <w:jc w:val="center"/>
              <w:rPr>
                <w:b/>
                <w:bCs/>
                <w:sz w:val="18"/>
                <w:szCs w:val="18"/>
              </w:rPr>
            </w:pPr>
            <w:r>
              <w:rPr>
                <w:b/>
                <w:bCs/>
                <w:sz w:val="18"/>
                <w:szCs w:val="18"/>
              </w:rPr>
              <w:t xml:space="preserve">Gain vs </w:t>
            </w:r>
            <w:proofErr w:type="gramStart"/>
            <w:r>
              <w:rPr>
                <w:b/>
                <w:bCs/>
                <w:sz w:val="18"/>
                <w:szCs w:val="18"/>
              </w:rPr>
              <w:t>Previous  (s)  (</w:t>
            </w:r>
            <w:proofErr w:type="gramEnd"/>
            <w:r>
              <w:rPr>
                <w:b/>
                <w:bCs/>
                <w:sz w:val="18"/>
                <w:szCs w:val="18"/>
              </w:rPr>
              <w:t>%)</w:t>
            </w:r>
          </w:p>
        </w:tc>
        <w:tc>
          <w:tcPr>
            <w:tcW w:w="2072" w:type="dxa"/>
            <w:tcBorders>
              <w:top w:val="single" w:sz="4" w:space="0" w:color="auto"/>
              <w:left w:val="nil"/>
              <w:bottom w:val="single" w:sz="4" w:space="0" w:color="auto"/>
              <w:right w:val="nil"/>
            </w:tcBorders>
            <w:vAlign w:val="center"/>
          </w:tcPr>
          <w:p w14:paraId="10E6EC8B" w14:textId="77777777" w:rsidR="008A7503" w:rsidRPr="00BF0CCD" w:rsidRDefault="008A7503" w:rsidP="00844B8B">
            <w:pPr>
              <w:pStyle w:val="Normal-Block"/>
              <w:ind w:firstLine="0"/>
              <w:jc w:val="center"/>
              <w:rPr>
                <w:b/>
                <w:bCs/>
                <w:sz w:val="18"/>
                <w:szCs w:val="18"/>
              </w:rPr>
            </w:pPr>
            <w:r>
              <w:rPr>
                <w:b/>
                <w:bCs/>
                <w:sz w:val="18"/>
                <w:szCs w:val="18"/>
              </w:rPr>
              <w:t xml:space="preserve">Gain vs 1 </w:t>
            </w:r>
            <w:proofErr w:type="gramStart"/>
            <w:r>
              <w:rPr>
                <w:b/>
                <w:bCs/>
                <w:sz w:val="18"/>
                <w:szCs w:val="18"/>
              </w:rPr>
              <w:t>GPU  (</w:t>
            </w:r>
            <w:proofErr w:type="gramEnd"/>
            <w:r>
              <w:rPr>
                <w:b/>
                <w:bCs/>
                <w:sz w:val="18"/>
                <w:szCs w:val="18"/>
              </w:rPr>
              <w:t>%)</w:t>
            </w:r>
          </w:p>
        </w:tc>
      </w:tr>
      <w:tr w:rsidR="008A7503" w14:paraId="14487EEF" w14:textId="77777777" w:rsidTr="00844B8B">
        <w:trPr>
          <w:jc w:val="center"/>
        </w:trPr>
        <w:tc>
          <w:tcPr>
            <w:tcW w:w="1287" w:type="dxa"/>
            <w:tcBorders>
              <w:top w:val="single" w:sz="4" w:space="0" w:color="auto"/>
              <w:left w:val="nil"/>
              <w:bottom w:val="single" w:sz="4" w:space="0" w:color="auto"/>
              <w:right w:val="nil"/>
            </w:tcBorders>
            <w:vAlign w:val="center"/>
          </w:tcPr>
          <w:p w14:paraId="443ACD0C" w14:textId="77777777" w:rsidR="008A7503" w:rsidRPr="00465C2E" w:rsidRDefault="008A7503" w:rsidP="00844B8B">
            <w:pPr>
              <w:pStyle w:val="Normal-Block"/>
              <w:ind w:firstLine="0"/>
              <w:jc w:val="center"/>
              <w:rPr>
                <w:b/>
                <w:bCs/>
                <w:sz w:val="18"/>
                <w:szCs w:val="18"/>
              </w:rPr>
            </w:pPr>
            <w:r>
              <w:rPr>
                <w:b/>
                <w:bCs/>
                <w:sz w:val="18"/>
                <w:szCs w:val="18"/>
              </w:rPr>
              <w:t>1</w:t>
            </w:r>
          </w:p>
        </w:tc>
        <w:tc>
          <w:tcPr>
            <w:tcW w:w="2028" w:type="dxa"/>
            <w:tcBorders>
              <w:top w:val="single" w:sz="4" w:space="0" w:color="auto"/>
              <w:left w:val="nil"/>
              <w:bottom w:val="single" w:sz="4" w:space="0" w:color="auto"/>
              <w:right w:val="nil"/>
            </w:tcBorders>
            <w:vAlign w:val="center"/>
          </w:tcPr>
          <w:p w14:paraId="1ED90D38" w14:textId="77777777" w:rsidR="008A7503" w:rsidRPr="00E22CFA" w:rsidRDefault="008A7503" w:rsidP="00844B8B">
            <w:pPr>
              <w:pStyle w:val="Normal-Block"/>
              <w:ind w:firstLine="0"/>
              <w:jc w:val="center"/>
              <w:rPr>
                <w:sz w:val="18"/>
                <w:szCs w:val="18"/>
              </w:rPr>
            </w:pPr>
            <w:r w:rsidRPr="00C633CF">
              <w:rPr>
                <w:sz w:val="18"/>
                <w:szCs w:val="18"/>
              </w:rPr>
              <w:t>556</w:t>
            </w:r>
          </w:p>
        </w:tc>
        <w:tc>
          <w:tcPr>
            <w:tcW w:w="2072" w:type="dxa"/>
            <w:tcBorders>
              <w:top w:val="single" w:sz="4" w:space="0" w:color="auto"/>
              <w:left w:val="nil"/>
              <w:bottom w:val="single" w:sz="4" w:space="0" w:color="auto"/>
              <w:right w:val="nil"/>
            </w:tcBorders>
            <w:vAlign w:val="center"/>
          </w:tcPr>
          <w:p w14:paraId="07DCD83E" w14:textId="77777777" w:rsidR="008A7503" w:rsidRPr="00E22CFA" w:rsidRDefault="008A7503" w:rsidP="00844B8B">
            <w:pPr>
              <w:pStyle w:val="Normal-Block"/>
              <w:ind w:firstLine="0"/>
              <w:jc w:val="center"/>
              <w:rPr>
                <w:sz w:val="18"/>
                <w:szCs w:val="18"/>
              </w:rPr>
            </w:pPr>
            <w:r w:rsidRPr="00C633CF">
              <w:rPr>
                <w:sz w:val="18"/>
                <w:szCs w:val="18"/>
              </w:rPr>
              <w:t>—</w:t>
            </w:r>
          </w:p>
        </w:tc>
        <w:tc>
          <w:tcPr>
            <w:tcW w:w="2072" w:type="dxa"/>
            <w:tcBorders>
              <w:top w:val="single" w:sz="4" w:space="0" w:color="auto"/>
              <w:left w:val="nil"/>
              <w:bottom w:val="single" w:sz="4" w:space="0" w:color="auto"/>
              <w:right w:val="nil"/>
            </w:tcBorders>
            <w:vAlign w:val="center"/>
          </w:tcPr>
          <w:p w14:paraId="3E606D28" w14:textId="77777777" w:rsidR="008A7503" w:rsidRPr="00E22CFA" w:rsidRDefault="008A7503" w:rsidP="00844B8B">
            <w:pPr>
              <w:pStyle w:val="Normal-Block"/>
              <w:ind w:firstLine="0"/>
              <w:jc w:val="center"/>
              <w:rPr>
                <w:sz w:val="18"/>
                <w:szCs w:val="18"/>
              </w:rPr>
            </w:pPr>
            <w:r w:rsidRPr="00C633CF">
              <w:rPr>
                <w:sz w:val="18"/>
                <w:szCs w:val="18"/>
              </w:rPr>
              <w:t>—</w:t>
            </w:r>
          </w:p>
        </w:tc>
      </w:tr>
      <w:tr w:rsidR="008A7503" w14:paraId="358DFC05" w14:textId="77777777" w:rsidTr="00844B8B">
        <w:trPr>
          <w:jc w:val="center"/>
        </w:trPr>
        <w:tc>
          <w:tcPr>
            <w:tcW w:w="1287" w:type="dxa"/>
            <w:tcBorders>
              <w:top w:val="single" w:sz="4" w:space="0" w:color="auto"/>
              <w:left w:val="nil"/>
              <w:bottom w:val="single" w:sz="4" w:space="0" w:color="auto"/>
              <w:right w:val="nil"/>
            </w:tcBorders>
            <w:vAlign w:val="center"/>
          </w:tcPr>
          <w:p w14:paraId="3C3A63C7" w14:textId="77777777" w:rsidR="008A7503" w:rsidRPr="00465C2E" w:rsidRDefault="008A7503" w:rsidP="00844B8B">
            <w:pPr>
              <w:pStyle w:val="Normal-Block"/>
              <w:ind w:firstLine="0"/>
              <w:jc w:val="center"/>
              <w:rPr>
                <w:b/>
                <w:bCs/>
                <w:sz w:val="18"/>
                <w:szCs w:val="18"/>
              </w:rPr>
            </w:pPr>
            <w:r>
              <w:rPr>
                <w:b/>
                <w:bCs/>
                <w:sz w:val="18"/>
                <w:szCs w:val="18"/>
              </w:rPr>
              <w:t>2</w:t>
            </w:r>
          </w:p>
        </w:tc>
        <w:tc>
          <w:tcPr>
            <w:tcW w:w="2028" w:type="dxa"/>
            <w:tcBorders>
              <w:top w:val="single" w:sz="4" w:space="0" w:color="auto"/>
              <w:left w:val="nil"/>
              <w:bottom w:val="single" w:sz="4" w:space="0" w:color="auto"/>
              <w:right w:val="nil"/>
            </w:tcBorders>
            <w:vAlign w:val="center"/>
          </w:tcPr>
          <w:p w14:paraId="271291AD" w14:textId="77777777" w:rsidR="008A7503" w:rsidRPr="00E22CFA" w:rsidRDefault="008A7503" w:rsidP="00844B8B">
            <w:pPr>
              <w:pStyle w:val="Normal-Block"/>
              <w:ind w:firstLine="0"/>
              <w:jc w:val="center"/>
              <w:rPr>
                <w:sz w:val="18"/>
                <w:szCs w:val="18"/>
              </w:rPr>
            </w:pPr>
            <w:r w:rsidRPr="00C633CF">
              <w:rPr>
                <w:sz w:val="18"/>
                <w:szCs w:val="18"/>
              </w:rPr>
              <w:t>439</w:t>
            </w:r>
          </w:p>
        </w:tc>
        <w:tc>
          <w:tcPr>
            <w:tcW w:w="2072" w:type="dxa"/>
            <w:tcBorders>
              <w:top w:val="single" w:sz="4" w:space="0" w:color="auto"/>
              <w:left w:val="nil"/>
              <w:bottom w:val="single" w:sz="4" w:space="0" w:color="auto"/>
              <w:right w:val="nil"/>
            </w:tcBorders>
            <w:vAlign w:val="center"/>
          </w:tcPr>
          <w:p w14:paraId="0E6B5F29" w14:textId="77777777" w:rsidR="008A7503" w:rsidRPr="00E22CFA" w:rsidRDefault="008A7503" w:rsidP="00844B8B">
            <w:pPr>
              <w:pStyle w:val="Normal-Block"/>
              <w:ind w:firstLine="0"/>
              <w:jc w:val="center"/>
              <w:rPr>
                <w:sz w:val="18"/>
                <w:szCs w:val="18"/>
              </w:rPr>
            </w:pPr>
            <w:r w:rsidRPr="00C633CF">
              <w:rPr>
                <w:sz w:val="18"/>
                <w:szCs w:val="18"/>
              </w:rPr>
              <w:t>-117 s (-21%)</w:t>
            </w:r>
          </w:p>
        </w:tc>
        <w:tc>
          <w:tcPr>
            <w:tcW w:w="2072" w:type="dxa"/>
            <w:tcBorders>
              <w:top w:val="single" w:sz="4" w:space="0" w:color="auto"/>
              <w:left w:val="nil"/>
              <w:bottom w:val="single" w:sz="4" w:space="0" w:color="auto"/>
              <w:right w:val="nil"/>
            </w:tcBorders>
            <w:vAlign w:val="center"/>
          </w:tcPr>
          <w:p w14:paraId="482E5C0B" w14:textId="77777777" w:rsidR="008A7503" w:rsidRPr="00E22CFA" w:rsidRDefault="008A7503" w:rsidP="00844B8B">
            <w:pPr>
              <w:pStyle w:val="Normal-Block"/>
              <w:ind w:firstLine="0"/>
              <w:jc w:val="center"/>
              <w:rPr>
                <w:sz w:val="18"/>
                <w:szCs w:val="18"/>
              </w:rPr>
            </w:pPr>
            <w:r w:rsidRPr="00C633CF">
              <w:rPr>
                <w:sz w:val="18"/>
                <w:szCs w:val="18"/>
              </w:rPr>
              <w:t>-21</w:t>
            </w:r>
          </w:p>
        </w:tc>
      </w:tr>
      <w:tr w:rsidR="008A7503" w14:paraId="62ACE5FC" w14:textId="77777777" w:rsidTr="00844B8B">
        <w:trPr>
          <w:jc w:val="center"/>
        </w:trPr>
        <w:tc>
          <w:tcPr>
            <w:tcW w:w="1287" w:type="dxa"/>
            <w:tcBorders>
              <w:top w:val="single" w:sz="4" w:space="0" w:color="auto"/>
              <w:left w:val="nil"/>
              <w:bottom w:val="single" w:sz="4" w:space="0" w:color="auto"/>
              <w:right w:val="nil"/>
            </w:tcBorders>
            <w:vAlign w:val="center"/>
          </w:tcPr>
          <w:p w14:paraId="230A267B" w14:textId="77777777" w:rsidR="008A7503" w:rsidRPr="00465C2E" w:rsidRDefault="008A7503" w:rsidP="00844B8B">
            <w:pPr>
              <w:pStyle w:val="Normal-Block"/>
              <w:ind w:firstLine="0"/>
              <w:jc w:val="center"/>
              <w:rPr>
                <w:b/>
                <w:bCs/>
                <w:sz w:val="18"/>
                <w:szCs w:val="18"/>
              </w:rPr>
            </w:pPr>
            <w:r>
              <w:rPr>
                <w:b/>
                <w:bCs/>
                <w:sz w:val="18"/>
                <w:szCs w:val="18"/>
              </w:rPr>
              <w:t>4</w:t>
            </w:r>
          </w:p>
        </w:tc>
        <w:tc>
          <w:tcPr>
            <w:tcW w:w="2028" w:type="dxa"/>
            <w:tcBorders>
              <w:top w:val="single" w:sz="4" w:space="0" w:color="auto"/>
              <w:left w:val="nil"/>
              <w:bottom w:val="single" w:sz="4" w:space="0" w:color="auto"/>
              <w:right w:val="nil"/>
            </w:tcBorders>
            <w:vAlign w:val="center"/>
          </w:tcPr>
          <w:p w14:paraId="57730E48" w14:textId="77777777" w:rsidR="008A7503" w:rsidRPr="00E22CFA" w:rsidRDefault="008A7503" w:rsidP="00844B8B">
            <w:pPr>
              <w:pStyle w:val="Normal-Block"/>
              <w:ind w:firstLine="0"/>
              <w:jc w:val="center"/>
              <w:rPr>
                <w:sz w:val="18"/>
                <w:szCs w:val="18"/>
              </w:rPr>
            </w:pPr>
            <w:r w:rsidRPr="00C633CF">
              <w:rPr>
                <w:sz w:val="18"/>
                <w:szCs w:val="18"/>
              </w:rPr>
              <w:t>380</w:t>
            </w:r>
          </w:p>
        </w:tc>
        <w:tc>
          <w:tcPr>
            <w:tcW w:w="2072" w:type="dxa"/>
            <w:tcBorders>
              <w:top w:val="single" w:sz="4" w:space="0" w:color="auto"/>
              <w:left w:val="nil"/>
              <w:bottom w:val="single" w:sz="4" w:space="0" w:color="auto"/>
              <w:right w:val="nil"/>
            </w:tcBorders>
            <w:vAlign w:val="center"/>
          </w:tcPr>
          <w:p w14:paraId="73F7B293" w14:textId="77777777" w:rsidR="008A7503" w:rsidRPr="00E22CFA" w:rsidRDefault="008A7503" w:rsidP="00844B8B">
            <w:pPr>
              <w:pStyle w:val="Normal-Block"/>
              <w:ind w:firstLine="0"/>
              <w:jc w:val="center"/>
              <w:rPr>
                <w:sz w:val="18"/>
                <w:szCs w:val="18"/>
              </w:rPr>
            </w:pPr>
            <w:r w:rsidRPr="00C633CF">
              <w:rPr>
                <w:sz w:val="18"/>
                <w:szCs w:val="18"/>
              </w:rPr>
              <w:t>-59 s (-13%)</w:t>
            </w:r>
          </w:p>
        </w:tc>
        <w:tc>
          <w:tcPr>
            <w:tcW w:w="2072" w:type="dxa"/>
            <w:tcBorders>
              <w:top w:val="single" w:sz="4" w:space="0" w:color="auto"/>
              <w:left w:val="nil"/>
              <w:bottom w:val="single" w:sz="4" w:space="0" w:color="auto"/>
              <w:right w:val="nil"/>
            </w:tcBorders>
            <w:vAlign w:val="center"/>
          </w:tcPr>
          <w:p w14:paraId="008AAA1E" w14:textId="77777777" w:rsidR="008A7503" w:rsidRPr="00E22CFA" w:rsidRDefault="008A7503" w:rsidP="00844B8B">
            <w:pPr>
              <w:pStyle w:val="Normal-Block"/>
              <w:ind w:firstLine="0"/>
              <w:jc w:val="center"/>
              <w:rPr>
                <w:sz w:val="18"/>
                <w:szCs w:val="18"/>
              </w:rPr>
            </w:pPr>
            <w:r w:rsidRPr="00C633CF">
              <w:rPr>
                <w:sz w:val="18"/>
                <w:szCs w:val="18"/>
              </w:rPr>
              <w:t>-32</w:t>
            </w:r>
          </w:p>
        </w:tc>
      </w:tr>
      <w:tr w:rsidR="008A7503" w14:paraId="601D52BC" w14:textId="77777777" w:rsidTr="00844B8B">
        <w:trPr>
          <w:jc w:val="center"/>
        </w:trPr>
        <w:tc>
          <w:tcPr>
            <w:tcW w:w="1287" w:type="dxa"/>
            <w:tcBorders>
              <w:top w:val="single" w:sz="4" w:space="0" w:color="auto"/>
              <w:left w:val="nil"/>
              <w:bottom w:val="single" w:sz="4" w:space="0" w:color="auto"/>
              <w:right w:val="nil"/>
            </w:tcBorders>
            <w:vAlign w:val="center"/>
          </w:tcPr>
          <w:p w14:paraId="1DFFF162" w14:textId="77777777" w:rsidR="008A7503" w:rsidRPr="00465C2E" w:rsidRDefault="008A7503" w:rsidP="00844B8B">
            <w:pPr>
              <w:pStyle w:val="Normal-Block"/>
              <w:ind w:firstLine="0"/>
              <w:jc w:val="center"/>
              <w:rPr>
                <w:b/>
                <w:bCs/>
                <w:sz w:val="18"/>
                <w:szCs w:val="18"/>
              </w:rPr>
            </w:pPr>
            <w:r>
              <w:rPr>
                <w:b/>
                <w:bCs/>
                <w:sz w:val="18"/>
                <w:szCs w:val="18"/>
              </w:rPr>
              <w:t>8</w:t>
            </w:r>
          </w:p>
        </w:tc>
        <w:tc>
          <w:tcPr>
            <w:tcW w:w="2028" w:type="dxa"/>
            <w:tcBorders>
              <w:top w:val="single" w:sz="4" w:space="0" w:color="auto"/>
              <w:left w:val="nil"/>
              <w:bottom w:val="single" w:sz="4" w:space="0" w:color="auto"/>
              <w:right w:val="nil"/>
            </w:tcBorders>
            <w:vAlign w:val="center"/>
          </w:tcPr>
          <w:p w14:paraId="7EDBECB4" w14:textId="77777777" w:rsidR="008A7503" w:rsidRPr="00E22CFA" w:rsidRDefault="008A7503" w:rsidP="00844B8B">
            <w:pPr>
              <w:pStyle w:val="Normal-Block"/>
              <w:ind w:firstLine="0"/>
              <w:jc w:val="center"/>
              <w:rPr>
                <w:sz w:val="18"/>
                <w:szCs w:val="18"/>
              </w:rPr>
            </w:pPr>
            <w:r w:rsidRPr="00C633CF">
              <w:rPr>
                <w:sz w:val="18"/>
                <w:szCs w:val="18"/>
              </w:rPr>
              <w:t>347</w:t>
            </w:r>
          </w:p>
        </w:tc>
        <w:tc>
          <w:tcPr>
            <w:tcW w:w="2072" w:type="dxa"/>
            <w:tcBorders>
              <w:top w:val="single" w:sz="4" w:space="0" w:color="auto"/>
              <w:left w:val="nil"/>
              <w:bottom w:val="single" w:sz="4" w:space="0" w:color="auto"/>
              <w:right w:val="nil"/>
            </w:tcBorders>
            <w:vAlign w:val="center"/>
          </w:tcPr>
          <w:p w14:paraId="5614A6C2" w14:textId="77777777" w:rsidR="008A7503" w:rsidRPr="00E22CFA" w:rsidRDefault="008A7503" w:rsidP="00844B8B">
            <w:pPr>
              <w:pStyle w:val="Normal-Block"/>
              <w:ind w:firstLine="0"/>
              <w:jc w:val="center"/>
              <w:rPr>
                <w:sz w:val="18"/>
                <w:szCs w:val="18"/>
              </w:rPr>
            </w:pPr>
            <w:r w:rsidRPr="00C633CF">
              <w:rPr>
                <w:sz w:val="18"/>
                <w:szCs w:val="18"/>
              </w:rPr>
              <w:t>-33 s (-9%)</w:t>
            </w:r>
          </w:p>
        </w:tc>
        <w:tc>
          <w:tcPr>
            <w:tcW w:w="2072" w:type="dxa"/>
            <w:tcBorders>
              <w:top w:val="single" w:sz="4" w:space="0" w:color="auto"/>
              <w:left w:val="nil"/>
              <w:bottom w:val="single" w:sz="4" w:space="0" w:color="auto"/>
              <w:right w:val="nil"/>
            </w:tcBorders>
            <w:vAlign w:val="center"/>
          </w:tcPr>
          <w:p w14:paraId="714E3392" w14:textId="77777777" w:rsidR="008A7503" w:rsidRPr="00E22CFA" w:rsidRDefault="008A7503" w:rsidP="00844B8B">
            <w:pPr>
              <w:pStyle w:val="Normal-Block"/>
              <w:ind w:firstLine="0"/>
              <w:jc w:val="center"/>
              <w:rPr>
                <w:sz w:val="18"/>
                <w:szCs w:val="18"/>
              </w:rPr>
            </w:pPr>
            <w:r w:rsidRPr="00C633CF">
              <w:rPr>
                <w:sz w:val="18"/>
                <w:szCs w:val="18"/>
              </w:rPr>
              <w:t>-38</w:t>
            </w:r>
          </w:p>
        </w:tc>
      </w:tr>
      <w:tr w:rsidR="008A7503" w14:paraId="5EA1FC41" w14:textId="77777777" w:rsidTr="00844B8B">
        <w:trPr>
          <w:jc w:val="center"/>
        </w:trPr>
        <w:tc>
          <w:tcPr>
            <w:tcW w:w="1287" w:type="dxa"/>
            <w:tcBorders>
              <w:top w:val="single" w:sz="4" w:space="0" w:color="auto"/>
              <w:left w:val="nil"/>
              <w:bottom w:val="single" w:sz="4" w:space="0" w:color="auto"/>
              <w:right w:val="nil"/>
            </w:tcBorders>
            <w:vAlign w:val="center"/>
          </w:tcPr>
          <w:p w14:paraId="5FFBE94F" w14:textId="77777777" w:rsidR="008A7503" w:rsidRPr="00465C2E" w:rsidRDefault="008A7503" w:rsidP="00844B8B">
            <w:pPr>
              <w:pStyle w:val="Normal-Block"/>
              <w:ind w:firstLine="0"/>
              <w:jc w:val="center"/>
              <w:rPr>
                <w:b/>
                <w:bCs/>
                <w:sz w:val="18"/>
                <w:szCs w:val="18"/>
              </w:rPr>
            </w:pPr>
            <w:r>
              <w:rPr>
                <w:b/>
                <w:bCs/>
                <w:sz w:val="18"/>
                <w:szCs w:val="18"/>
              </w:rPr>
              <w:t>16</w:t>
            </w:r>
          </w:p>
        </w:tc>
        <w:tc>
          <w:tcPr>
            <w:tcW w:w="2028" w:type="dxa"/>
            <w:tcBorders>
              <w:top w:val="single" w:sz="4" w:space="0" w:color="auto"/>
              <w:left w:val="nil"/>
              <w:bottom w:val="single" w:sz="4" w:space="0" w:color="auto"/>
              <w:right w:val="nil"/>
            </w:tcBorders>
            <w:vAlign w:val="center"/>
          </w:tcPr>
          <w:p w14:paraId="5E3274EF" w14:textId="77777777" w:rsidR="008A7503" w:rsidRDefault="008A7503" w:rsidP="00844B8B">
            <w:pPr>
              <w:pStyle w:val="Normal-Block"/>
              <w:ind w:firstLine="0"/>
              <w:jc w:val="center"/>
              <w:rPr>
                <w:sz w:val="18"/>
                <w:szCs w:val="18"/>
              </w:rPr>
            </w:pPr>
            <w:r w:rsidRPr="00C633CF">
              <w:rPr>
                <w:sz w:val="18"/>
                <w:szCs w:val="18"/>
              </w:rPr>
              <w:t>330</w:t>
            </w:r>
          </w:p>
        </w:tc>
        <w:tc>
          <w:tcPr>
            <w:tcW w:w="2072" w:type="dxa"/>
            <w:tcBorders>
              <w:top w:val="single" w:sz="4" w:space="0" w:color="auto"/>
              <w:left w:val="nil"/>
              <w:bottom w:val="single" w:sz="4" w:space="0" w:color="auto"/>
              <w:right w:val="nil"/>
            </w:tcBorders>
            <w:vAlign w:val="center"/>
          </w:tcPr>
          <w:p w14:paraId="50BCCA9E" w14:textId="77777777" w:rsidR="008A7503" w:rsidRDefault="008A7503" w:rsidP="00844B8B">
            <w:pPr>
              <w:pStyle w:val="Normal-Block"/>
              <w:ind w:firstLine="0"/>
              <w:jc w:val="center"/>
              <w:rPr>
                <w:sz w:val="18"/>
                <w:szCs w:val="18"/>
              </w:rPr>
            </w:pPr>
            <w:r w:rsidRPr="00C633CF">
              <w:rPr>
                <w:sz w:val="18"/>
                <w:szCs w:val="18"/>
              </w:rPr>
              <w:t>-17 s (-5%)</w:t>
            </w:r>
          </w:p>
        </w:tc>
        <w:tc>
          <w:tcPr>
            <w:tcW w:w="2072" w:type="dxa"/>
            <w:tcBorders>
              <w:top w:val="single" w:sz="4" w:space="0" w:color="auto"/>
              <w:left w:val="nil"/>
              <w:bottom w:val="single" w:sz="4" w:space="0" w:color="auto"/>
              <w:right w:val="nil"/>
            </w:tcBorders>
            <w:vAlign w:val="center"/>
          </w:tcPr>
          <w:p w14:paraId="75B5E869" w14:textId="77777777" w:rsidR="008A7503" w:rsidRDefault="008A7503" w:rsidP="00844B8B">
            <w:pPr>
              <w:pStyle w:val="Normal-Block"/>
              <w:ind w:firstLine="0"/>
              <w:jc w:val="center"/>
              <w:rPr>
                <w:sz w:val="18"/>
                <w:szCs w:val="18"/>
              </w:rPr>
            </w:pPr>
            <w:r w:rsidRPr="00C633CF">
              <w:rPr>
                <w:sz w:val="18"/>
                <w:szCs w:val="18"/>
              </w:rPr>
              <w:t>-41</w:t>
            </w:r>
          </w:p>
        </w:tc>
      </w:tr>
      <w:tr w:rsidR="008A7503" w14:paraId="7D85F4DE" w14:textId="77777777" w:rsidTr="00844B8B">
        <w:trPr>
          <w:jc w:val="center"/>
        </w:trPr>
        <w:tc>
          <w:tcPr>
            <w:tcW w:w="1287" w:type="dxa"/>
            <w:tcBorders>
              <w:top w:val="single" w:sz="4" w:space="0" w:color="auto"/>
              <w:left w:val="nil"/>
              <w:bottom w:val="single" w:sz="4" w:space="0" w:color="auto"/>
              <w:right w:val="nil"/>
            </w:tcBorders>
            <w:vAlign w:val="center"/>
          </w:tcPr>
          <w:p w14:paraId="07572A0D" w14:textId="77777777" w:rsidR="008A7503" w:rsidRPr="00465C2E" w:rsidRDefault="008A7503" w:rsidP="00844B8B">
            <w:pPr>
              <w:pStyle w:val="Normal-Block"/>
              <w:ind w:firstLine="0"/>
              <w:jc w:val="center"/>
              <w:rPr>
                <w:b/>
                <w:bCs/>
                <w:sz w:val="18"/>
                <w:szCs w:val="18"/>
              </w:rPr>
            </w:pPr>
            <w:r>
              <w:rPr>
                <w:b/>
                <w:bCs/>
                <w:sz w:val="18"/>
                <w:szCs w:val="18"/>
              </w:rPr>
              <w:t>32</w:t>
            </w:r>
          </w:p>
        </w:tc>
        <w:tc>
          <w:tcPr>
            <w:tcW w:w="2028" w:type="dxa"/>
            <w:tcBorders>
              <w:top w:val="single" w:sz="4" w:space="0" w:color="auto"/>
              <w:left w:val="nil"/>
              <w:bottom w:val="single" w:sz="4" w:space="0" w:color="auto"/>
              <w:right w:val="nil"/>
            </w:tcBorders>
            <w:vAlign w:val="center"/>
          </w:tcPr>
          <w:p w14:paraId="35F4DF6F" w14:textId="77777777" w:rsidR="008A7503" w:rsidRDefault="008A7503" w:rsidP="00844B8B">
            <w:pPr>
              <w:pStyle w:val="Normal-Block"/>
              <w:ind w:firstLine="0"/>
              <w:jc w:val="center"/>
              <w:rPr>
                <w:sz w:val="18"/>
                <w:szCs w:val="18"/>
              </w:rPr>
            </w:pPr>
            <w:r w:rsidRPr="00C633CF">
              <w:rPr>
                <w:sz w:val="18"/>
                <w:szCs w:val="18"/>
              </w:rPr>
              <w:t>328</w:t>
            </w:r>
          </w:p>
        </w:tc>
        <w:tc>
          <w:tcPr>
            <w:tcW w:w="2072" w:type="dxa"/>
            <w:tcBorders>
              <w:top w:val="single" w:sz="4" w:space="0" w:color="auto"/>
              <w:left w:val="nil"/>
              <w:bottom w:val="single" w:sz="4" w:space="0" w:color="auto"/>
              <w:right w:val="nil"/>
            </w:tcBorders>
            <w:vAlign w:val="center"/>
          </w:tcPr>
          <w:p w14:paraId="0E2C6D55" w14:textId="77777777" w:rsidR="008A7503" w:rsidRDefault="008A7503" w:rsidP="00844B8B">
            <w:pPr>
              <w:pStyle w:val="Normal-Block"/>
              <w:ind w:firstLine="0"/>
              <w:jc w:val="center"/>
              <w:rPr>
                <w:sz w:val="18"/>
                <w:szCs w:val="18"/>
              </w:rPr>
            </w:pPr>
            <w:r w:rsidRPr="00C633CF">
              <w:rPr>
                <w:sz w:val="18"/>
                <w:szCs w:val="18"/>
              </w:rPr>
              <w:t>-2 s (-0.6%)</w:t>
            </w:r>
          </w:p>
        </w:tc>
        <w:tc>
          <w:tcPr>
            <w:tcW w:w="2072" w:type="dxa"/>
            <w:tcBorders>
              <w:top w:val="single" w:sz="4" w:space="0" w:color="auto"/>
              <w:left w:val="nil"/>
              <w:bottom w:val="single" w:sz="4" w:space="0" w:color="auto"/>
              <w:right w:val="nil"/>
            </w:tcBorders>
            <w:vAlign w:val="center"/>
          </w:tcPr>
          <w:p w14:paraId="596B1EB5" w14:textId="77777777" w:rsidR="008A7503" w:rsidRDefault="008A7503" w:rsidP="00844B8B">
            <w:pPr>
              <w:pStyle w:val="Normal-Block"/>
              <w:ind w:firstLine="0"/>
              <w:jc w:val="center"/>
              <w:rPr>
                <w:sz w:val="18"/>
                <w:szCs w:val="18"/>
              </w:rPr>
            </w:pPr>
            <w:r w:rsidRPr="00C633CF">
              <w:rPr>
                <w:sz w:val="18"/>
                <w:szCs w:val="18"/>
              </w:rPr>
              <w:t>-41</w:t>
            </w:r>
          </w:p>
        </w:tc>
      </w:tr>
    </w:tbl>
    <w:p w14:paraId="170FF72A" w14:textId="77777777" w:rsidR="008A7503" w:rsidRDefault="008A7503" w:rsidP="008A7503">
      <w:pPr>
        <w:pStyle w:val="Figura-nova"/>
        <w:rPr>
          <w:rFonts w:eastAsiaTheme="minorEastAsia"/>
          <w:bdr w:val="none" w:sz="0" w:space="0" w:color="auto" w:frame="1"/>
        </w:rPr>
      </w:pPr>
    </w:p>
    <w:p w14:paraId="5A89CC51" w14:textId="77777777" w:rsidR="008A7503" w:rsidRDefault="008A7503" w:rsidP="008A7503">
      <w:pPr>
        <w:pStyle w:val="Figura-nova"/>
        <w:rPr>
          <w:rFonts w:eastAsiaTheme="minorEastAsia"/>
          <w:bdr w:val="none" w:sz="0" w:space="0" w:color="auto" w:frame="1"/>
        </w:rPr>
      </w:pPr>
      <w:r>
        <w:rPr>
          <w:rFonts w:eastAsiaTheme="minorEastAsia"/>
          <w:bdr w:val="none" w:sz="0" w:space="0" w:color="auto" w:frame="1"/>
        </w:rPr>
        <w:t xml:space="preserve">Table 12.4 </w:t>
      </w:r>
      <w:proofErr w:type="gramStart"/>
      <w:r>
        <w:rPr>
          <w:rFonts w:eastAsiaTheme="minorEastAsia"/>
          <w:bdr w:val="none" w:sz="0" w:space="0" w:color="auto" w:frame="1"/>
        </w:rPr>
        <w:t xml:space="preserve">–  </w:t>
      </w:r>
      <w:r>
        <w:t>Training</w:t>
      </w:r>
      <w:proofErr w:type="gramEnd"/>
      <w:r>
        <w:t xml:space="preserve"> time reduction across different GPU counts, showing saturation effects beyond 8 GPUs</w:t>
      </w:r>
      <w:r>
        <w:rPr>
          <w:rFonts w:eastAsiaTheme="minorEastAsia"/>
          <w:bdr w:val="none" w:sz="0" w:space="0" w:color="auto" w:frame="1"/>
        </w:rPr>
        <w:t>.</w:t>
      </w:r>
    </w:p>
    <w:p w14:paraId="737012E5" w14:textId="77777777" w:rsidR="008A7503" w:rsidRDefault="008A7503" w:rsidP="008A7503">
      <w:pPr>
        <w:pStyle w:val="Normal-1aLinea"/>
      </w:pPr>
    </w:p>
    <w:p w14:paraId="2D91C25E" w14:textId="77777777" w:rsidR="008A7503" w:rsidRDefault="008A7503" w:rsidP="008A7503">
      <w:pPr>
        <w:pStyle w:val="Normal-Block"/>
      </w:pPr>
      <w:r>
        <w:lastRenderedPageBreak/>
        <w:t xml:space="preserve">Despite a 21× increase in throughput from 1 to 32 GPUs, total training time is only reduced by 1.7×. Most of the time savings occur in the first few configurations, and the curve flattens significantly beyond 8 GPUs. This behavior reflects the classic manifestation of </w:t>
      </w:r>
      <w:r w:rsidRPr="0072672B">
        <w:rPr>
          <w:rStyle w:val="Strong"/>
          <w:b w:val="0"/>
          <w:bCs w:val="0"/>
        </w:rPr>
        <w:t>Amdahl’s Law</w:t>
      </w:r>
      <w:r>
        <w:t xml:space="preserve"> in deep learning workloads: even with massive parallelism, some parts of the pipeline—such as dataset loading, validation, and other non-parallel operations—remain serial or poorly scalable, thus limiting overall speedup.</w:t>
      </w:r>
    </w:p>
    <w:p w14:paraId="4BDA6EA2" w14:textId="77777777" w:rsidR="008A7503" w:rsidRDefault="008A7503" w:rsidP="008A7503">
      <w:pPr>
        <w:pStyle w:val="Normal-Block"/>
      </w:pPr>
      <w:r w:rsidRPr="00BE0572">
        <w:t>From a systems perspective, this is a pipeline effect: as the parallel portion accelerates, fixed or weakly-scalable stages (I/O, evaluation, orchestration, logging) increasingly dominate end-to-end time, regardless of how fast the GPUs compute.</w:t>
      </w:r>
    </w:p>
    <w:p w14:paraId="15D31891" w14:textId="77777777" w:rsidR="008A7503" w:rsidRPr="001C36E5" w:rsidRDefault="008A7503" w:rsidP="008A7503">
      <w:pPr>
        <w:pStyle w:val="Normal-1aLinea"/>
      </w:pPr>
      <w:r w:rsidRPr="001C36E5">
        <w:t>When examining the standard output from the 32-GPU run, we observe the following message:</w:t>
      </w:r>
    </w:p>
    <w:p w14:paraId="5E6232BD" w14:textId="77777777" w:rsidR="008A7503" w:rsidRDefault="008A7503" w:rsidP="008A7503">
      <w:pPr>
        <w:pStyle w:val="SourceCode"/>
      </w:pPr>
    </w:p>
    <w:p w14:paraId="7841621C" w14:textId="77777777" w:rsidR="008A7503" w:rsidRDefault="008A7503" w:rsidP="008A7503">
      <w:pPr>
        <w:pStyle w:val="SourceCode"/>
      </w:pPr>
      <w:r w:rsidRPr="009546BB">
        <w:t>INFO</w:t>
      </w:r>
      <w:r>
        <w:t xml:space="preserve"> </w:t>
      </w:r>
      <w:r w:rsidRPr="009546BB">
        <w:t>-</w:t>
      </w:r>
      <w:r>
        <w:t xml:space="preserve"> </w:t>
      </w:r>
      <w:r w:rsidRPr="009546BB">
        <w:t>###</w:t>
      </w:r>
      <w:r>
        <w:t xml:space="preserve"> </w:t>
      </w:r>
      <w:r w:rsidRPr="00E831C0">
        <w:t>Total training samples (batches): 384 (3)</w:t>
      </w:r>
    </w:p>
    <w:p w14:paraId="7F5DCA1F" w14:textId="77777777" w:rsidR="008A7503" w:rsidRDefault="008A7503" w:rsidP="008A7503">
      <w:pPr>
        <w:pStyle w:val="SourceCode"/>
        <w:rPr>
          <w:rFonts w:eastAsiaTheme="minorEastAsia"/>
          <w:bdr w:val="none" w:sz="0" w:space="0" w:color="auto" w:frame="1"/>
        </w:rPr>
      </w:pPr>
    </w:p>
    <w:p w14:paraId="4C201480" w14:textId="77777777" w:rsidR="008A7503" w:rsidRDefault="008A7503" w:rsidP="008A7503">
      <w:pPr>
        <w:pStyle w:val="Normal-Block"/>
      </w:pPr>
      <w:r>
        <w:t xml:space="preserve">This indicates that each process only handled 3 batches—an extremely small number in practice. </w:t>
      </w:r>
    </w:p>
    <w:p w14:paraId="05BF5B7A" w14:textId="77777777" w:rsidR="008A7503" w:rsidRDefault="008A7503" w:rsidP="008A7503">
      <w:pPr>
        <w:pStyle w:val="Normal-Block"/>
      </w:pPr>
      <w:r>
        <w:t>With only a handful of iterations per process, distributed overheads (startup, synchronization, and evaluation) cannot be amortized. In such conditions, throughput may still scale, but time-to-solution becomes dominated by fixed costs and provides a distorted view of real distributed efficiency.</w:t>
      </w:r>
    </w:p>
    <w:p w14:paraId="19251D28" w14:textId="77777777" w:rsidR="008A7503" w:rsidRDefault="008A7503" w:rsidP="008A7503">
      <w:pPr>
        <w:pStyle w:val="Normal-Block"/>
      </w:pPr>
    </w:p>
    <w:p w14:paraId="3FDC4619" w14:textId="77777777" w:rsidR="008A7503" w:rsidRDefault="008A7503" w:rsidP="008A7503">
      <w:pPr>
        <w:pStyle w:val="Normal-1aLinea"/>
      </w:pPr>
    </w:p>
    <w:p w14:paraId="0079FA43" w14:textId="77777777" w:rsidR="008A7503" w:rsidRPr="008851D1" w:rsidRDefault="008A7503" w:rsidP="008A7503">
      <w:pPr>
        <w:pStyle w:val="TASK-title"/>
      </w:pPr>
      <w:bookmarkStart w:id="15" w:name="_Toc217289620"/>
      <w:r w:rsidRPr="008851D1">
        <w:t>Task 12.1 – Reproducing Distributed Training Results on MN5</w:t>
      </w:r>
      <w:bookmarkEnd w:id="15"/>
    </w:p>
    <w:p w14:paraId="62829343" w14:textId="77777777" w:rsidR="008A7503" w:rsidRPr="009D0EB6" w:rsidRDefault="008A7503" w:rsidP="008A7503">
      <w:pPr>
        <w:pStyle w:val="TASK-body"/>
      </w:pPr>
      <w:r w:rsidRPr="009D0EB6">
        <w:t>Reproduce the distributed training results reported in Table 12.1 by training the ViT model on the micro-224 dataset using 1, 2, 4, 8, 16, and 32 GPUs on MareNostrum 5.</w:t>
      </w:r>
    </w:p>
    <w:p w14:paraId="465850A6" w14:textId="77777777" w:rsidR="008A7503" w:rsidRPr="009D0EB6" w:rsidRDefault="008A7503" w:rsidP="008A7503">
      <w:pPr>
        <w:pStyle w:val="TASK-body"/>
      </w:pPr>
    </w:p>
    <w:p w14:paraId="451AD768" w14:textId="77777777" w:rsidR="008A7503" w:rsidRPr="009D0EB6" w:rsidRDefault="008A7503" w:rsidP="008A7503">
      <w:pPr>
        <w:pStyle w:val="TASK-body"/>
      </w:pPr>
      <w:r w:rsidRPr="009D0EB6">
        <w:t>Use the provided train_ddp.py script and the corresponding SLURM batch files. For each configuration, record:</w:t>
      </w:r>
    </w:p>
    <w:p w14:paraId="31C68839" w14:textId="77777777" w:rsidR="008A7503" w:rsidRPr="009D0EB6" w:rsidRDefault="008A7503" w:rsidP="008A7503">
      <w:pPr>
        <w:pStyle w:val="TASK-body"/>
      </w:pPr>
      <w:r w:rsidRPr="009D0EB6">
        <w:t>• complete training time,</w:t>
      </w:r>
    </w:p>
    <w:p w14:paraId="2864CB93" w14:textId="77777777" w:rsidR="008A7503" w:rsidRPr="009D0EB6" w:rsidRDefault="008A7503" w:rsidP="008A7503">
      <w:pPr>
        <w:pStyle w:val="TASK-body"/>
      </w:pPr>
      <w:r w:rsidRPr="009D0EB6">
        <w:t>• average training throughput (excluding epoch 1),</w:t>
      </w:r>
    </w:p>
    <w:p w14:paraId="3DE28A37" w14:textId="77777777" w:rsidR="008A7503" w:rsidRPr="009D0EB6" w:rsidRDefault="008A7503" w:rsidP="008A7503">
      <w:pPr>
        <w:pStyle w:val="TASK-body"/>
      </w:pPr>
      <w:r w:rsidRPr="009D0EB6">
        <w:t>• GPU memory usage.</w:t>
      </w:r>
    </w:p>
    <w:p w14:paraId="36DD2238" w14:textId="77777777" w:rsidR="008A7503" w:rsidRPr="009D0EB6" w:rsidRDefault="008A7503" w:rsidP="008A7503">
      <w:pPr>
        <w:pStyle w:val="TASK-body"/>
      </w:pPr>
    </w:p>
    <w:p w14:paraId="5C7687B2" w14:textId="77777777" w:rsidR="008A7503" w:rsidRPr="009D0EB6" w:rsidRDefault="008A7503" w:rsidP="008A7503">
      <w:pPr>
        <w:pStyle w:val="TASK-body"/>
      </w:pPr>
      <w:r w:rsidRPr="009D0EB6">
        <w:t>Organize your results in a table equivalent to Table 12.1 and verify whether your numbers are consistent with those reported in the chapter.</w:t>
      </w:r>
    </w:p>
    <w:p w14:paraId="4A40B133" w14:textId="77777777" w:rsidR="008A7503" w:rsidRPr="009D0EB6" w:rsidRDefault="008A7503" w:rsidP="008A7503">
      <w:pPr>
        <w:pStyle w:val="TASK-body"/>
      </w:pPr>
    </w:p>
    <w:p w14:paraId="2EDABCD5" w14:textId="77777777" w:rsidR="008A7503" w:rsidRPr="009D0EB6" w:rsidRDefault="008A7503" w:rsidP="008A7503">
      <w:pPr>
        <w:pStyle w:val="TASK-body"/>
      </w:pPr>
      <w:r w:rsidRPr="009D0EB6">
        <w:t>What to reason about (conceptual):</w:t>
      </w:r>
    </w:p>
    <w:p w14:paraId="188AFFEA" w14:textId="77777777" w:rsidR="008A7503" w:rsidRPr="009D0EB6" w:rsidRDefault="008A7503" w:rsidP="008A7503">
      <w:pPr>
        <w:pStyle w:val="TASK-body"/>
      </w:pPr>
      <w:r w:rsidRPr="009D0EB6">
        <w:t>Analyze how throughput and training time evolve as the number of GPUs increases.</w:t>
      </w:r>
    </w:p>
    <w:p w14:paraId="278860E4" w14:textId="77777777" w:rsidR="008A7503" w:rsidRPr="009D0EB6" w:rsidRDefault="008A7503" w:rsidP="008A7503">
      <w:pPr>
        <w:pStyle w:val="TASK-body"/>
      </w:pPr>
      <w:r w:rsidRPr="009D0EB6">
        <w:t>Explain why throughput scales much more favorably than total training time, explicitly referring to:</w:t>
      </w:r>
    </w:p>
    <w:p w14:paraId="35F9DD1A" w14:textId="77777777" w:rsidR="008A7503" w:rsidRPr="009D0EB6" w:rsidRDefault="008A7503" w:rsidP="008A7503">
      <w:pPr>
        <w:pStyle w:val="TASK-body"/>
      </w:pPr>
      <w:r w:rsidRPr="009D0EB6">
        <w:t>• distributed overheads,</w:t>
      </w:r>
    </w:p>
    <w:p w14:paraId="4DA3F2DB" w14:textId="77777777" w:rsidR="008A7503" w:rsidRPr="009D0EB6" w:rsidRDefault="008A7503" w:rsidP="008A7503">
      <w:pPr>
        <w:pStyle w:val="TASK-body"/>
      </w:pPr>
      <w:r w:rsidRPr="009D0EB6">
        <w:t>• synchronization costs,</w:t>
      </w:r>
    </w:p>
    <w:p w14:paraId="25A88F2E" w14:textId="77777777" w:rsidR="008A7503" w:rsidRPr="009D0EB6" w:rsidRDefault="008A7503" w:rsidP="008A7503">
      <w:pPr>
        <w:pStyle w:val="TASK-body"/>
      </w:pPr>
      <w:r w:rsidRPr="009D0EB6">
        <w:t>• and non-parallelizable components of the training pipeline.</w:t>
      </w:r>
    </w:p>
    <w:p w14:paraId="4E89A676" w14:textId="77777777" w:rsidR="008A7503" w:rsidRDefault="008A7503" w:rsidP="008A7503">
      <w:pPr>
        <w:pStyle w:val="TASK-body"/>
      </w:pPr>
    </w:p>
    <w:p w14:paraId="11C3D30A" w14:textId="77777777" w:rsidR="008A7503" w:rsidRDefault="008A7503" w:rsidP="008A7503">
      <w:pPr>
        <w:pStyle w:val="TASK-body"/>
      </w:pPr>
      <w:r w:rsidRPr="000F1526">
        <w:rPr>
          <w:b/>
          <w:bCs/>
        </w:rPr>
        <w:t>Optional</w:t>
      </w:r>
      <w:r w:rsidRPr="000F1526">
        <w:t xml:space="preserve"> reflection:</w:t>
      </w:r>
    </w:p>
    <w:p w14:paraId="2083D5C4" w14:textId="77777777" w:rsidR="008A7503" w:rsidRDefault="008A7503" w:rsidP="008A7503">
      <w:pPr>
        <w:pStyle w:val="TASK-body"/>
      </w:pPr>
      <w:r w:rsidRPr="000F1526">
        <w:t xml:space="preserve">Students interested in developing deeper intuition about scalability behavior are encouraged to read the A Brief Analytical Reflection section. This reflection is not required to complete the </w:t>
      </w:r>
      <w:r w:rsidRPr="000F1526">
        <w:lastRenderedPageBreak/>
        <w:t>tasks, but provides additional insight into how to interpret scaling results beyond raw throughput numbers.</w:t>
      </w:r>
    </w:p>
    <w:p w14:paraId="7CAC7D57" w14:textId="77777777" w:rsidR="008A7503" w:rsidRPr="009D0EB6" w:rsidRDefault="008A7503" w:rsidP="008A7503">
      <w:pPr>
        <w:pStyle w:val="TASK-body"/>
      </w:pPr>
    </w:p>
    <w:p w14:paraId="00517B34" w14:textId="77777777" w:rsidR="008A7503" w:rsidRPr="009D0EB6" w:rsidRDefault="008A7503" w:rsidP="008A7503">
      <w:pPr>
        <w:pStyle w:val="TASK-body"/>
      </w:pPr>
      <w:r w:rsidRPr="009D0EB6">
        <w:t>Your reasoning should clearly distinguish between rate-based metrics (throughput) and time-to-solution metrics.</w:t>
      </w:r>
    </w:p>
    <w:p w14:paraId="50F03276" w14:textId="77777777" w:rsidR="008A7503" w:rsidRDefault="008A7503" w:rsidP="008A7503">
      <w:pPr>
        <w:pStyle w:val="Normal-Block"/>
      </w:pPr>
    </w:p>
    <w:p w14:paraId="29CCB807" w14:textId="77777777" w:rsidR="008A7503" w:rsidRPr="00BE0572" w:rsidRDefault="008A7503" w:rsidP="008A7503">
      <w:pPr>
        <w:pStyle w:val="Heading3"/>
        <w:rPr>
          <w:sz w:val="24"/>
          <w:szCs w:val="24"/>
        </w:rPr>
      </w:pPr>
      <w:bookmarkStart w:id="16" w:name="_Toc218007191"/>
      <w:r>
        <w:t>Results with the Tiny Dataset</w:t>
      </w:r>
      <w:bookmarkEnd w:id="16"/>
    </w:p>
    <w:p w14:paraId="2DBCC0A2" w14:textId="77777777" w:rsidR="008A7503" w:rsidRDefault="008A7503" w:rsidP="008A7503">
      <w:pPr>
        <w:pStyle w:val="Normal-Block"/>
      </w:pPr>
      <w:r>
        <w:t>To better stress the system and evaluate scalability under more realistic conditions, we repeat the experiment using the larger tiny-224 dataset.</w:t>
      </w:r>
      <w:r w:rsidRPr="001C36E5">
        <w:t xml:space="preserve"> </w:t>
      </w:r>
      <w:r>
        <w:t>Table 12.5 presents the results from the different runs.</w:t>
      </w:r>
    </w:p>
    <w:p w14:paraId="3D36C365" w14:textId="77777777" w:rsidR="008A7503" w:rsidRDefault="008A7503" w:rsidP="008A7503">
      <w:pPr>
        <w:pStyle w:val="Normal-Block"/>
      </w:pPr>
    </w:p>
    <w:tbl>
      <w:tblPr>
        <w:tblStyle w:val="TableGrid"/>
        <w:tblW w:w="7459" w:type="dxa"/>
        <w:jc w:val="center"/>
        <w:tblLook w:val="04A0" w:firstRow="1" w:lastRow="0" w:firstColumn="1" w:lastColumn="0" w:noHBand="0" w:noVBand="1"/>
      </w:tblPr>
      <w:tblGrid>
        <w:gridCol w:w="1287"/>
        <w:gridCol w:w="2028"/>
        <w:gridCol w:w="2072"/>
        <w:gridCol w:w="2072"/>
      </w:tblGrid>
      <w:tr w:rsidR="008A7503" w14:paraId="47D6983B" w14:textId="77777777" w:rsidTr="00844B8B">
        <w:trPr>
          <w:jc w:val="center"/>
        </w:trPr>
        <w:tc>
          <w:tcPr>
            <w:tcW w:w="1287" w:type="dxa"/>
            <w:tcBorders>
              <w:top w:val="single" w:sz="4" w:space="0" w:color="auto"/>
              <w:left w:val="nil"/>
              <w:bottom w:val="single" w:sz="4" w:space="0" w:color="auto"/>
              <w:right w:val="nil"/>
            </w:tcBorders>
            <w:vAlign w:val="center"/>
          </w:tcPr>
          <w:p w14:paraId="78F2CA89" w14:textId="77777777" w:rsidR="008A7503" w:rsidRPr="00BF0CCD" w:rsidRDefault="008A7503" w:rsidP="00844B8B">
            <w:pPr>
              <w:pStyle w:val="Normal-Block"/>
              <w:ind w:firstLine="0"/>
              <w:jc w:val="center"/>
              <w:rPr>
                <w:b/>
                <w:bCs/>
                <w:sz w:val="18"/>
                <w:szCs w:val="18"/>
              </w:rPr>
            </w:pPr>
            <w:r>
              <w:rPr>
                <w:b/>
                <w:bCs/>
                <w:sz w:val="18"/>
                <w:szCs w:val="18"/>
              </w:rPr>
              <w:t>GPUs</w:t>
            </w:r>
          </w:p>
        </w:tc>
        <w:tc>
          <w:tcPr>
            <w:tcW w:w="2028" w:type="dxa"/>
            <w:tcBorders>
              <w:top w:val="single" w:sz="4" w:space="0" w:color="auto"/>
              <w:left w:val="nil"/>
              <w:bottom w:val="single" w:sz="4" w:space="0" w:color="auto"/>
              <w:right w:val="nil"/>
            </w:tcBorders>
            <w:vAlign w:val="center"/>
          </w:tcPr>
          <w:p w14:paraId="1550E99A" w14:textId="77777777" w:rsidR="008A7503" w:rsidRPr="00BF0CCD" w:rsidRDefault="008A7503" w:rsidP="00844B8B">
            <w:pPr>
              <w:pStyle w:val="Normal-Block"/>
              <w:ind w:firstLine="0"/>
              <w:jc w:val="center"/>
              <w:rPr>
                <w:b/>
                <w:bCs/>
                <w:sz w:val="18"/>
                <w:szCs w:val="18"/>
              </w:rPr>
            </w:pPr>
            <w:r>
              <w:rPr>
                <w:b/>
                <w:bCs/>
                <w:sz w:val="18"/>
                <w:szCs w:val="18"/>
              </w:rPr>
              <w:t>Complete Training Time(s)</w:t>
            </w:r>
          </w:p>
        </w:tc>
        <w:tc>
          <w:tcPr>
            <w:tcW w:w="2072" w:type="dxa"/>
            <w:tcBorders>
              <w:top w:val="single" w:sz="4" w:space="0" w:color="auto"/>
              <w:left w:val="nil"/>
              <w:bottom w:val="single" w:sz="4" w:space="0" w:color="auto"/>
              <w:right w:val="nil"/>
            </w:tcBorders>
            <w:vAlign w:val="center"/>
          </w:tcPr>
          <w:p w14:paraId="5C1E67ED" w14:textId="77777777" w:rsidR="008A7503" w:rsidRDefault="008A7503" w:rsidP="00844B8B">
            <w:pPr>
              <w:pStyle w:val="Normal-Block"/>
              <w:ind w:firstLine="0"/>
              <w:jc w:val="center"/>
              <w:rPr>
                <w:b/>
                <w:bCs/>
                <w:sz w:val="18"/>
                <w:szCs w:val="18"/>
              </w:rPr>
            </w:pPr>
            <w:r>
              <w:rPr>
                <w:b/>
                <w:bCs/>
                <w:sz w:val="18"/>
                <w:szCs w:val="18"/>
              </w:rPr>
              <w:t>Throughput (</w:t>
            </w:r>
            <w:proofErr w:type="spellStart"/>
            <w:r>
              <w:rPr>
                <w:b/>
                <w:bCs/>
                <w:sz w:val="18"/>
                <w:szCs w:val="18"/>
              </w:rPr>
              <w:t>img</w:t>
            </w:r>
            <w:proofErr w:type="spellEnd"/>
            <w:r>
              <w:rPr>
                <w:b/>
                <w:bCs/>
                <w:sz w:val="18"/>
                <w:szCs w:val="18"/>
              </w:rPr>
              <w:t>/s)</w:t>
            </w:r>
          </w:p>
        </w:tc>
        <w:tc>
          <w:tcPr>
            <w:tcW w:w="2072" w:type="dxa"/>
            <w:tcBorders>
              <w:top w:val="single" w:sz="4" w:space="0" w:color="auto"/>
              <w:left w:val="nil"/>
              <w:bottom w:val="single" w:sz="4" w:space="0" w:color="auto"/>
              <w:right w:val="nil"/>
            </w:tcBorders>
            <w:vAlign w:val="center"/>
          </w:tcPr>
          <w:p w14:paraId="1585C4AB" w14:textId="77777777" w:rsidR="008A7503" w:rsidRPr="00BF0CCD" w:rsidRDefault="008A7503" w:rsidP="00844B8B">
            <w:pPr>
              <w:pStyle w:val="Normal-Block"/>
              <w:ind w:firstLine="0"/>
              <w:jc w:val="center"/>
              <w:rPr>
                <w:b/>
                <w:bCs/>
                <w:sz w:val="18"/>
                <w:szCs w:val="18"/>
              </w:rPr>
            </w:pPr>
            <w:r>
              <w:rPr>
                <w:b/>
                <w:bCs/>
                <w:sz w:val="18"/>
                <w:szCs w:val="18"/>
              </w:rPr>
              <w:t xml:space="preserve">Memory          </w:t>
            </w:r>
            <w:proofErr w:type="gramStart"/>
            <w:r>
              <w:rPr>
                <w:b/>
                <w:bCs/>
                <w:sz w:val="18"/>
                <w:szCs w:val="18"/>
              </w:rPr>
              <w:t xml:space="preserve">   (</w:t>
            </w:r>
            <w:proofErr w:type="gramEnd"/>
            <w:r>
              <w:rPr>
                <w:b/>
                <w:bCs/>
                <w:sz w:val="18"/>
                <w:szCs w:val="18"/>
              </w:rPr>
              <w:t>GB)</w:t>
            </w:r>
          </w:p>
        </w:tc>
      </w:tr>
      <w:tr w:rsidR="008A7503" w14:paraId="3637DEE1" w14:textId="77777777" w:rsidTr="00844B8B">
        <w:trPr>
          <w:jc w:val="center"/>
        </w:trPr>
        <w:tc>
          <w:tcPr>
            <w:tcW w:w="1287" w:type="dxa"/>
            <w:tcBorders>
              <w:top w:val="single" w:sz="4" w:space="0" w:color="auto"/>
              <w:left w:val="nil"/>
              <w:bottom w:val="single" w:sz="4" w:space="0" w:color="auto"/>
              <w:right w:val="nil"/>
            </w:tcBorders>
            <w:vAlign w:val="center"/>
          </w:tcPr>
          <w:p w14:paraId="0E9AED8C" w14:textId="77777777" w:rsidR="008A7503" w:rsidRPr="00465C2E" w:rsidRDefault="008A7503" w:rsidP="00844B8B">
            <w:pPr>
              <w:pStyle w:val="Normal-Block"/>
              <w:ind w:firstLine="0"/>
              <w:jc w:val="center"/>
              <w:rPr>
                <w:b/>
                <w:bCs/>
                <w:sz w:val="18"/>
                <w:szCs w:val="18"/>
              </w:rPr>
            </w:pPr>
            <w:r>
              <w:rPr>
                <w:b/>
                <w:bCs/>
                <w:sz w:val="18"/>
                <w:szCs w:val="18"/>
              </w:rPr>
              <w:t>1</w:t>
            </w:r>
          </w:p>
        </w:tc>
        <w:tc>
          <w:tcPr>
            <w:tcW w:w="2028" w:type="dxa"/>
            <w:tcBorders>
              <w:top w:val="single" w:sz="4" w:space="0" w:color="auto"/>
              <w:left w:val="nil"/>
              <w:bottom w:val="single" w:sz="4" w:space="0" w:color="auto"/>
              <w:right w:val="nil"/>
            </w:tcBorders>
            <w:vAlign w:val="center"/>
          </w:tcPr>
          <w:p w14:paraId="6897CCBA" w14:textId="77777777" w:rsidR="008A7503" w:rsidRPr="00E22CFA" w:rsidRDefault="008A7503" w:rsidP="00844B8B">
            <w:pPr>
              <w:pStyle w:val="Normal-Block"/>
              <w:ind w:firstLine="0"/>
              <w:jc w:val="center"/>
              <w:rPr>
                <w:sz w:val="18"/>
                <w:szCs w:val="18"/>
              </w:rPr>
            </w:pPr>
            <w:r>
              <w:rPr>
                <w:sz w:val="18"/>
                <w:szCs w:val="18"/>
              </w:rPr>
              <w:t xml:space="preserve">2350 </w:t>
            </w:r>
          </w:p>
        </w:tc>
        <w:tc>
          <w:tcPr>
            <w:tcW w:w="2072" w:type="dxa"/>
            <w:tcBorders>
              <w:top w:val="single" w:sz="4" w:space="0" w:color="auto"/>
              <w:left w:val="nil"/>
              <w:bottom w:val="single" w:sz="4" w:space="0" w:color="auto"/>
              <w:right w:val="nil"/>
            </w:tcBorders>
            <w:vAlign w:val="center"/>
          </w:tcPr>
          <w:p w14:paraId="2295F69B" w14:textId="77777777" w:rsidR="008A7503" w:rsidRPr="00E22CFA" w:rsidRDefault="008A7503" w:rsidP="00844B8B">
            <w:pPr>
              <w:pStyle w:val="Normal-Block"/>
              <w:ind w:firstLine="0"/>
              <w:jc w:val="center"/>
              <w:rPr>
                <w:sz w:val="18"/>
                <w:szCs w:val="18"/>
              </w:rPr>
            </w:pPr>
            <w:r>
              <w:rPr>
                <w:sz w:val="18"/>
                <w:szCs w:val="18"/>
              </w:rPr>
              <w:t>242</w:t>
            </w:r>
          </w:p>
        </w:tc>
        <w:tc>
          <w:tcPr>
            <w:tcW w:w="2072" w:type="dxa"/>
            <w:tcBorders>
              <w:top w:val="single" w:sz="4" w:space="0" w:color="auto"/>
              <w:left w:val="nil"/>
              <w:bottom w:val="single" w:sz="4" w:space="0" w:color="auto"/>
              <w:right w:val="nil"/>
            </w:tcBorders>
            <w:vAlign w:val="center"/>
          </w:tcPr>
          <w:p w14:paraId="6E225586" w14:textId="77777777" w:rsidR="008A7503" w:rsidRPr="00E22CFA" w:rsidRDefault="008A7503" w:rsidP="00844B8B">
            <w:pPr>
              <w:pStyle w:val="Normal-Block"/>
              <w:ind w:firstLine="0"/>
              <w:jc w:val="center"/>
              <w:rPr>
                <w:sz w:val="18"/>
                <w:szCs w:val="18"/>
              </w:rPr>
            </w:pPr>
            <w:r>
              <w:rPr>
                <w:sz w:val="18"/>
                <w:szCs w:val="18"/>
              </w:rPr>
              <w:t>53</w:t>
            </w:r>
          </w:p>
        </w:tc>
      </w:tr>
      <w:tr w:rsidR="008A7503" w14:paraId="56B652F4" w14:textId="77777777" w:rsidTr="00844B8B">
        <w:trPr>
          <w:jc w:val="center"/>
        </w:trPr>
        <w:tc>
          <w:tcPr>
            <w:tcW w:w="1287" w:type="dxa"/>
            <w:tcBorders>
              <w:top w:val="single" w:sz="4" w:space="0" w:color="auto"/>
              <w:left w:val="nil"/>
              <w:bottom w:val="single" w:sz="4" w:space="0" w:color="auto"/>
              <w:right w:val="nil"/>
            </w:tcBorders>
            <w:vAlign w:val="center"/>
          </w:tcPr>
          <w:p w14:paraId="186E387B" w14:textId="77777777" w:rsidR="008A7503" w:rsidRPr="00465C2E" w:rsidRDefault="008A7503" w:rsidP="00844B8B">
            <w:pPr>
              <w:pStyle w:val="Normal-Block"/>
              <w:ind w:firstLine="0"/>
              <w:jc w:val="center"/>
              <w:rPr>
                <w:b/>
                <w:bCs/>
                <w:sz w:val="18"/>
                <w:szCs w:val="18"/>
              </w:rPr>
            </w:pPr>
            <w:r>
              <w:rPr>
                <w:b/>
                <w:bCs/>
                <w:sz w:val="18"/>
                <w:szCs w:val="18"/>
              </w:rPr>
              <w:t>2</w:t>
            </w:r>
          </w:p>
        </w:tc>
        <w:tc>
          <w:tcPr>
            <w:tcW w:w="2028" w:type="dxa"/>
            <w:tcBorders>
              <w:top w:val="single" w:sz="4" w:space="0" w:color="auto"/>
              <w:left w:val="nil"/>
              <w:bottom w:val="single" w:sz="4" w:space="0" w:color="auto"/>
              <w:right w:val="nil"/>
            </w:tcBorders>
            <w:vAlign w:val="center"/>
          </w:tcPr>
          <w:p w14:paraId="577978E2" w14:textId="77777777" w:rsidR="008A7503" w:rsidRPr="00E22CFA" w:rsidRDefault="008A7503" w:rsidP="00844B8B">
            <w:pPr>
              <w:pStyle w:val="Normal-Block"/>
              <w:ind w:firstLine="0"/>
              <w:jc w:val="center"/>
              <w:rPr>
                <w:sz w:val="18"/>
                <w:szCs w:val="18"/>
              </w:rPr>
            </w:pPr>
            <w:r>
              <w:rPr>
                <w:sz w:val="18"/>
                <w:szCs w:val="18"/>
              </w:rPr>
              <w:t>1354</w:t>
            </w:r>
          </w:p>
        </w:tc>
        <w:tc>
          <w:tcPr>
            <w:tcW w:w="2072" w:type="dxa"/>
            <w:tcBorders>
              <w:top w:val="single" w:sz="4" w:space="0" w:color="auto"/>
              <w:left w:val="nil"/>
              <w:bottom w:val="single" w:sz="4" w:space="0" w:color="auto"/>
              <w:right w:val="nil"/>
            </w:tcBorders>
            <w:vAlign w:val="center"/>
          </w:tcPr>
          <w:p w14:paraId="6A1F6AC3" w14:textId="77777777" w:rsidR="008A7503" w:rsidRPr="00E22CFA" w:rsidRDefault="008A7503" w:rsidP="00844B8B">
            <w:pPr>
              <w:pStyle w:val="Normal-Block"/>
              <w:ind w:firstLine="0"/>
              <w:jc w:val="center"/>
              <w:rPr>
                <w:sz w:val="18"/>
                <w:szCs w:val="18"/>
              </w:rPr>
            </w:pPr>
            <w:r>
              <w:rPr>
                <w:sz w:val="18"/>
                <w:szCs w:val="18"/>
              </w:rPr>
              <w:t>475</w:t>
            </w:r>
          </w:p>
        </w:tc>
        <w:tc>
          <w:tcPr>
            <w:tcW w:w="2072" w:type="dxa"/>
            <w:tcBorders>
              <w:top w:val="single" w:sz="4" w:space="0" w:color="auto"/>
              <w:left w:val="nil"/>
              <w:bottom w:val="single" w:sz="4" w:space="0" w:color="auto"/>
              <w:right w:val="nil"/>
            </w:tcBorders>
            <w:vAlign w:val="center"/>
          </w:tcPr>
          <w:p w14:paraId="524FB3EC" w14:textId="77777777" w:rsidR="008A7503" w:rsidRPr="00E22CFA" w:rsidRDefault="008A7503" w:rsidP="00844B8B">
            <w:pPr>
              <w:pStyle w:val="Normal-Block"/>
              <w:ind w:firstLine="0"/>
              <w:jc w:val="center"/>
              <w:rPr>
                <w:sz w:val="18"/>
                <w:szCs w:val="18"/>
              </w:rPr>
            </w:pPr>
            <w:r>
              <w:rPr>
                <w:sz w:val="18"/>
                <w:szCs w:val="18"/>
              </w:rPr>
              <w:t>53</w:t>
            </w:r>
          </w:p>
        </w:tc>
      </w:tr>
      <w:tr w:rsidR="008A7503" w14:paraId="4198EDA6" w14:textId="77777777" w:rsidTr="00844B8B">
        <w:trPr>
          <w:jc w:val="center"/>
        </w:trPr>
        <w:tc>
          <w:tcPr>
            <w:tcW w:w="1287" w:type="dxa"/>
            <w:tcBorders>
              <w:top w:val="single" w:sz="4" w:space="0" w:color="auto"/>
              <w:left w:val="nil"/>
              <w:bottom w:val="single" w:sz="4" w:space="0" w:color="auto"/>
              <w:right w:val="nil"/>
            </w:tcBorders>
            <w:vAlign w:val="center"/>
          </w:tcPr>
          <w:p w14:paraId="2B993BE6" w14:textId="77777777" w:rsidR="008A7503" w:rsidRPr="00465C2E" w:rsidRDefault="008A7503" w:rsidP="00844B8B">
            <w:pPr>
              <w:pStyle w:val="Normal-Block"/>
              <w:ind w:firstLine="0"/>
              <w:jc w:val="center"/>
              <w:rPr>
                <w:b/>
                <w:bCs/>
                <w:sz w:val="18"/>
                <w:szCs w:val="18"/>
              </w:rPr>
            </w:pPr>
            <w:r>
              <w:rPr>
                <w:b/>
                <w:bCs/>
                <w:sz w:val="18"/>
                <w:szCs w:val="18"/>
              </w:rPr>
              <w:t>4</w:t>
            </w:r>
          </w:p>
        </w:tc>
        <w:tc>
          <w:tcPr>
            <w:tcW w:w="2028" w:type="dxa"/>
            <w:tcBorders>
              <w:top w:val="single" w:sz="4" w:space="0" w:color="auto"/>
              <w:left w:val="nil"/>
              <w:bottom w:val="single" w:sz="4" w:space="0" w:color="auto"/>
              <w:right w:val="nil"/>
            </w:tcBorders>
            <w:vAlign w:val="center"/>
          </w:tcPr>
          <w:p w14:paraId="309BB78E" w14:textId="77777777" w:rsidR="008A7503" w:rsidRPr="00E22CFA" w:rsidRDefault="008A7503" w:rsidP="00844B8B">
            <w:pPr>
              <w:pStyle w:val="Normal-Block"/>
              <w:ind w:firstLine="0"/>
              <w:jc w:val="center"/>
              <w:rPr>
                <w:sz w:val="18"/>
                <w:szCs w:val="18"/>
              </w:rPr>
            </w:pPr>
            <w:r>
              <w:rPr>
                <w:sz w:val="18"/>
                <w:szCs w:val="18"/>
              </w:rPr>
              <w:t>842</w:t>
            </w:r>
          </w:p>
        </w:tc>
        <w:tc>
          <w:tcPr>
            <w:tcW w:w="2072" w:type="dxa"/>
            <w:tcBorders>
              <w:top w:val="single" w:sz="4" w:space="0" w:color="auto"/>
              <w:left w:val="nil"/>
              <w:bottom w:val="single" w:sz="4" w:space="0" w:color="auto"/>
              <w:right w:val="nil"/>
            </w:tcBorders>
            <w:vAlign w:val="center"/>
          </w:tcPr>
          <w:p w14:paraId="60DD839F" w14:textId="77777777" w:rsidR="008A7503" w:rsidRPr="00E22CFA" w:rsidRDefault="008A7503" w:rsidP="00844B8B">
            <w:pPr>
              <w:pStyle w:val="Normal-Block"/>
              <w:ind w:firstLine="0"/>
              <w:jc w:val="center"/>
              <w:rPr>
                <w:sz w:val="18"/>
                <w:szCs w:val="18"/>
              </w:rPr>
            </w:pPr>
            <w:r>
              <w:rPr>
                <w:sz w:val="18"/>
                <w:szCs w:val="18"/>
              </w:rPr>
              <w:t>935</w:t>
            </w:r>
          </w:p>
        </w:tc>
        <w:tc>
          <w:tcPr>
            <w:tcW w:w="2072" w:type="dxa"/>
            <w:tcBorders>
              <w:top w:val="single" w:sz="4" w:space="0" w:color="auto"/>
              <w:left w:val="nil"/>
              <w:bottom w:val="single" w:sz="4" w:space="0" w:color="auto"/>
              <w:right w:val="nil"/>
            </w:tcBorders>
            <w:vAlign w:val="center"/>
          </w:tcPr>
          <w:p w14:paraId="2D0F5E14" w14:textId="77777777" w:rsidR="008A7503" w:rsidRPr="00E22CFA" w:rsidRDefault="008A7503" w:rsidP="00844B8B">
            <w:pPr>
              <w:pStyle w:val="Normal-Block"/>
              <w:ind w:firstLine="0"/>
              <w:jc w:val="center"/>
              <w:rPr>
                <w:sz w:val="18"/>
                <w:szCs w:val="18"/>
              </w:rPr>
            </w:pPr>
            <w:r>
              <w:rPr>
                <w:sz w:val="18"/>
                <w:szCs w:val="18"/>
              </w:rPr>
              <w:t>53</w:t>
            </w:r>
          </w:p>
        </w:tc>
      </w:tr>
      <w:tr w:rsidR="008A7503" w14:paraId="4D9F0FCD" w14:textId="77777777" w:rsidTr="00844B8B">
        <w:trPr>
          <w:jc w:val="center"/>
        </w:trPr>
        <w:tc>
          <w:tcPr>
            <w:tcW w:w="1287" w:type="dxa"/>
            <w:tcBorders>
              <w:top w:val="single" w:sz="4" w:space="0" w:color="auto"/>
              <w:left w:val="nil"/>
              <w:bottom w:val="single" w:sz="4" w:space="0" w:color="auto"/>
              <w:right w:val="nil"/>
            </w:tcBorders>
            <w:vAlign w:val="center"/>
          </w:tcPr>
          <w:p w14:paraId="22E1BE9E" w14:textId="77777777" w:rsidR="008A7503" w:rsidRPr="00465C2E" w:rsidRDefault="008A7503" w:rsidP="00844B8B">
            <w:pPr>
              <w:pStyle w:val="Normal-Block"/>
              <w:ind w:firstLine="0"/>
              <w:jc w:val="center"/>
              <w:rPr>
                <w:b/>
                <w:bCs/>
                <w:sz w:val="18"/>
                <w:szCs w:val="18"/>
              </w:rPr>
            </w:pPr>
            <w:r>
              <w:rPr>
                <w:b/>
                <w:bCs/>
                <w:sz w:val="18"/>
                <w:szCs w:val="18"/>
              </w:rPr>
              <w:t>8</w:t>
            </w:r>
          </w:p>
        </w:tc>
        <w:tc>
          <w:tcPr>
            <w:tcW w:w="2028" w:type="dxa"/>
            <w:tcBorders>
              <w:top w:val="single" w:sz="4" w:space="0" w:color="auto"/>
              <w:left w:val="nil"/>
              <w:bottom w:val="single" w:sz="4" w:space="0" w:color="auto"/>
              <w:right w:val="nil"/>
            </w:tcBorders>
            <w:vAlign w:val="center"/>
          </w:tcPr>
          <w:p w14:paraId="495A678C" w14:textId="77777777" w:rsidR="008A7503" w:rsidRPr="00E22CFA" w:rsidRDefault="008A7503" w:rsidP="00844B8B">
            <w:pPr>
              <w:pStyle w:val="Normal-Block"/>
              <w:ind w:firstLine="0"/>
              <w:jc w:val="center"/>
              <w:rPr>
                <w:sz w:val="18"/>
                <w:szCs w:val="18"/>
              </w:rPr>
            </w:pPr>
            <w:r>
              <w:rPr>
                <w:sz w:val="18"/>
                <w:szCs w:val="18"/>
              </w:rPr>
              <w:t>605</w:t>
            </w:r>
          </w:p>
        </w:tc>
        <w:tc>
          <w:tcPr>
            <w:tcW w:w="2072" w:type="dxa"/>
            <w:tcBorders>
              <w:top w:val="single" w:sz="4" w:space="0" w:color="auto"/>
              <w:left w:val="nil"/>
              <w:bottom w:val="single" w:sz="4" w:space="0" w:color="auto"/>
              <w:right w:val="nil"/>
            </w:tcBorders>
            <w:vAlign w:val="center"/>
          </w:tcPr>
          <w:p w14:paraId="2C434FE2" w14:textId="77777777" w:rsidR="008A7503" w:rsidRPr="00E22CFA" w:rsidRDefault="008A7503" w:rsidP="00844B8B">
            <w:pPr>
              <w:pStyle w:val="Normal-Block"/>
              <w:ind w:firstLine="0"/>
              <w:jc w:val="center"/>
              <w:rPr>
                <w:sz w:val="18"/>
                <w:szCs w:val="18"/>
              </w:rPr>
            </w:pPr>
            <w:r>
              <w:rPr>
                <w:sz w:val="18"/>
                <w:szCs w:val="18"/>
              </w:rPr>
              <w:t>1817</w:t>
            </w:r>
          </w:p>
        </w:tc>
        <w:tc>
          <w:tcPr>
            <w:tcW w:w="2072" w:type="dxa"/>
            <w:tcBorders>
              <w:top w:val="single" w:sz="4" w:space="0" w:color="auto"/>
              <w:left w:val="nil"/>
              <w:bottom w:val="single" w:sz="4" w:space="0" w:color="auto"/>
              <w:right w:val="nil"/>
            </w:tcBorders>
            <w:vAlign w:val="center"/>
          </w:tcPr>
          <w:p w14:paraId="2D5C6BC4" w14:textId="77777777" w:rsidR="008A7503" w:rsidRPr="00E22CFA" w:rsidRDefault="008A7503" w:rsidP="00844B8B">
            <w:pPr>
              <w:pStyle w:val="Normal-Block"/>
              <w:ind w:firstLine="0"/>
              <w:jc w:val="center"/>
              <w:rPr>
                <w:sz w:val="18"/>
                <w:szCs w:val="18"/>
              </w:rPr>
            </w:pPr>
            <w:r>
              <w:rPr>
                <w:sz w:val="18"/>
                <w:szCs w:val="18"/>
              </w:rPr>
              <w:t>53</w:t>
            </w:r>
          </w:p>
        </w:tc>
      </w:tr>
      <w:tr w:rsidR="008A7503" w14:paraId="15D696FC" w14:textId="77777777" w:rsidTr="00844B8B">
        <w:trPr>
          <w:jc w:val="center"/>
        </w:trPr>
        <w:tc>
          <w:tcPr>
            <w:tcW w:w="1287" w:type="dxa"/>
            <w:tcBorders>
              <w:top w:val="single" w:sz="4" w:space="0" w:color="auto"/>
              <w:left w:val="nil"/>
              <w:bottom w:val="single" w:sz="4" w:space="0" w:color="auto"/>
              <w:right w:val="nil"/>
            </w:tcBorders>
            <w:vAlign w:val="center"/>
          </w:tcPr>
          <w:p w14:paraId="6A2DFDE4" w14:textId="77777777" w:rsidR="008A7503" w:rsidRPr="00465C2E" w:rsidRDefault="008A7503" w:rsidP="00844B8B">
            <w:pPr>
              <w:pStyle w:val="Normal-Block"/>
              <w:ind w:firstLine="0"/>
              <w:jc w:val="center"/>
              <w:rPr>
                <w:b/>
                <w:bCs/>
                <w:sz w:val="18"/>
                <w:szCs w:val="18"/>
              </w:rPr>
            </w:pPr>
            <w:r>
              <w:rPr>
                <w:b/>
                <w:bCs/>
                <w:sz w:val="18"/>
                <w:szCs w:val="18"/>
              </w:rPr>
              <w:t>16</w:t>
            </w:r>
          </w:p>
        </w:tc>
        <w:tc>
          <w:tcPr>
            <w:tcW w:w="2028" w:type="dxa"/>
            <w:tcBorders>
              <w:top w:val="single" w:sz="4" w:space="0" w:color="auto"/>
              <w:left w:val="nil"/>
              <w:bottom w:val="single" w:sz="4" w:space="0" w:color="auto"/>
              <w:right w:val="nil"/>
            </w:tcBorders>
            <w:vAlign w:val="center"/>
          </w:tcPr>
          <w:p w14:paraId="01720C8B" w14:textId="77777777" w:rsidR="008A7503" w:rsidRDefault="008A7503" w:rsidP="00844B8B">
            <w:pPr>
              <w:pStyle w:val="Normal-Block"/>
              <w:ind w:firstLine="0"/>
              <w:jc w:val="center"/>
              <w:rPr>
                <w:sz w:val="18"/>
                <w:szCs w:val="18"/>
              </w:rPr>
            </w:pPr>
            <w:r>
              <w:rPr>
                <w:sz w:val="18"/>
                <w:szCs w:val="18"/>
              </w:rPr>
              <w:t>457</w:t>
            </w:r>
          </w:p>
        </w:tc>
        <w:tc>
          <w:tcPr>
            <w:tcW w:w="2072" w:type="dxa"/>
            <w:tcBorders>
              <w:top w:val="single" w:sz="4" w:space="0" w:color="auto"/>
              <w:left w:val="nil"/>
              <w:bottom w:val="single" w:sz="4" w:space="0" w:color="auto"/>
              <w:right w:val="nil"/>
            </w:tcBorders>
            <w:vAlign w:val="center"/>
          </w:tcPr>
          <w:p w14:paraId="0F57D584" w14:textId="77777777" w:rsidR="008A7503" w:rsidRDefault="008A7503" w:rsidP="00844B8B">
            <w:pPr>
              <w:pStyle w:val="Normal-Block"/>
              <w:ind w:firstLine="0"/>
              <w:jc w:val="center"/>
              <w:rPr>
                <w:sz w:val="18"/>
                <w:szCs w:val="18"/>
              </w:rPr>
            </w:pPr>
            <w:r>
              <w:rPr>
                <w:sz w:val="18"/>
                <w:szCs w:val="18"/>
              </w:rPr>
              <w:t>3597</w:t>
            </w:r>
          </w:p>
        </w:tc>
        <w:tc>
          <w:tcPr>
            <w:tcW w:w="2072" w:type="dxa"/>
            <w:tcBorders>
              <w:top w:val="single" w:sz="4" w:space="0" w:color="auto"/>
              <w:left w:val="nil"/>
              <w:bottom w:val="single" w:sz="4" w:space="0" w:color="auto"/>
              <w:right w:val="nil"/>
            </w:tcBorders>
            <w:vAlign w:val="center"/>
          </w:tcPr>
          <w:p w14:paraId="37A6D217" w14:textId="77777777" w:rsidR="008A7503" w:rsidRDefault="008A7503" w:rsidP="00844B8B">
            <w:pPr>
              <w:pStyle w:val="Normal-Block"/>
              <w:ind w:firstLine="0"/>
              <w:jc w:val="center"/>
              <w:rPr>
                <w:sz w:val="18"/>
                <w:szCs w:val="18"/>
              </w:rPr>
            </w:pPr>
            <w:r>
              <w:rPr>
                <w:sz w:val="18"/>
                <w:szCs w:val="18"/>
              </w:rPr>
              <w:t>53</w:t>
            </w:r>
          </w:p>
        </w:tc>
      </w:tr>
      <w:tr w:rsidR="008A7503" w14:paraId="682F0C20" w14:textId="77777777" w:rsidTr="00844B8B">
        <w:trPr>
          <w:jc w:val="center"/>
        </w:trPr>
        <w:tc>
          <w:tcPr>
            <w:tcW w:w="1287" w:type="dxa"/>
            <w:tcBorders>
              <w:top w:val="single" w:sz="4" w:space="0" w:color="auto"/>
              <w:left w:val="nil"/>
              <w:bottom w:val="single" w:sz="4" w:space="0" w:color="auto"/>
              <w:right w:val="nil"/>
            </w:tcBorders>
            <w:vAlign w:val="center"/>
          </w:tcPr>
          <w:p w14:paraId="646AFC70" w14:textId="77777777" w:rsidR="008A7503" w:rsidRPr="00465C2E" w:rsidRDefault="008A7503" w:rsidP="00844B8B">
            <w:pPr>
              <w:pStyle w:val="Normal-Block"/>
              <w:ind w:firstLine="0"/>
              <w:jc w:val="center"/>
              <w:rPr>
                <w:b/>
                <w:bCs/>
                <w:sz w:val="18"/>
                <w:szCs w:val="18"/>
              </w:rPr>
            </w:pPr>
            <w:r>
              <w:rPr>
                <w:b/>
                <w:bCs/>
                <w:sz w:val="18"/>
                <w:szCs w:val="18"/>
              </w:rPr>
              <w:t>32</w:t>
            </w:r>
          </w:p>
        </w:tc>
        <w:tc>
          <w:tcPr>
            <w:tcW w:w="2028" w:type="dxa"/>
            <w:tcBorders>
              <w:top w:val="single" w:sz="4" w:space="0" w:color="auto"/>
              <w:left w:val="nil"/>
              <w:bottom w:val="single" w:sz="4" w:space="0" w:color="auto"/>
              <w:right w:val="nil"/>
            </w:tcBorders>
            <w:vAlign w:val="center"/>
          </w:tcPr>
          <w:p w14:paraId="77634C0C" w14:textId="77777777" w:rsidR="008A7503" w:rsidRDefault="008A7503" w:rsidP="00844B8B">
            <w:pPr>
              <w:pStyle w:val="Normal-Block"/>
              <w:ind w:firstLine="0"/>
              <w:jc w:val="center"/>
              <w:rPr>
                <w:sz w:val="18"/>
                <w:szCs w:val="18"/>
              </w:rPr>
            </w:pPr>
            <w:r>
              <w:rPr>
                <w:sz w:val="18"/>
                <w:szCs w:val="18"/>
              </w:rPr>
              <w:t>310</w:t>
            </w:r>
          </w:p>
        </w:tc>
        <w:tc>
          <w:tcPr>
            <w:tcW w:w="2072" w:type="dxa"/>
            <w:tcBorders>
              <w:top w:val="single" w:sz="4" w:space="0" w:color="auto"/>
              <w:left w:val="nil"/>
              <w:bottom w:val="single" w:sz="4" w:space="0" w:color="auto"/>
              <w:right w:val="nil"/>
            </w:tcBorders>
            <w:vAlign w:val="center"/>
          </w:tcPr>
          <w:p w14:paraId="37694FC3" w14:textId="77777777" w:rsidR="008A7503" w:rsidRDefault="008A7503" w:rsidP="00844B8B">
            <w:pPr>
              <w:pStyle w:val="Normal-Block"/>
              <w:ind w:firstLine="0"/>
              <w:jc w:val="center"/>
              <w:rPr>
                <w:sz w:val="18"/>
                <w:szCs w:val="18"/>
              </w:rPr>
            </w:pPr>
            <w:r>
              <w:rPr>
                <w:sz w:val="18"/>
                <w:szCs w:val="18"/>
              </w:rPr>
              <w:t>6914</w:t>
            </w:r>
          </w:p>
        </w:tc>
        <w:tc>
          <w:tcPr>
            <w:tcW w:w="2072" w:type="dxa"/>
            <w:tcBorders>
              <w:top w:val="single" w:sz="4" w:space="0" w:color="auto"/>
              <w:left w:val="nil"/>
              <w:bottom w:val="single" w:sz="4" w:space="0" w:color="auto"/>
              <w:right w:val="nil"/>
            </w:tcBorders>
            <w:vAlign w:val="center"/>
          </w:tcPr>
          <w:p w14:paraId="5E25B8CA" w14:textId="77777777" w:rsidR="008A7503" w:rsidRDefault="008A7503" w:rsidP="00844B8B">
            <w:pPr>
              <w:pStyle w:val="Normal-Block"/>
              <w:ind w:firstLine="0"/>
              <w:jc w:val="center"/>
              <w:rPr>
                <w:sz w:val="18"/>
                <w:szCs w:val="18"/>
              </w:rPr>
            </w:pPr>
            <w:r>
              <w:rPr>
                <w:sz w:val="18"/>
                <w:szCs w:val="18"/>
              </w:rPr>
              <w:t>53</w:t>
            </w:r>
          </w:p>
        </w:tc>
      </w:tr>
    </w:tbl>
    <w:p w14:paraId="6FF1134B" w14:textId="77777777" w:rsidR="008A7503" w:rsidRDefault="008A7503" w:rsidP="008A7503">
      <w:pPr>
        <w:pStyle w:val="Figura-nova"/>
        <w:rPr>
          <w:rFonts w:eastAsiaTheme="minorEastAsia"/>
          <w:bdr w:val="none" w:sz="0" w:space="0" w:color="auto" w:frame="1"/>
        </w:rPr>
      </w:pPr>
    </w:p>
    <w:p w14:paraId="0E7E2520" w14:textId="77777777" w:rsidR="008A7503" w:rsidRDefault="008A7503" w:rsidP="008A7503">
      <w:pPr>
        <w:pStyle w:val="Figura-nova"/>
        <w:rPr>
          <w:rFonts w:eastAsiaTheme="minorEastAsia"/>
          <w:bdr w:val="none" w:sz="0" w:space="0" w:color="auto" w:frame="1"/>
        </w:rPr>
      </w:pPr>
      <w:r>
        <w:rPr>
          <w:rFonts w:eastAsiaTheme="minorEastAsia"/>
          <w:bdr w:val="none" w:sz="0" w:space="0" w:color="auto" w:frame="1"/>
        </w:rPr>
        <w:t xml:space="preserve">Table 12.5 – </w:t>
      </w:r>
      <w:proofErr w:type="spellStart"/>
      <w:r>
        <w:rPr>
          <w:rFonts w:eastAsiaTheme="minorEastAsia"/>
          <w:bdr w:val="none" w:sz="0" w:space="0" w:color="auto" w:frame="1"/>
        </w:rPr>
        <w:t>ViT</w:t>
      </w:r>
      <w:proofErr w:type="spellEnd"/>
      <w:r>
        <w:rPr>
          <w:rFonts w:eastAsiaTheme="minorEastAsia"/>
          <w:bdr w:val="none" w:sz="0" w:space="0" w:color="auto" w:frame="1"/>
        </w:rPr>
        <w:t xml:space="preserve"> training on tiny-224 dataset.</w:t>
      </w:r>
    </w:p>
    <w:p w14:paraId="1863004A" w14:textId="77777777" w:rsidR="008A7503" w:rsidRDefault="008A7503" w:rsidP="008A7503">
      <w:pPr>
        <w:tabs>
          <w:tab w:val="num" w:pos="720"/>
        </w:tabs>
        <w:spacing w:before="80" w:after="100" w:line="276" w:lineRule="auto"/>
        <w:jc w:val="both"/>
        <w:rPr>
          <w:rFonts w:ascii="Baskerville" w:hAnsi="Baskerville"/>
          <w:b/>
          <w:bCs/>
          <w:color w:val="000000"/>
          <w:w w:val="110"/>
          <w:sz w:val="18"/>
          <w:szCs w:val="18"/>
          <w:shd w:val="clear" w:color="auto" w:fill="FFFFFF"/>
          <w:lang w:val="es-ES" w:eastAsia="en-US"/>
        </w:rPr>
      </w:pPr>
    </w:p>
    <w:p w14:paraId="290ECB2F" w14:textId="77777777" w:rsidR="008A7503" w:rsidRDefault="008A7503" w:rsidP="008A7503">
      <w:pPr>
        <w:tabs>
          <w:tab w:val="num" w:pos="720"/>
        </w:tabs>
        <w:spacing w:before="80" w:after="100" w:line="276" w:lineRule="auto"/>
        <w:jc w:val="both"/>
        <w:rPr>
          <w:rFonts w:ascii="Baskerville" w:hAnsi="Baskerville"/>
          <w:b/>
          <w:bCs/>
          <w:color w:val="000000"/>
          <w:w w:val="110"/>
          <w:sz w:val="18"/>
          <w:szCs w:val="18"/>
          <w:shd w:val="clear" w:color="auto" w:fill="FFFFFF"/>
          <w:lang w:val="es-ES" w:eastAsia="en-US"/>
        </w:rPr>
      </w:pPr>
    </w:p>
    <w:p w14:paraId="37959BAC" w14:textId="77777777" w:rsidR="008A7503" w:rsidRDefault="008A7503" w:rsidP="008A7503">
      <w:pPr>
        <w:pStyle w:val="Normal-Block"/>
      </w:pPr>
      <w:r>
        <w:t>In this case, each GPU processes a larger number of batches, providing a clearer picture of scalability, as illustrated in Figure 12.6, which compares the speedup achieved with both datasets. Compared to micro-224, both throughput and training time scale more linearly, as the larger dataset allows computation to dominate fixed and communication overheads. This highlights the critical role of dataset size when evaluating distributed training performance.</w:t>
      </w:r>
    </w:p>
    <w:p w14:paraId="0181E7E9" w14:textId="77777777" w:rsidR="008A7503" w:rsidRDefault="008A7503" w:rsidP="008A7503">
      <w:pPr>
        <w:pStyle w:val="Normal-Block"/>
      </w:pPr>
    </w:p>
    <w:p w14:paraId="6FAA81A0" w14:textId="77777777" w:rsidR="008A7503" w:rsidRDefault="008A7503" w:rsidP="008A7503">
      <w:pPr>
        <w:pStyle w:val="Normal-Block"/>
      </w:pPr>
    </w:p>
    <w:p w14:paraId="7B3BC8DD" w14:textId="77777777" w:rsidR="008A7503" w:rsidRDefault="008A7503" w:rsidP="008A7503">
      <w:pPr>
        <w:pStyle w:val="Normal-Block"/>
      </w:pPr>
    </w:p>
    <w:p w14:paraId="3F95C7B0" w14:textId="77777777" w:rsidR="008A7503" w:rsidRDefault="008A7503" w:rsidP="008A7503">
      <w:pPr>
        <w:pStyle w:val="Normal-Block"/>
      </w:pPr>
    </w:p>
    <w:p w14:paraId="701A7916" w14:textId="77777777" w:rsidR="008A7503" w:rsidRDefault="008A7503" w:rsidP="008A7503">
      <w:pPr>
        <w:pStyle w:val="Normal-Block"/>
      </w:pPr>
    </w:p>
    <w:p w14:paraId="42A42C24" w14:textId="77777777" w:rsidR="008A7503" w:rsidRDefault="008A7503" w:rsidP="008A7503">
      <w:pPr>
        <w:pStyle w:val="Normal-Block"/>
      </w:pPr>
    </w:p>
    <w:p w14:paraId="2F3E3154" w14:textId="77777777" w:rsidR="008A7503" w:rsidRDefault="008A7503" w:rsidP="008A7503">
      <w:pPr>
        <w:pStyle w:val="Normal-Block"/>
      </w:pPr>
    </w:p>
    <w:p w14:paraId="7FF72B98" w14:textId="77777777" w:rsidR="008A7503" w:rsidRDefault="008A7503" w:rsidP="008A7503">
      <w:pPr>
        <w:spacing w:before="100" w:beforeAutospacing="1" w:after="100" w:afterAutospacing="1"/>
        <w:jc w:val="center"/>
      </w:pPr>
      <w:r>
        <w:rPr>
          <w:noProof/>
        </w:rPr>
        <w:lastRenderedPageBreak/>
        <w:drawing>
          <wp:inline distT="0" distB="0" distL="0" distR="0" wp14:anchorId="610C89A1" wp14:editId="3908CE04">
            <wp:extent cx="4529225" cy="2678786"/>
            <wp:effectExtent l="0" t="0" r="5080" b="1270"/>
            <wp:docPr id="1525507088" name="Picture 20" descr="A graph of a speed up and number of gp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7088" name="Picture 20" descr="A graph of a speed up and number of gpus&#10;&#10;AI-generated content may be incorrect."/>
                    <pic:cNvPicPr/>
                  </pic:nvPicPr>
                  <pic:blipFill rotWithShape="1">
                    <a:blip r:embed="rId10"/>
                    <a:srcRect t="8068" b="2378"/>
                    <a:stretch>
                      <a:fillRect/>
                    </a:stretch>
                  </pic:blipFill>
                  <pic:spPr bwMode="auto">
                    <a:xfrm>
                      <a:off x="0" y="0"/>
                      <a:ext cx="4534181" cy="2681717"/>
                    </a:xfrm>
                    <a:prstGeom prst="rect">
                      <a:avLst/>
                    </a:prstGeom>
                    <a:ln>
                      <a:noFill/>
                    </a:ln>
                    <a:extLst>
                      <a:ext uri="{53640926-AAD7-44D8-BBD7-CCE9431645EC}">
                        <a14:shadowObscured xmlns:a14="http://schemas.microsoft.com/office/drawing/2010/main"/>
                      </a:ext>
                    </a:extLst>
                  </pic:spPr>
                </pic:pic>
              </a:graphicData>
            </a:graphic>
          </wp:inline>
        </w:drawing>
      </w:r>
    </w:p>
    <w:p w14:paraId="48505C61" w14:textId="77777777" w:rsidR="008A7503" w:rsidRPr="00D41F2A" w:rsidRDefault="008A7503" w:rsidP="008A7503">
      <w:pPr>
        <w:pStyle w:val="Figura-nova"/>
        <w:rPr>
          <w:rFonts w:eastAsiaTheme="minorEastAsia"/>
          <w:bdr w:val="none" w:sz="0" w:space="0" w:color="auto" w:frame="1"/>
        </w:rPr>
      </w:pPr>
      <w:r>
        <w:t xml:space="preserve">Figure 12.6 – Speedup vs. number of GPUs. </w:t>
      </w:r>
    </w:p>
    <w:p w14:paraId="4DF4E04F" w14:textId="77777777" w:rsidR="008A7503" w:rsidRDefault="008A7503" w:rsidP="008A7503">
      <w:pPr>
        <w:pStyle w:val="Normal-Block"/>
      </w:pPr>
    </w:p>
    <w:p w14:paraId="464E2631" w14:textId="77777777" w:rsidR="008A7503" w:rsidRPr="007060D2" w:rsidRDefault="008A7503" w:rsidP="008A7503">
      <w:pPr>
        <w:pStyle w:val="TASK-title"/>
      </w:pPr>
      <w:bookmarkStart w:id="17" w:name="_Toc217289621"/>
      <w:r w:rsidRPr="007060D2">
        <w:t>Task 12.2 – Analyze and Compare Scaling Efficiency</w:t>
      </w:r>
      <w:bookmarkEnd w:id="17"/>
    </w:p>
    <w:p w14:paraId="3F1C0A6E" w14:textId="77777777" w:rsidR="008A7503" w:rsidRDefault="008A7503" w:rsidP="008A7503">
      <w:pPr>
        <w:pStyle w:val="TASK-body"/>
      </w:pPr>
      <w:r>
        <w:t>Repeat Task 12.1 using the tiny-224 dataset. Collect the same metrics and organize your results in a table equivalent to Table 12.5.</w:t>
      </w:r>
    </w:p>
    <w:p w14:paraId="31C8F5A1" w14:textId="77777777" w:rsidR="008A7503" w:rsidRDefault="008A7503" w:rsidP="008A7503">
      <w:pPr>
        <w:pStyle w:val="TASK-body"/>
      </w:pPr>
    </w:p>
    <w:p w14:paraId="0583E8E6" w14:textId="77777777" w:rsidR="008A7503" w:rsidRDefault="008A7503" w:rsidP="008A7503">
      <w:pPr>
        <w:pStyle w:val="TASK-body"/>
      </w:pPr>
      <w:r>
        <w:t>Compute the parallel efficiency for each GPU configuration and construct a comparison table analogous to Table 12.6, showing efficiency for both micro-224 and tiny-224.</w:t>
      </w:r>
    </w:p>
    <w:p w14:paraId="308A7701" w14:textId="77777777" w:rsidR="008A7503" w:rsidRDefault="008A7503" w:rsidP="008A7503">
      <w:pPr>
        <w:pStyle w:val="TASK-body"/>
      </w:pPr>
    </w:p>
    <w:p w14:paraId="4B0424B9" w14:textId="77777777" w:rsidR="008A7503" w:rsidRDefault="008A7503" w:rsidP="008A7503">
      <w:pPr>
        <w:pStyle w:val="TASK-body"/>
      </w:pPr>
      <w:r>
        <w:t>What to reason about (conceptual):</w:t>
      </w:r>
    </w:p>
    <w:p w14:paraId="7901B25B" w14:textId="77777777" w:rsidR="008A7503" w:rsidRDefault="008A7503" w:rsidP="008A7503">
      <w:pPr>
        <w:pStyle w:val="TASK-body"/>
      </w:pPr>
      <w:r>
        <w:t>Compare the scaling behavior of the two datasets and answer explicitly:</w:t>
      </w:r>
    </w:p>
    <w:p w14:paraId="51245581" w14:textId="77777777" w:rsidR="008A7503" w:rsidRDefault="008A7503" w:rsidP="008A7503">
      <w:pPr>
        <w:pStyle w:val="TASK-body"/>
      </w:pPr>
      <w:r>
        <w:t>• Why does efficiency remain higher for tiny-224 as the number of GPUs increases?</w:t>
      </w:r>
    </w:p>
    <w:p w14:paraId="79F106DC" w14:textId="77777777" w:rsidR="008A7503" w:rsidRDefault="008A7503" w:rsidP="008A7503">
      <w:pPr>
        <w:pStyle w:val="TASK-body"/>
      </w:pPr>
      <w:r>
        <w:t>• What role does dataset size play in amortizing communication and synchronization overheads?</w:t>
      </w:r>
    </w:p>
    <w:p w14:paraId="2EA10D53" w14:textId="77777777" w:rsidR="008A7503" w:rsidRDefault="008A7503" w:rsidP="008A7503">
      <w:pPr>
        <w:pStyle w:val="TASK-body"/>
      </w:pPr>
      <w:r>
        <w:t>• Would you expect efficiency to further improve with an even larger dataset? Why or why not?</w:t>
      </w:r>
    </w:p>
    <w:p w14:paraId="7388F61A" w14:textId="77777777" w:rsidR="008A7503" w:rsidRDefault="008A7503" w:rsidP="008A7503">
      <w:pPr>
        <w:pStyle w:val="TASK-body"/>
      </w:pPr>
    </w:p>
    <w:p w14:paraId="68563230" w14:textId="77777777" w:rsidR="008A7503" w:rsidRPr="007060D2" w:rsidRDefault="008A7503" w:rsidP="008A7503">
      <w:pPr>
        <w:pStyle w:val="TASK-body"/>
      </w:pPr>
      <w:r>
        <w:t>Conclude with a short synthesis explaining how dataset size acts as a control parameter for distributed scalability.</w:t>
      </w:r>
    </w:p>
    <w:p w14:paraId="4DD04742" w14:textId="77777777" w:rsidR="008A7503" w:rsidRDefault="008A7503" w:rsidP="008A7503">
      <w:pPr>
        <w:pStyle w:val="Heading3"/>
      </w:pPr>
    </w:p>
    <w:p w14:paraId="4A4A976D" w14:textId="77777777" w:rsidR="008A7503" w:rsidRPr="002A423A" w:rsidRDefault="008A7503" w:rsidP="008A7503">
      <w:pPr>
        <w:pStyle w:val="Heading2"/>
      </w:pPr>
      <w:r>
        <w:t xml:space="preserve">  </w:t>
      </w:r>
      <w:bookmarkStart w:id="18" w:name="_Toc218007192"/>
      <w:r>
        <w:t>Critical Thinking for an HPC practitioner</w:t>
      </w:r>
      <w:bookmarkEnd w:id="18"/>
    </w:p>
    <w:p w14:paraId="2AA01261" w14:textId="77777777" w:rsidR="008A7503" w:rsidRDefault="008A7503" w:rsidP="008A7503">
      <w:pPr>
        <w:pStyle w:val="Normal-1aLinea"/>
      </w:pPr>
      <w:r w:rsidRPr="002A423A">
        <w:t>This section is intended to bridge experimental results and real-world decision-making, rather than to introduce new techniques or required analyses.</w:t>
      </w:r>
    </w:p>
    <w:p w14:paraId="59EDEEA6" w14:textId="77777777" w:rsidR="008A7503" w:rsidRDefault="008A7503" w:rsidP="008A7503">
      <w:pPr>
        <w:pStyle w:val="Normal-Block"/>
      </w:pPr>
      <w:r>
        <w:t>Having conducted and compared experiments using two datasets of different sizes—</w:t>
      </w:r>
      <w:r w:rsidRPr="00252327">
        <w:rPr>
          <w:rStyle w:val="Emphasis"/>
          <w:i w:val="0"/>
          <w:iCs w:val="0"/>
        </w:rPr>
        <w:t>micro-224</w:t>
      </w:r>
      <w:r>
        <w:t xml:space="preserve"> and </w:t>
      </w:r>
      <w:r w:rsidRPr="00252327">
        <w:rPr>
          <w:rStyle w:val="Emphasis"/>
          <w:i w:val="0"/>
          <w:iCs w:val="0"/>
        </w:rPr>
        <w:t>tiny-224</w:t>
      </w:r>
      <w:r>
        <w:t xml:space="preserve">—we </w:t>
      </w:r>
      <w:proofErr w:type="gramStart"/>
      <w:r>
        <w:t>are now in a position to</w:t>
      </w:r>
      <w:proofErr w:type="gramEnd"/>
      <w:r>
        <w:t xml:space="preserve"> step back and analyze what these numbers </w:t>
      </w:r>
      <w:proofErr w:type="gramStart"/>
      <w:r>
        <w:t>actually reveal</w:t>
      </w:r>
      <w:proofErr w:type="gramEnd"/>
      <w:r>
        <w:t>. Beyond reporting throughput and training time, it is essential to interpret the observed trends critically and understand the broader implications for distributed deep learning training. This section offers a series of reflective insights based on the experiments conducted so far.</w:t>
      </w:r>
    </w:p>
    <w:p w14:paraId="17E94739" w14:textId="77777777" w:rsidR="008A7503" w:rsidRDefault="008A7503" w:rsidP="008A7503">
      <w:pPr>
        <w:pStyle w:val="Heading3"/>
      </w:pPr>
      <w:bookmarkStart w:id="19" w:name="_Toc218007193"/>
      <w:r>
        <w:lastRenderedPageBreak/>
        <w:t>Dataset Size Matters for Scalability</w:t>
      </w:r>
      <w:bookmarkEnd w:id="19"/>
    </w:p>
    <w:p w14:paraId="6B5E2547" w14:textId="77777777" w:rsidR="008A7503" w:rsidRDefault="008A7503" w:rsidP="008A7503">
      <w:pPr>
        <w:pStyle w:val="Normal-1aLinea"/>
      </w:pPr>
      <w:r>
        <w:t xml:space="preserve">One of the most striking differences between the two experiments lies in the efficiency of parallel scaling. While the </w:t>
      </w:r>
      <w:r w:rsidRPr="00252327">
        <w:rPr>
          <w:rStyle w:val="Emphasis"/>
          <w:i w:val="0"/>
          <w:iCs w:val="0"/>
        </w:rPr>
        <w:t>micro-224</w:t>
      </w:r>
      <w:r>
        <w:t xml:space="preserve"> dataset exhibited diminishing returns beyond 8–16 GPUs, the </w:t>
      </w:r>
      <w:r w:rsidRPr="00252327">
        <w:rPr>
          <w:rStyle w:val="Emphasis"/>
          <w:i w:val="0"/>
          <w:iCs w:val="0"/>
        </w:rPr>
        <w:t>tiny-224</w:t>
      </w:r>
      <w:r>
        <w:t xml:space="preserve"> dataset continued to benefit from larger GPU counts, maintaining efficiency levels close to ideal.</w:t>
      </w:r>
    </w:p>
    <w:p w14:paraId="15C91140" w14:textId="77777777" w:rsidR="008A7503" w:rsidRPr="00391AEA" w:rsidRDefault="008A7503" w:rsidP="008A7503">
      <w:pPr>
        <w:pStyle w:val="Normal-Block"/>
        <w:rPr>
          <w:rStyle w:val="Emphasis"/>
          <w:i w:val="0"/>
          <w:iCs w:val="0"/>
        </w:rPr>
      </w:pPr>
      <w:r>
        <w:t>To make this concrete, we compute the efficiency for each run by comparing actual throughput to ideal linear speedup:</w:t>
      </w:r>
    </w:p>
    <w:tbl>
      <w:tblPr>
        <w:tblStyle w:val="TableGrid"/>
        <w:tblW w:w="5387" w:type="dxa"/>
        <w:jc w:val="center"/>
        <w:tblLook w:val="04A0" w:firstRow="1" w:lastRow="0" w:firstColumn="1" w:lastColumn="0" w:noHBand="0" w:noVBand="1"/>
      </w:tblPr>
      <w:tblGrid>
        <w:gridCol w:w="1287"/>
        <w:gridCol w:w="2028"/>
        <w:gridCol w:w="2072"/>
      </w:tblGrid>
      <w:tr w:rsidR="008A7503" w14:paraId="0A10CC8C" w14:textId="77777777" w:rsidTr="00844B8B">
        <w:trPr>
          <w:jc w:val="center"/>
        </w:trPr>
        <w:tc>
          <w:tcPr>
            <w:tcW w:w="1287" w:type="dxa"/>
            <w:tcBorders>
              <w:top w:val="single" w:sz="4" w:space="0" w:color="auto"/>
              <w:left w:val="nil"/>
              <w:bottom w:val="single" w:sz="4" w:space="0" w:color="auto"/>
              <w:right w:val="nil"/>
            </w:tcBorders>
            <w:vAlign w:val="center"/>
          </w:tcPr>
          <w:p w14:paraId="5DA792D9" w14:textId="77777777" w:rsidR="008A7503" w:rsidRPr="00BF0CCD" w:rsidRDefault="008A7503" w:rsidP="00844B8B">
            <w:pPr>
              <w:pStyle w:val="Normal-Block"/>
              <w:ind w:firstLine="0"/>
              <w:jc w:val="center"/>
              <w:rPr>
                <w:b/>
                <w:bCs/>
                <w:sz w:val="18"/>
                <w:szCs w:val="18"/>
              </w:rPr>
            </w:pPr>
            <w:r>
              <w:rPr>
                <w:b/>
                <w:bCs/>
                <w:sz w:val="18"/>
                <w:szCs w:val="18"/>
              </w:rPr>
              <w:t>GPUs</w:t>
            </w:r>
          </w:p>
        </w:tc>
        <w:tc>
          <w:tcPr>
            <w:tcW w:w="2028" w:type="dxa"/>
            <w:tcBorders>
              <w:top w:val="single" w:sz="4" w:space="0" w:color="auto"/>
              <w:left w:val="nil"/>
              <w:bottom w:val="single" w:sz="4" w:space="0" w:color="auto"/>
              <w:right w:val="nil"/>
            </w:tcBorders>
            <w:vAlign w:val="center"/>
          </w:tcPr>
          <w:p w14:paraId="00B97D6E" w14:textId="77777777" w:rsidR="008A7503" w:rsidRDefault="008A7503" w:rsidP="00844B8B">
            <w:pPr>
              <w:pStyle w:val="Normal-Block"/>
              <w:ind w:firstLine="0"/>
              <w:jc w:val="center"/>
              <w:rPr>
                <w:b/>
                <w:bCs/>
                <w:sz w:val="18"/>
                <w:szCs w:val="18"/>
              </w:rPr>
            </w:pPr>
            <w:r>
              <w:rPr>
                <w:b/>
                <w:bCs/>
                <w:sz w:val="18"/>
                <w:szCs w:val="18"/>
              </w:rPr>
              <w:t>micro-224</w:t>
            </w:r>
          </w:p>
          <w:p w14:paraId="670D9C55" w14:textId="77777777" w:rsidR="008A7503" w:rsidRPr="00BF0CCD" w:rsidRDefault="008A7503" w:rsidP="00844B8B">
            <w:pPr>
              <w:pStyle w:val="Normal-Block"/>
              <w:ind w:firstLine="0"/>
              <w:jc w:val="center"/>
              <w:rPr>
                <w:b/>
                <w:bCs/>
                <w:sz w:val="18"/>
                <w:szCs w:val="18"/>
              </w:rPr>
            </w:pPr>
            <w:r>
              <w:rPr>
                <w:b/>
                <w:bCs/>
                <w:sz w:val="18"/>
                <w:szCs w:val="18"/>
              </w:rPr>
              <w:t>Efficiency (%)</w:t>
            </w:r>
          </w:p>
        </w:tc>
        <w:tc>
          <w:tcPr>
            <w:tcW w:w="2072" w:type="dxa"/>
            <w:tcBorders>
              <w:top w:val="single" w:sz="4" w:space="0" w:color="auto"/>
              <w:left w:val="nil"/>
              <w:bottom w:val="single" w:sz="4" w:space="0" w:color="auto"/>
              <w:right w:val="nil"/>
            </w:tcBorders>
            <w:vAlign w:val="center"/>
          </w:tcPr>
          <w:p w14:paraId="10334BA4" w14:textId="77777777" w:rsidR="008A7503" w:rsidRDefault="008A7503" w:rsidP="00844B8B">
            <w:pPr>
              <w:pStyle w:val="Normal-Block"/>
              <w:ind w:firstLine="0"/>
              <w:jc w:val="center"/>
              <w:rPr>
                <w:b/>
                <w:bCs/>
                <w:sz w:val="18"/>
                <w:szCs w:val="18"/>
              </w:rPr>
            </w:pPr>
            <w:r>
              <w:rPr>
                <w:b/>
                <w:bCs/>
                <w:sz w:val="18"/>
                <w:szCs w:val="18"/>
              </w:rPr>
              <w:t>tiny-224</w:t>
            </w:r>
          </w:p>
          <w:p w14:paraId="1AE97A98" w14:textId="77777777" w:rsidR="008A7503" w:rsidRDefault="008A7503" w:rsidP="00844B8B">
            <w:pPr>
              <w:pStyle w:val="Normal-Block"/>
              <w:ind w:firstLine="0"/>
              <w:jc w:val="center"/>
              <w:rPr>
                <w:b/>
                <w:bCs/>
                <w:sz w:val="18"/>
                <w:szCs w:val="18"/>
              </w:rPr>
            </w:pPr>
            <w:r>
              <w:rPr>
                <w:b/>
                <w:bCs/>
                <w:sz w:val="18"/>
                <w:szCs w:val="18"/>
              </w:rPr>
              <w:t>Efficiency (%)</w:t>
            </w:r>
          </w:p>
        </w:tc>
      </w:tr>
      <w:tr w:rsidR="008A7503" w14:paraId="2C655B6E" w14:textId="77777777" w:rsidTr="00844B8B">
        <w:trPr>
          <w:jc w:val="center"/>
        </w:trPr>
        <w:tc>
          <w:tcPr>
            <w:tcW w:w="1287" w:type="dxa"/>
            <w:tcBorders>
              <w:top w:val="single" w:sz="4" w:space="0" w:color="auto"/>
              <w:left w:val="nil"/>
              <w:bottom w:val="single" w:sz="4" w:space="0" w:color="auto"/>
              <w:right w:val="nil"/>
            </w:tcBorders>
            <w:vAlign w:val="center"/>
          </w:tcPr>
          <w:p w14:paraId="4183DA98" w14:textId="77777777" w:rsidR="008A7503" w:rsidRPr="0049785A" w:rsidRDefault="008A7503" w:rsidP="00844B8B">
            <w:pPr>
              <w:pStyle w:val="Normal-Block"/>
              <w:ind w:firstLine="0"/>
              <w:jc w:val="center"/>
              <w:rPr>
                <w:b/>
                <w:bCs/>
                <w:sz w:val="18"/>
                <w:szCs w:val="18"/>
              </w:rPr>
            </w:pPr>
            <w:r w:rsidRPr="0049785A">
              <w:rPr>
                <w:b/>
                <w:bCs/>
                <w:sz w:val="18"/>
                <w:szCs w:val="18"/>
              </w:rPr>
              <w:t>1</w:t>
            </w:r>
          </w:p>
        </w:tc>
        <w:tc>
          <w:tcPr>
            <w:tcW w:w="2028" w:type="dxa"/>
            <w:tcBorders>
              <w:top w:val="single" w:sz="4" w:space="0" w:color="auto"/>
              <w:left w:val="nil"/>
              <w:bottom w:val="single" w:sz="4" w:space="0" w:color="auto"/>
              <w:right w:val="nil"/>
            </w:tcBorders>
            <w:vAlign w:val="center"/>
          </w:tcPr>
          <w:p w14:paraId="7A65DAD9" w14:textId="77777777" w:rsidR="008A7503" w:rsidRPr="00E22CFA" w:rsidRDefault="008A7503" w:rsidP="00844B8B">
            <w:pPr>
              <w:pStyle w:val="Normal-Block"/>
              <w:ind w:firstLine="0"/>
              <w:jc w:val="center"/>
              <w:rPr>
                <w:sz w:val="18"/>
                <w:szCs w:val="18"/>
              </w:rPr>
            </w:pPr>
            <w:r w:rsidRPr="0049785A">
              <w:rPr>
                <w:sz w:val="18"/>
                <w:szCs w:val="18"/>
              </w:rPr>
              <w:t>100.0</w:t>
            </w:r>
          </w:p>
        </w:tc>
        <w:tc>
          <w:tcPr>
            <w:tcW w:w="2072" w:type="dxa"/>
            <w:tcBorders>
              <w:top w:val="single" w:sz="4" w:space="0" w:color="auto"/>
              <w:left w:val="nil"/>
              <w:bottom w:val="single" w:sz="4" w:space="0" w:color="auto"/>
              <w:right w:val="nil"/>
            </w:tcBorders>
            <w:vAlign w:val="center"/>
          </w:tcPr>
          <w:p w14:paraId="3089AAAC" w14:textId="77777777" w:rsidR="008A7503" w:rsidRPr="00E22CFA" w:rsidRDefault="008A7503" w:rsidP="00844B8B">
            <w:pPr>
              <w:pStyle w:val="Normal-Block"/>
              <w:ind w:firstLine="0"/>
              <w:jc w:val="center"/>
              <w:rPr>
                <w:sz w:val="18"/>
                <w:szCs w:val="18"/>
              </w:rPr>
            </w:pPr>
            <w:r w:rsidRPr="0049785A">
              <w:rPr>
                <w:sz w:val="18"/>
                <w:szCs w:val="18"/>
              </w:rPr>
              <w:t>100.0</w:t>
            </w:r>
          </w:p>
        </w:tc>
      </w:tr>
      <w:tr w:rsidR="008A7503" w14:paraId="03BB9384" w14:textId="77777777" w:rsidTr="00844B8B">
        <w:trPr>
          <w:jc w:val="center"/>
        </w:trPr>
        <w:tc>
          <w:tcPr>
            <w:tcW w:w="1287" w:type="dxa"/>
            <w:tcBorders>
              <w:top w:val="single" w:sz="4" w:space="0" w:color="auto"/>
              <w:left w:val="nil"/>
              <w:bottom w:val="single" w:sz="4" w:space="0" w:color="auto"/>
              <w:right w:val="nil"/>
            </w:tcBorders>
            <w:vAlign w:val="center"/>
          </w:tcPr>
          <w:p w14:paraId="477167B9" w14:textId="77777777" w:rsidR="008A7503" w:rsidRPr="0049785A" w:rsidRDefault="008A7503" w:rsidP="00844B8B">
            <w:pPr>
              <w:pStyle w:val="Normal-Block"/>
              <w:ind w:firstLine="0"/>
              <w:jc w:val="center"/>
              <w:rPr>
                <w:b/>
                <w:bCs/>
                <w:sz w:val="18"/>
                <w:szCs w:val="18"/>
              </w:rPr>
            </w:pPr>
            <w:r w:rsidRPr="0049785A">
              <w:rPr>
                <w:b/>
                <w:bCs/>
                <w:sz w:val="18"/>
                <w:szCs w:val="18"/>
              </w:rPr>
              <w:t>2</w:t>
            </w:r>
          </w:p>
        </w:tc>
        <w:tc>
          <w:tcPr>
            <w:tcW w:w="2028" w:type="dxa"/>
            <w:tcBorders>
              <w:top w:val="single" w:sz="4" w:space="0" w:color="auto"/>
              <w:left w:val="nil"/>
              <w:bottom w:val="single" w:sz="4" w:space="0" w:color="auto"/>
              <w:right w:val="nil"/>
            </w:tcBorders>
            <w:vAlign w:val="center"/>
          </w:tcPr>
          <w:p w14:paraId="64A4F919" w14:textId="77777777" w:rsidR="008A7503" w:rsidRPr="00E22CFA" w:rsidRDefault="008A7503" w:rsidP="00844B8B">
            <w:pPr>
              <w:pStyle w:val="Normal-Block"/>
              <w:ind w:firstLine="0"/>
              <w:jc w:val="center"/>
              <w:rPr>
                <w:sz w:val="18"/>
                <w:szCs w:val="18"/>
              </w:rPr>
            </w:pPr>
            <w:r w:rsidRPr="0049785A">
              <w:rPr>
                <w:sz w:val="18"/>
                <w:szCs w:val="18"/>
              </w:rPr>
              <w:t>96.7</w:t>
            </w:r>
          </w:p>
        </w:tc>
        <w:tc>
          <w:tcPr>
            <w:tcW w:w="2072" w:type="dxa"/>
            <w:tcBorders>
              <w:top w:val="single" w:sz="4" w:space="0" w:color="auto"/>
              <w:left w:val="nil"/>
              <w:bottom w:val="single" w:sz="4" w:space="0" w:color="auto"/>
              <w:right w:val="nil"/>
            </w:tcBorders>
            <w:vAlign w:val="center"/>
          </w:tcPr>
          <w:p w14:paraId="27F52C92" w14:textId="77777777" w:rsidR="008A7503" w:rsidRPr="00E22CFA" w:rsidRDefault="008A7503" w:rsidP="00844B8B">
            <w:pPr>
              <w:pStyle w:val="Normal-Block"/>
              <w:ind w:firstLine="0"/>
              <w:jc w:val="center"/>
              <w:rPr>
                <w:sz w:val="18"/>
                <w:szCs w:val="18"/>
              </w:rPr>
            </w:pPr>
            <w:r w:rsidRPr="0049785A">
              <w:rPr>
                <w:sz w:val="18"/>
                <w:szCs w:val="18"/>
              </w:rPr>
              <w:t>98.1</w:t>
            </w:r>
          </w:p>
        </w:tc>
      </w:tr>
      <w:tr w:rsidR="008A7503" w14:paraId="5F3C0D39" w14:textId="77777777" w:rsidTr="00844B8B">
        <w:trPr>
          <w:jc w:val="center"/>
        </w:trPr>
        <w:tc>
          <w:tcPr>
            <w:tcW w:w="1287" w:type="dxa"/>
            <w:tcBorders>
              <w:top w:val="single" w:sz="4" w:space="0" w:color="auto"/>
              <w:left w:val="nil"/>
              <w:bottom w:val="single" w:sz="4" w:space="0" w:color="auto"/>
              <w:right w:val="nil"/>
            </w:tcBorders>
            <w:vAlign w:val="center"/>
          </w:tcPr>
          <w:p w14:paraId="4E16E474" w14:textId="77777777" w:rsidR="008A7503" w:rsidRPr="0049785A" w:rsidRDefault="008A7503" w:rsidP="00844B8B">
            <w:pPr>
              <w:pStyle w:val="Normal-Block"/>
              <w:ind w:firstLine="0"/>
              <w:jc w:val="center"/>
              <w:rPr>
                <w:b/>
                <w:bCs/>
                <w:sz w:val="18"/>
                <w:szCs w:val="18"/>
              </w:rPr>
            </w:pPr>
            <w:r w:rsidRPr="0049785A">
              <w:rPr>
                <w:b/>
                <w:bCs/>
                <w:sz w:val="18"/>
                <w:szCs w:val="18"/>
              </w:rPr>
              <w:t>4</w:t>
            </w:r>
          </w:p>
        </w:tc>
        <w:tc>
          <w:tcPr>
            <w:tcW w:w="2028" w:type="dxa"/>
            <w:tcBorders>
              <w:top w:val="single" w:sz="4" w:space="0" w:color="auto"/>
              <w:left w:val="nil"/>
              <w:bottom w:val="single" w:sz="4" w:space="0" w:color="auto"/>
              <w:right w:val="nil"/>
            </w:tcBorders>
            <w:vAlign w:val="center"/>
          </w:tcPr>
          <w:p w14:paraId="5F470424" w14:textId="77777777" w:rsidR="008A7503" w:rsidRPr="00E22CFA" w:rsidRDefault="008A7503" w:rsidP="00844B8B">
            <w:pPr>
              <w:pStyle w:val="Normal-Block"/>
              <w:ind w:firstLine="0"/>
              <w:jc w:val="center"/>
              <w:rPr>
                <w:sz w:val="18"/>
                <w:szCs w:val="18"/>
              </w:rPr>
            </w:pPr>
            <w:r w:rsidRPr="0049785A">
              <w:rPr>
                <w:sz w:val="18"/>
                <w:szCs w:val="18"/>
              </w:rPr>
              <w:t>92.9</w:t>
            </w:r>
          </w:p>
        </w:tc>
        <w:tc>
          <w:tcPr>
            <w:tcW w:w="2072" w:type="dxa"/>
            <w:tcBorders>
              <w:top w:val="single" w:sz="4" w:space="0" w:color="auto"/>
              <w:left w:val="nil"/>
              <w:bottom w:val="single" w:sz="4" w:space="0" w:color="auto"/>
              <w:right w:val="nil"/>
            </w:tcBorders>
            <w:vAlign w:val="center"/>
          </w:tcPr>
          <w:p w14:paraId="4276B64A" w14:textId="77777777" w:rsidR="008A7503" w:rsidRPr="00E22CFA" w:rsidRDefault="008A7503" w:rsidP="00844B8B">
            <w:pPr>
              <w:pStyle w:val="Normal-Block"/>
              <w:ind w:firstLine="0"/>
              <w:jc w:val="center"/>
              <w:rPr>
                <w:sz w:val="18"/>
                <w:szCs w:val="18"/>
              </w:rPr>
            </w:pPr>
            <w:r w:rsidRPr="0049785A">
              <w:rPr>
                <w:sz w:val="18"/>
                <w:szCs w:val="18"/>
              </w:rPr>
              <w:t>96.5</w:t>
            </w:r>
          </w:p>
        </w:tc>
      </w:tr>
      <w:tr w:rsidR="008A7503" w14:paraId="1157EF5B" w14:textId="77777777" w:rsidTr="00844B8B">
        <w:trPr>
          <w:jc w:val="center"/>
        </w:trPr>
        <w:tc>
          <w:tcPr>
            <w:tcW w:w="1287" w:type="dxa"/>
            <w:tcBorders>
              <w:top w:val="single" w:sz="4" w:space="0" w:color="auto"/>
              <w:left w:val="nil"/>
              <w:bottom w:val="single" w:sz="4" w:space="0" w:color="auto"/>
              <w:right w:val="nil"/>
            </w:tcBorders>
            <w:vAlign w:val="center"/>
          </w:tcPr>
          <w:p w14:paraId="1DD42378" w14:textId="77777777" w:rsidR="008A7503" w:rsidRPr="0049785A" w:rsidRDefault="008A7503" w:rsidP="00844B8B">
            <w:pPr>
              <w:pStyle w:val="Normal-Block"/>
              <w:ind w:firstLine="0"/>
              <w:jc w:val="center"/>
              <w:rPr>
                <w:b/>
                <w:bCs/>
                <w:sz w:val="18"/>
                <w:szCs w:val="18"/>
              </w:rPr>
            </w:pPr>
            <w:r w:rsidRPr="0049785A">
              <w:rPr>
                <w:b/>
                <w:bCs/>
                <w:sz w:val="18"/>
                <w:szCs w:val="18"/>
              </w:rPr>
              <w:t>8</w:t>
            </w:r>
          </w:p>
        </w:tc>
        <w:tc>
          <w:tcPr>
            <w:tcW w:w="2028" w:type="dxa"/>
            <w:tcBorders>
              <w:top w:val="single" w:sz="4" w:space="0" w:color="auto"/>
              <w:left w:val="nil"/>
              <w:bottom w:val="single" w:sz="4" w:space="0" w:color="auto"/>
              <w:right w:val="nil"/>
            </w:tcBorders>
            <w:vAlign w:val="center"/>
          </w:tcPr>
          <w:p w14:paraId="6E616B50" w14:textId="77777777" w:rsidR="008A7503" w:rsidRPr="00E22CFA" w:rsidRDefault="008A7503" w:rsidP="00844B8B">
            <w:pPr>
              <w:pStyle w:val="Normal-Block"/>
              <w:ind w:firstLine="0"/>
              <w:jc w:val="center"/>
              <w:rPr>
                <w:sz w:val="18"/>
                <w:szCs w:val="18"/>
              </w:rPr>
            </w:pPr>
            <w:r w:rsidRPr="0049785A">
              <w:rPr>
                <w:sz w:val="18"/>
                <w:szCs w:val="18"/>
              </w:rPr>
              <w:t>86.9</w:t>
            </w:r>
          </w:p>
        </w:tc>
        <w:tc>
          <w:tcPr>
            <w:tcW w:w="2072" w:type="dxa"/>
            <w:tcBorders>
              <w:top w:val="single" w:sz="4" w:space="0" w:color="auto"/>
              <w:left w:val="nil"/>
              <w:bottom w:val="single" w:sz="4" w:space="0" w:color="auto"/>
              <w:right w:val="nil"/>
            </w:tcBorders>
            <w:vAlign w:val="center"/>
          </w:tcPr>
          <w:p w14:paraId="2A5EC929" w14:textId="77777777" w:rsidR="008A7503" w:rsidRPr="00E22CFA" w:rsidRDefault="008A7503" w:rsidP="00844B8B">
            <w:pPr>
              <w:pStyle w:val="Normal-Block"/>
              <w:ind w:firstLine="0"/>
              <w:jc w:val="center"/>
              <w:rPr>
                <w:sz w:val="18"/>
                <w:szCs w:val="18"/>
              </w:rPr>
            </w:pPr>
            <w:r w:rsidRPr="0049785A">
              <w:rPr>
                <w:sz w:val="18"/>
                <w:szCs w:val="18"/>
              </w:rPr>
              <w:t>93.8</w:t>
            </w:r>
          </w:p>
        </w:tc>
      </w:tr>
      <w:tr w:rsidR="008A7503" w14:paraId="1D4E0AB0" w14:textId="77777777" w:rsidTr="00844B8B">
        <w:trPr>
          <w:jc w:val="center"/>
        </w:trPr>
        <w:tc>
          <w:tcPr>
            <w:tcW w:w="1287" w:type="dxa"/>
            <w:tcBorders>
              <w:top w:val="single" w:sz="4" w:space="0" w:color="auto"/>
              <w:left w:val="nil"/>
              <w:bottom w:val="single" w:sz="4" w:space="0" w:color="auto"/>
              <w:right w:val="nil"/>
            </w:tcBorders>
            <w:vAlign w:val="center"/>
          </w:tcPr>
          <w:p w14:paraId="75863824" w14:textId="77777777" w:rsidR="008A7503" w:rsidRPr="0049785A" w:rsidRDefault="008A7503" w:rsidP="00844B8B">
            <w:pPr>
              <w:pStyle w:val="Normal-Block"/>
              <w:ind w:firstLine="0"/>
              <w:jc w:val="center"/>
              <w:rPr>
                <w:b/>
                <w:bCs/>
                <w:sz w:val="18"/>
                <w:szCs w:val="18"/>
              </w:rPr>
            </w:pPr>
            <w:r w:rsidRPr="0049785A">
              <w:rPr>
                <w:b/>
                <w:bCs/>
                <w:sz w:val="18"/>
                <w:szCs w:val="18"/>
              </w:rPr>
              <w:t>16</w:t>
            </w:r>
          </w:p>
        </w:tc>
        <w:tc>
          <w:tcPr>
            <w:tcW w:w="2028" w:type="dxa"/>
            <w:tcBorders>
              <w:top w:val="single" w:sz="4" w:space="0" w:color="auto"/>
              <w:left w:val="nil"/>
              <w:bottom w:val="single" w:sz="4" w:space="0" w:color="auto"/>
              <w:right w:val="nil"/>
            </w:tcBorders>
            <w:vAlign w:val="center"/>
          </w:tcPr>
          <w:p w14:paraId="3924C539" w14:textId="77777777" w:rsidR="008A7503" w:rsidRDefault="008A7503" w:rsidP="00844B8B">
            <w:pPr>
              <w:pStyle w:val="Normal-Block"/>
              <w:ind w:firstLine="0"/>
              <w:jc w:val="center"/>
              <w:rPr>
                <w:sz w:val="18"/>
                <w:szCs w:val="18"/>
              </w:rPr>
            </w:pPr>
            <w:r w:rsidRPr="0049785A">
              <w:rPr>
                <w:sz w:val="18"/>
                <w:szCs w:val="18"/>
              </w:rPr>
              <w:t>80.1</w:t>
            </w:r>
          </w:p>
        </w:tc>
        <w:tc>
          <w:tcPr>
            <w:tcW w:w="2072" w:type="dxa"/>
            <w:tcBorders>
              <w:top w:val="single" w:sz="4" w:space="0" w:color="auto"/>
              <w:left w:val="nil"/>
              <w:bottom w:val="single" w:sz="4" w:space="0" w:color="auto"/>
              <w:right w:val="nil"/>
            </w:tcBorders>
            <w:vAlign w:val="center"/>
          </w:tcPr>
          <w:p w14:paraId="52AEF732" w14:textId="77777777" w:rsidR="008A7503" w:rsidRDefault="008A7503" w:rsidP="00844B8B">
            <w:pPr>
              <w:pStyle w:val="Normal-Block"/>
              <w:ind w:firstLine="0"/>
              <w:jc w:val="center"/>
              <w:rPr>
                <w:sz w:val="18"/>
                <w:szCs w:val="18"/>
              </w:rPr>
            </w:pPr>
            <w:r w:rsidRPr="0049785A">
              <w:rPr>
                <w:sz w:val="18"/>
                <w:szCs w:val="18"/>
              </w:rPr>
              <w:t>92.9</w:t>
            </w:r>
          </w:p>
        </w:tc>
      </w:tr>
    </w:tbl>
    <w:p w14:paraId="55FCCD64" w14:textId="77777777" w:rsidR="008A7503" w:rsidRDefault="008A7503" w:rsidP="008A7503">
      <w:pPr>
        <w:pStyle w:val="Figura-nova"/>
        <w:rPr>
          <w:rStyle w:val="Strong"/>
          <w:b w:val="0"/>
          <w:bCs/>
        </w:rPr>
      </w:pPr>
    </w:p>
    <w:p w14:paraId="5E604BCB" w14:textId="77777777" w:rsidR="008A7503" w:rsidRDefault="008A7503" w:rsidP="008A7503">
      <w:pPr>
        <w:pStyle w:val="Figura-nova"/>
      </w:pPr>
      <w:r w:rsidRPr="00DF5EAF">
        <w:rPr>
          <w:rStyle w:val="Strong"/>
          <w:b w:val="0"/>
          <w:bCs/>
        </w:rPr>
        <w:t>Table 12.6</w:t>
      </w:r>
      <w:r>
        <w:t xml:space="preserve"> – Comparison of efficiency between </w:t>
      </w:r>
      <w:r w:rsidRPr="00923D60">
        <w:rPr>
          <w:rStyle w:val="Emphasis"/>
          <w:i w:val="0"/>
          <w:iCs w:val="0"/>
        </w:rPr>
        <w:t>micro-224</w:t>
      </w:r>
      <w:r>
        <w:t xml:space="preserve"> and </w:t>
      </w:r>
      <w:r w:rsidRPr="00923D60">
        <w:rPr>
          <w:rStyle w:val="Emphasis"/>
          <w:i w:val="0"/>
          <w:iCs w:val="0"/>
        </w:rPr>
        <w:t>tiny-224</w:t>
      </w:r>
      <w:r>
        <w:t xml:space="preserve"> datasets.</w:t>
      </w:r>
    </w:p>
    <w:p w14:paraId="2F489C1D" w14:textId="77777777" w:rsidR="008A7503" w:rsidRDefault="008A7503" w:rsidP="008A7503">
      <w:pPr>
        <w:pStyle w:val="NormalWeb"/>
      </w:pPr>
    </w:p>
    <w:p w14:paraId="0F99D78F" w14:textId="77777777" w:rsidR="008A7503" w:rsidRDefault="008A7503" w:rsidP="008A7503">
      <w:pPr>
        <w:pStyle w:val="Normal-Block"/>
      </w:pPr>
      <w:r>
        <w:t xml:space="preserve">These results clearly show that </w:t>
      </w:r>
      <w:r w:rsidRPr="00DF5EAF">
        <w:rPr>
          <w:rStyle w:val="Strong"/>
          <w:b w:val="0"/>
          <w:bCs w:val="0"/>
        </w:rPr>
        <w:t>larger datasets lead to better scalability</w:t>
      </w:r>
      <w:r>
        <w:t>, as they allow more computation to be performed per GPU before synchronization is required. This observation aligns with common HPC principles: when parallelizing workloads, the communication overhead becomes increasingly significant unless the amount of work per process is sufficiently large.</w:t>
      </w:r>
    </w:p>
    <w:p w14:paraId="1BEF4651" w14:textId="77777777" w:rsidR="008A7503" w:rsidRDefault="008A7503" w:rsidP="008A7503">
      <w:pPr>
        <w:pStyle w:val="Normal-Block"/>
      </w:pPr>
      <w:r w:rsidRPr="002D6C14">
        <w:t xml:space="preserve">More broadly, this comparison highlights a fundamental scalability lesson: </w:t>
      </w:r>
      <w:r w:rsidRPr="002D6C14">
        <w:rPr>
          <w:i/>
          <w:iCs/>
        </w:rPr>
        <w:t>scalability is not an intrinsic property of the training framework or the parallelization strategy, but a property of the workload itself.</w:t>
      </w:r>
    </w:p>
    <w:p w14:paraId="45696233" w14:textId="77777777" w:rsidR="008A7503" w:rsidRDefault="008A7503" w:rsidP="008A7503">
      <w:pPr>
        <w:pStyle w:val="Normal-Block"/>
      </w:pPr>
      <w:r w:rsidRPr="002D6C14">
        <w:t>Distributed Data Parallel provides the mechanism for scaling, but whether scaling is effective depends on how much useful computation each process can perform between synchronization points.</w:t>
      </w:r>
    </w:p>
    <w:p w14:paraId="76E91105" w14:textId="77777777" w:rsidR="008A7503" w:rsidRPr="002D6C14" w:rsidRDefault="008A7503" w:rsidP="008A7503">
      <w:pPr>
        <w:pStyle w:val="Normal-Block"/>
      </w:pPr>
      <w:r w:rsidRPr="002D6C14">
        <w:t>Dataset size therefore acts as a control parameter: it determines batch granularity, the number of iterations per GPU, and the degree to which communication overhead can be amortized over computation.</w:t>
      </w:r>
    </w:p>
    <w:p w14:paraId="663EEC7E" w14:textId="77777777" w:rsidR="008A7503" w:rsidRDefault="008A7503" w:rsidP="008A7503">
      <w:pPr>
        <w:pStyle w:val="Heading3"/>
      </w:pPr>
      <w:bookmarkStart w:id="20" w:name="_Toc218007194"/>
      <w:r>
        <w:t>Training Time Saturation vs. Throughput Scaling</w:t>
      </w:r>
      <w:bookmarkEnd w:id="20"/>
    </w:p>
    <w:p w14:paraId="17038B65" w14:textId="77777777" w:rsidR="008A7503" w:rsidRDefault="008A7503" w:rsidP="008A7503">
      <w:pPr>
        <w:pStyle w:val="Normal-1aLinea"/>
      </w:pPr>
      <w:r w:rsidRPr="002D6C14">
        <w:t>Although training throughput (measured in images per second) increases nearly linearly as more GPUs are added—especially for the tiny-224 dataset—the total training time, or time-to-solution, does not scale proportionally.</w:t>
      </w:r>
    </w:p>
    <w:p w14:paraId="7E077190" w14:textId="77777777" w:rsidR="008A7503" w:rsidRDefault="008A7503" w:rsidP="008A7503">
      <w:pPr>
        <w:pStyle w:val="Normal-Block"/>
      </w:pPr>
      <w:r w:rsidRPr="002D6C14">
        <w:t>For example, when moving from 1 to 32 GPUs on micro-224</w:t>
      </w:r>
      <w:r>
        <w:t xml:space="preserve"> (Table 12.1)</w:t>
      </w:r>
      <w:r w:rsidRPr="002D6C14">
        <w:t>, throughput improves by more than 20×, while the total training time is reduced by only about 1.7×.</w:t>
      </w:r>
    </w:p>
    <w:p w14:paraId="7E9C9346" w14:textId="77777777" w:rsidR="008A7503" w:rsidRDefault="008A7503" w:rsidP="008A7503">
      <w:pPr>
        <w:pStyle w:val="Normal-Block"/>
      </w:pPr>
      <w:r w:rsidRPr="002D6C14">
        <w:t xml:space="preserve">This discrepancy highlights the fundamental difference between rate-based metrics, which </w:t>
      </w:r>
      <w:r w:rsidRPr="002D6C14">
        <w:lastRenderedPageBreak/>
        <w:t xml:space="preserve">describe how fast the system processes data, and end-to-end metrics, which capture how long a fixed workload </w:t>
      </w:r>
      <w:proofErr w:type="gramStart"/>
      <w:r w:rsidRPr="002D6C14">
        <w:t>actually takes</w:t>
      </w:r>
      <w:proofErr w:type="gramEnd"/>
      <w:r w:rsidRPr="002D6C14">
        <w:t xml:space="preserve"> to complete.</w:t>
      </w:r>
    </w:p>
    <w:p w14:paraId="57CAEF45" w14:textId="77777777" w:rsidR="008A7503" w:rsidRDefault="008A7503" w:rsidP="008A7503">
      <w:pPr>
        <w:pStyle w:val="Normal-Block"/>
      </w:pPr>
      <w:r w:rsidRPr="002D6C14">
        <w:t>This behavior is explained by the presence of components in the training loop that do not scale—or only scale poorly—with additional resources. These include:</w:t>
      </w:r>
    </w:p>
    <w:p w14:paraId="1F4A1A3D" w14:textId="77777777" w:rsidR="008A7503" w:rsidRDefault="008A7503" w:rsidP="008A7503">
      <w:pPr>
        <w:pStyle w:val="Normal-1aLinea"/>
        <w:numPr>
          <w:ilvl w:val="0"/>
          <w:numId w:val="226"/>
        </w:numPr>
      </w:pPr>
      <w:r w:rsidRPr="002D6C14">
        <w:t>Data loading and I/O latency</w:t>
      </w:r>
    </w:p>
    <w:p w14:paraId="78DD4669" w14:textId="77777777" w:rsidR="008A7503" w:rsidRDefault="008A7503" w:rsidP="008A7503">
      <w:pPr>
        <w:pStyle w:val="Normal-1aLinea"/>
        <w:numPr>
          <w:ilvl w:val="0"/>
          <w:numId w:val="226"/>
        </w:numPr>
      </w:pPr>
      <w:r w:rsidRPr="002D6C14">
        <w:t>Gradient synchronization steps</w:t>
      </w:r>
    </w:p>
    <w:p w14:paraId="5BE32972" w14:textId="77777777" w:rsidR="008A7503" w:rsidRDefault="008A7503" w:rsidP="008A7503">
      <w:pPr>
        <w:pStyle w:val="Normal-1aLinea"/>
        <w:numPr>
          <w:ilvl w:val="0"/>
          <w:numId w:val="226"/>
        </w:numPr>
      </w:pPr>
      <w:r w:rsidRPr="002D6C14">
        <w:t>Validation loop</w:t>
      </w:r>
    </w:p>
    <w:p w14:paraId="34B9EBA2" w14:textId="77777777" w:rsidR="008A7503" w:rsidRDefault="008A7503" w:rsidP="008A7503">
      <w:pPr>
        <w:pStyle w:val="Normal-1aLinea"/>
        <w:numPr>
          <w:ilvl w:val="0"/>
          <w:numId w:val="226"/>
        </w:numPr>
      </w:pPr>
      <w:r w:rsidRPr="002D6C14">
        <w:t>Logging, checkpointing, and metric aggregation</w:t>
      </w:r>
    </w:p>
    <w:p w14:paraId="5B916AEF" w14:textId="77777777" w:rsidR="008A7503" w:rsidRPr="002D6C14" w:rsidRDefault="008A7503" w:rsidP="008A7503">
      <w:pPr>
        <w:pStyle w:val="Normal-1aLinea"/>
        <w:numPr>
          <w:ilvl w:val="0"/>
          <w:numId w:val="226"/>
        </w:numPr>
      </w:pPr>
      <w:r w:rsidRPr="002D6C14">
        <w:t>Python and library-level overheads at initialization</w:t>
      </w:r>
    </w:p>
    <w:p w14:paraId="74C03ECB" w14:textId="77777777" w:rsidR="008A7503" w:rsidRDefault="008A7503" w:rsidP="008A7503">
      <w:pPr>
        <w:pStyle w:val="Normal-Block"/>
      </w:pPr>
      <w:r w:rsidRPr="002D6C14">
        <w:t>As the parallel portion of the workload accelerates, these serial or weakly scalable components increasingly dominate the overall execution time.</w:t>
      </w:r>
    </w:p>
    <w:p w14:paraId="0E35E823" w14:textId="77777777" w:rsidR="008A7503" w:rsidRDefault="008A7503" w:rsidP="008A7503">
      <w:pPr>
        <w:pStyle w:val="Normal-Block"/>
      </w:pPr>
      <w:r w:rsidRPr="002D6C14">
        <w:t>This is a direct manifestation of Amdahl’s Law at the level of the full training pipeline: regardless of how efficiently the parallel stages scale, the fraction of work that remains serial ultimately limits the achievable reduction in time-to-solution.</w:t>
      </w:r>
    </w:p>
    <w:p w14:paraId="451739E4" w14:textId="77777777" w:rsidR="008A7503" w:rsidRDefault="008A7503" w:rsidP="008A7503">
      <w:pPr>
        <w:pStyle w:val="Heading3"/>
      </w:pPr>
      <w:bookmarkStart w:id="21" w:name="_Toc218007195"/>
      <w:r>
        <w:t>When More GPUs Don’t Help (Enough)</w:t>
      </w:r>
      <w:bookmarkEnd w:id="21"/>
    </w:p>
    <w:p w14:paraId="2714BBFE" w14:textId="77777777" w:rsidR="008A7503" w:rsidRDefault="008A7503" w:rsidP="008A7503">
      <w:pPr>
        <w:pStyle w:val="Normal-1aLinea"/>
      </w:pPr>
      <w:r w:rsidRPr="00E9218E">
        <w:t>It is a common—and often naive—assumption that adding more GPUs will always lead to faster training. The experiments above explicitly challenge this myth.</w:t>
      </w:r>
    </w:p>
    <w:p w14:paraId="617CC2C8" w14:textId="77777777" w:rsidR="008A7503" w:rsidRDefault="008A7503" w:rsidP="008A7503">
      <w:pPr>
        <w:pStyle w:val="Normal-Block"/>
      </w:pPr>
      <w:r w:rsidRPr="00E9218E">
        <w:t>While increasing the number of GPUs almost always raises throughput, the impact on total training time can become marginal or even negligible beyond a certain scale.</w:t>
      </w:r>
    </w:p>
    <w:p w14:paraId="0A4965C0" w14:textId="77777777" w:rsidR="008A7503" w:rsidRDefault="008A7503" w:rsidP="008A7503">
      <w:pPr>
        <w:pStyle w:val="Normal-1aLinea"/>
      </w:pPr>
      <w:r w:rsidRPr="00E9218E">
        <w:t>For example, using the micro-224 dataset</w:t>
      </w:r>
      <w:r>
        <w:t>:</w:t>
      </w:r>
    </w:p>
    <w:p w14:paraId="3CD12A3A" w14:textId="77777777" w:rsidR="008A7503" w:rsidRDefault="008A7503" w:rsidP="008A7503">
      <w:pPr>
        <w:pStyle w:val="Normal-1aLinea"/>
        <w:numPr>
          <w:ilvl w:val="0"/>
          <w:numId w:val="171"/>
        </w:numPr>
      </w:pPr>
      <w:r>
        <w:t>From 8 to 16 GPUs, training time is only reduced by 17 seconds.</w:t>
      </w:r>
    </w:p>
    <w:p w14:paraId="3F4DC4BE" w14:textId="77777777" w:rsidR="008A7503" w:rsidRDefault="008A7503" w:rsidP="008A7503">
      <w:pPr>
        <w:pStyle w:val="Normal-1aLinea"/>
        <w:numPr>
          <w:ilvl w:val="0"/>
          <w:numId w:val="171"/>
        </w:numPr>
      </w:pPr>
      <w:r>
        <w:t>From 16 to 32 GPUs, the improvement drops to just 2 seconds—less than 1%.</w:t>
      </w:r>
    </w:p>
    <w:p w14:paraId="2581866A" w14:textId="77777777" w:rsidR="008A7503" w:rsidRDefault="008A7503" w:rsidP="008A7503">
      <w:pPr>
        <w:pStyle w:val="Normal-Block"/>
      </w:pPr>
      <w:r>
        <w:t xml:space="preserve">By contrast, </w:t>
      </w:r>
      <w:r w:rsidRPr="00252327">
        <w:rPr>
          <w:rStyle w:val="Emphasis"/>
          <w:i w:val="0"/>
          <w:iCs w:val="0"/>
        </w:rPr>
        <w:t>tiny-224</w:t>
      </w:r>
      <w:r>
        <w:t xml:space="preserve"> dataset exhibits a much healthier time reduction curve:</w:t>
      </w:r>
    </w:p>
    <w:p w14:paraId="750E5EBB" w14:textId="77777777" w:rsidR="008A7503" w:rsidRDefault="008A7503" w:rsidP="008A7503">
      <w:pPr>
        <w:pStyle w:val="Normal-1aLinea"/>
        <w:numPr>
          <w:ilvl w:val="0"/>
          <w:numId w:val="172"/>
        </w:numPr>
      </w:pPr>
      <w:r>
        <w:t>From 8 to 16 GPUs: −148 s (−24%).</w:t>
      </w:r>
    </w:p>
    <w:p w14:paraId="43551E0D" w14:textId="77777777" w:rsidR="008A7503" w:rsidRDefault="008A7503" w:rsidP="008A7503">
      <w:pPr>
        <w:pStyle w:val="Normal-1aLinea"/>
        <w:numPr>
          <w:ilvl w:val="0"/>
          <w:numId w:val="172"/>
        </w:numPr>
      </w:pPr>
      <w:r>
        <w:t>From 16 to 32 GPUs: −147 s (−32%).</w:t>
      </w:r>
    </w:p>
    <w:p w14:paraId="336EA4C7" w14:textId="77777777" w:rsidR="008A7503" w:rsidRDefault="008A7503" w:rsidP="008A7503">
      <w:pPr>
        <w:pStyle w:val="Normal-Block"/>
      </w:pPr>
      <w:r w:rsidRPr="00E9218E">
        <w:t>These results reveal the existence of distinct execution regimes in distributed training.</w:t>
      </w:r>
    </w:p>
    <w:p w14:paraId="36B427C8" w14:textId="77777777" w:rsidR="008A7503" w:rsidRDefault="008A7503" w:rsidP="008A7503">
      <w:pPr>
        <w:pStyle w:val="Normal-Block"/>
      </w:pPr>
      <w:r w:rsidRPr="00E9218E">
        <w:t>At smaller scales or with sufficiently large workloads, training operates in a compute-dominated regime, where adding GPUs meaningfully reduces time-to-solution.</w:t>
      </w:r>
    </w:p>
    <w:p w14:paraId="3866F40E" w14:textId="77777777" w:rsidR="008A7503" w:rsidRDefault="008A7503" w:rsidP="008A7503">
      <w:pPr>
        <w:pStyle w:val="Normal-Block"/>
      </w:pPr>
      <w:r w:rsidRPr="00E9218E">
        <w:t>As scale increases—or when the workload is too small—the system transitions into an overhead-dominated regime, where synchronization, I/O, validation, and orchestration costs limit further gains.</w:t>
      </w:r>
    </w:p>
    <w:p w14:paraId="60AD931A" w14:textId="77777777" w:rsidR="008A7503" w:rsidRDefault="008A7503" w:rsidP="008A7503">
      <w:pPr>
        <w:pStyle w:val="Normal-Block"/>
      </w:pPr>
      <w:r w:rsidRPr="00E9218E">
        <w:t>This transition defines a practical upper bound on useful parallelism for a fixed problem size. Beyond that point, additional GPUs remain partially underutilized, and the question is no longer “Does it scale?” but “Is it worth it?”</w:t>
      </w:r>
    </w:p>
    <w:p w14:paraId="7DF13A5D" w14:textId="77777777" w:rsidR="008A7503" w:rsidRDefault="008A7503" w:rsidP="008A7503">
      <w:pPr>
        <w:pStyle w:val="Normal-Block"/>
      </w:pPr>
      <w:r w:rsidRPr="00E9218E">
        <w:t>This distinction is critical in real HPC environments, where resource allocations are finite, shared, and often constrained by queue policies, cost, or energy budgets.</w:t>
      </w:r>
    </w:p>
    <w:p w14:paraId="2A58ED89" w14:textId="77777777" w:rsidR="008A7503" w:rsidRDefault="008A7503" w:rsidP="008A7503">
      <w:pPr>
        <w:pStyle w:val="Normal-Block"/>
      </w:pPr>
      <w:r w:rsidRPr="00E9218E">
        <w:lastRenderedPageBreak/>
        <w:t>Understanding when more GPUs stop providing meaningful benefits is therefore essential for making informed and responsible scaling decisions in practice.</w:t>
      </w:r>
    </w:p>
    <w:p w14:paraId="309D5C0A" w14:textId="77777777" w:rsidR="008A7503" w:rsidRDefault="008A7503" w:rsidP="008A7503">
      <w:pPr>
        <w:pStyle w:val="Normal-Block"/>
      </w:pPr>
    </w:p>
    <w:p w14:paraId="1FE0B91C" w14:textId="77777777" w:rsidR="008A7503" w:rsidRDefault="008A7503" w:rsidP="008A7503">
      <w:pPr>
        <w:pStyle w:val="Normal-Block"/>
      </w:pPr>
    </w:p>
    <w:p w14:paraId="0B2A39F9" w14:textId="77777777" w:rsidR="008A7503" w:rsidRDefault="008A7503" w:rsidP="008A7503">
      <w:pPr>
        <w:pStyle w:val="Normal-Block"/>
      </w:pPr>
    </w:p>
    <w:p w14:paraId="6DFEADEA" w14:textId="77777777" w:rsidR="008A7503" w:rsidRPr="007060D2" w:rsidRDefault="008A7503" w:rsidP="008A7503">
      <w:pPr>
        <w:pStyle w:val="TASK-title"/>
      </w:pPr>
      <w:bookmarkStart w:id="22" w:name="_Toc217289622"/>
      <w:r w:rsidRPr="007060D2">
        <w:t>Task 12.3 – Investigate Diminishing Returns in Training Time</w:t>
      </w:r>
      <w:bookmarkEnd w:id="22"/>
    </w:p>
    <w:p w14:paraId="5E62ED81" w14:textId="77777777" w:rsidR="008A7503" w:rsidRDefault="008A7503" w:rsidP="008A7503">
      <w:pPr>
        <w:pStyle w:val="TASK-body"/>
      </w:pPr>
      <w:r>
        <w:t>Using the training time measurements obtained for micro-224 and tiny-224, analyze how total training time decreases as more GPUs are added.</w:t>
      </w:r>
    </w:p>
    <w:p w14:paraId="143E65AD" w14:textId="77777777" w:rsidR="008A7503" w:rsidRDefault="008A7503" w:rsidP="008A7503">
      <w:pPr>
        <w:pStyle w:val="TASK-body"/>
      </w:pPr>
    </w:p>
    <w:p w14:paraId="38CF6255" w14:textId="77777777" w:rsidR="008A7503" w:rsidRDefault="008A7503" w:rsidP="008A7503">
      <w:pPr>
        <w:pStyle w:val="TASK-body"/>
      </w:pPr>
      <w:r>
        <w:t>Use Table 12.4 and the corresponding tiny-224 results as the basis for your analysis.</w:t>
      </w:r>
    </w:p>
    <w:p w14:paraId="06FC3179" w14:textId="77777777" w:rsidR="008A7503" w:rsidRDefault="008A7503" w:rsidP="008A7503">
      <w:pPr>
        <w:pStyle w:val="TASK-body"/>
      </w:pPr>
    </w:p>
    <w:p w14:paraId="1402933A" w14:textId="77777777" w:rsidR="008A7503" w:rsidRDefault="008A7503" w:rsidP="008A7503">
      <w:pPr>
        <w:pStyle w:val="TASK-body"/>
      </w:pPr>
      <w:r>
        <w:t>What to reason about (conceptual):</w:t>
      </w:r>
    </w:p>
    <w:p w14:paraId="41D6C840" w14:textId="77777777" w:rsidR="008A7503" w:rsidRDefault="008A7503" w:rsidP="008A7503">
      <w:pPr>
        <w:pStyle w:val="TASK-body"/>
      </w:pPr>
      <w:r>
        <w:t>Identify where diminishing returns become evident and answer explicitly:</w:t>
      </w:r>
    </w:p>
    <w:p w14:paraId="67CD1138" w14:textId="77777777" w:rsidR="008A7503" w:rsidRDefault="008A7503" w:rsidP="008A7503">
      <w:pPr>
        <w:pStyle w:val="TASK-body"/>
      </w:pPr>
      <w:r>
        <w:t>• Why does training time stop improving beyond a certain GPU count?</w:t>
      </w:r>
    </w:p>
    <w:p w14:paraId="411A869B" w14:textId="77777777" w:rsidR="008A7503" w:rsidRDefault="008A7503" w:rsidP="008A7503">
      <w:pPr>
        <w:pStyle w:val="TASK-body"/>
      </w:pPr>
      <w:r>
        <w:t>• Which components of the training workflow contribute to this saturation?</w:t>
      </w:r>
    </w:p>
    <w:p w14:paraId="31AACC6A" w14:textId="77777777" w:rsidR="008A7503" w:rsidRDefault="008A7503" w:rsidP="008A7503">
      <w:pPr>
        <w:pStyle w:val="TASK-body"/>
      </w:pPr>
    </w:p>
    <w:p w14:paraId="0070CBC3" w14:textId="77777777" w:rsidR="008A7503" w:rsidRDefault="008A7503" w:rsidP="008A7503">
      <w:pPr>
        <w:pStyle w:val="TASK-body"/>
      </w:pPr>
      <w:r>
        <w:t>List at least three contributing factors (e.g., I/O, synchronization, validation, logging) and discuss their impact from a pipeline perspective.</w:t>
      </w:r>
    </w:p>
    <w:p w14:paraId="0245B5BC" w14:textId="77777777" w:rsidR="008A7503" w:rsidRDefault="008A7503" w:rsidP="008A7503">
      <w:pPr>
        <w:pStyle w:val="TASK-body"/>
      </w:pPr>
    </w:p>
    <w:p w14:paraId="4759A21F" w14:textId="77777777" w:rsidR="008A7503" w:rsidRPr="007060D2" w:rsidRDefault="008A7503" w:rsidP="008A7503">
      <w:pPr>
        <w:pStyle w:val="TASK-body"/>
      </w:pPr>
      <w:r>
        <w:t>Finally, explain the practical implications of these observations for HPC users allocating large GPU resources.</w:t>
      </w:r>
    </w:p>
    <w:p w14:paraId="54AD66C6" w14:textId="77777777" w:rsidR="008A7503" w:rsidRDefault="008A7503" w:rsidP="008A7503">
      <w:pPr>
        <w:pStyle w:val="Normal-Block"/>
      </w:pPr>
      <w:r>
        <w:t>Once diminishing returns in training time have been identified, the next question is no longer technical but strategic: given these trade-offs, how should one choose the scale of an experiment in practice?</w:t>
      </w:r>
    </w:p>
    <w:p w14:paraId="1B4C8D8D" w14:textId="77777777" w:rsidR="008A7503" w:rsidRDefault="008A7503" w:rsidP="008A7503">
      <w:pPr>
        <w:pStyle w:val="Normal-Block"/>
      </w:pPr>
    </w:p>
    <w:p w14:paraId="62DF28F8" w14:textId="77777777" w:rsidR="008A7503" w:rsidRDefault="008A7503" w:rsidP="008A7503">
      <w:pPr>
        <w:pStyle w:val="Heading3"/>
      </w:pPr>
      <w:bookmarkStart w:id="23" w:name="_Toc218007196"/>
      <w:r>
        <w:t>Relative versus Absolute Performance</w:t>
      </w:r>
      <w:bookmarkEnd w:id="23"/>
    </w:p>
    <w:p w14:paraId="2633AEA0" w14:textId="77777777" w:rsidR="008A7503" w:rsidRDefault="008A7503" w:rsidP="008A7503">
      <w:pPr>
        <w:pStyle w:val="Normal-1aLinea"/>
      </w:pPr>
    </w:p>
    <w:p w14:paraId="27BF059F" w14:textId="77777777" w:rsidR="008A7503" w:rsidRPr="00AB22AC" w:rsidRDefault="008A7503" w:rsidP="008A7503">
      <w:pPr>
        <w:pStyle w:val="Normal-1aLinea"/>
      </w:pPr>
      <w:r w:rsidRPr="00AB22AC">
        <w:t xml:space="preserve">At first glance, the results obtained with the tiny-224 dataset may appear counterintuitive: </w:t>
      </w:r>
      <w:r w:rsidRPr="00AB22AC">
        <w:rPr>
          <w:i/>
          <w:iCs/>
        </w:rPr>
        <w:t>parallel efficiency decreases as more GPUs are added, yet the absolute performance gains continue to grow</w:t>
      </w:r>
      <w:r w:rsidRPr="00AB22AC">
        <w:t>. This apparent paradox is worth examining carefully, as it captures a key distinction between relative and absolute performance metrics in large-scale systems.</w:t>
      </w:r>
    </w:p>
    <w:p w14:paraId="664761E7" w14:textId="77777777" w:rsidR="008A7503" w:rsidRPr="00AB22AC" w:rsidRDefault="008A7503" w:rsidP="008A7503">
      <w:pPr>
        <w:pStyle w:val="Normal-Block"/>
      </w:pPr>
      <w:r w:rsidRPr="00AB22AC">
        <w:t xml:space="preserve">To make this concrete, Table 12.7 reports the marginal throughput gains obtained when doubling the number of GPUs. Rather than focusing on efficiency percentages, this analysis asks a different question: </w:t>
      </w:r>
      <w:r w:rsidRPr="00AB22AC">
        <w:rPr>
          <w:i/>
          <w:iCs/>
        </w:rPr>
        <w:t>how much additional work does the system deliver when more resources are allocated?</w:t>
      </w:r>
    </w:p>
    <w:p w14:paraId="5B83BD26" w14:textId="77777777" w:rsidR="008A7503" w:rsidRDefault="008A7503" w:rsidP="008A7503">
      <w:pPr>
        <w:pStyle w:val="Normal-1aLinea"/>
      </w:pPr>
    </w:p>
    <w:p w14:paraId="67FC39A9" w14:textId="77777777" w:rsidR="008A7503" w:rsidRDefault="008A7503" w:rsidP="008A7503">
      <w:pPr>
        <w:pStyle w:val="Normal-1aLinea"/>
      </w:pPr>
    </w:p>
    <w:p w14:paraId="523D06F3" w14:textId="77777777" w:rsidR="008A7503" w:rsidRDefault="008A7503" w:rsidP="008A7503">
      <w:pPr>
        <w:pStyle w:val="Normal-1aLinea"/>
      </w:pPr>
    </w:p>
    <w:p w14:paraId="0A406A1A" w14:textId="77777777" w:rsidR="008A7503" w:rsidRDefault="008A7503" w:rsidP="008A7503">
      <w:pPr>
        <w:pStyle w:val="Normal-1aLinea"/>
      </w:pPr>
    </w:p>
    <w:p w14:paraId="64332868" w14:textId="77777777" w:rsidR="008A7503" w:rsidRDefault="008A7503" w:rsidP="008A7503">
      <w:pPr>
        <w:pStyle w:val="Normal-1aLinea"/>
        <w:rPr>
          <w:rStyle w:val="Emphasis"/>
        </w:rPr>
      </w:pPr>
    </w:p>
    <w:tbl>
      <w:tblPr>
        <w:tblStyle w:val="TableGrid"/>
        <w:tblW w:w="7459" w:type="dxa"/>
        <w:jc w:val="center"/>
        <w:tblLook w:val="04A0" w:firstRow="1" w:lastRow="0" w:firstColumn="1" w:lastColumn="0" w:noHBand="0" w:noVBand="1"/>
      </w:tblPr>
      <w:tblGrid>
        <w:gridCol w:w="1287"/>
        <w:gridCol w:w="2028"/>
        <w:gridCol w:w="2072"/>
        <w:gridCol w:w="2072"/>
      </w:tblGrid>
      <w:tr w:rsidR="008A7503" w14:paraId="48C03CA6" w14:textId="77777777" w:rsidTr="00844B8B">
        <w:trPr>
          <w:jc w:val="center"/>
        </w:trPr>
        <w:tc>
          <w:tcPr>
            <w:tcW w:w="1287" w:type="dxa"/>
            <w:tcBorders>
              <w:top w:val="single" w:sz="4" w:space="0" w:color="auto"/>
              <w:left w:val="nil"/>
              <w:bottom w:val="single" w:sz="4" w:space="0" w:color="auto"/>
              <w:right w:val="nil"/>
            </w:tcBorders>
            <w:vAlign w:val="center"/>
          </w:tcPr>
          <w:p w14:paraId="19A20A21" w14:textId="77777777" w:rsidR="008A7503" w:rsidRPr="00BF0CCD" w:rsidRDefault="008A7503" w:rsidP="00844B8B">
            <w:pPr>
              <w:pStyle w:val="Normal-Block"/>
              <w:ind w:firstLine="0"/>
              <w:jc w:val="center"/>
              <w:rPr>
                <w:b/>
                <w:bCs/>
                <w:sz w:val="18"/>
                <w:szCs w:val="18"/>
              </w:rPr>
            </w:pPr>
            <w:r>
              <w:rPr>
                <w:b/>
                <w:bCs/>
                <w:sz w:val="18"/>
                <w:szCs w:val="18"/>
              </w:rPr>
              <w:lastRenderedPageBreak/>
              <w:t>GPUs</w:t>
            </w:r>
          </w:p>
        </w:tc>
        <w:tc>
          <w:tcPr>
            <w:tcW w:w="2028" w:type="dxa"/>
            <w:tcBorders>
              <w:top w:val="single" w:sz="4" w:space="0" w:color="auto"/>
              <w:left w:val="nil"/>
              <w:bottom w:val="single" w:sz="4" w:space="0" w:color="auto"/>
              <w:right w:val="nil"/>
            </w:tcBorders>
            <w:vAlign w:val="center"/>
          </w:tcPr>
          <w:p w14:paraId="786B607D" w14:textId="77777777" w:rsidR="008A7503" w:rsidRPr="00BF0CCD" w:rsidRDefault="008A7503" w:rsidP="00844B8B">
            <w:pPr>
              <w:pStyle w:val="Normal-Block"/>
              <w:ind w:firstLine="0"/>
              <w:jc w:val="center"/>
              <w:rPr>
                <w:b/>
                <w:bCs/>
                <w:sz w:val="18"/>
                <w:szCs w:val="18"/>
              </w:rPr>
            </w:pPr>
            <w:r>
              <w:rPr>
                <w:b/>
                <w:bCs/>
                <w:sz w:val="18"/>
                <w:szCs w:val="18"/>
              </w:rPr>
              <w:t>Throughput (</w:t>
            </w:r>
            <w:proofErr w:type="spellStart"/>
            <w:r>
              <w:rPr>
                <w:b/>
                <w:bCs/>
                <w:sz w:val="18"/>
                <w:szCs w:val="18"/>
              </w:rPr>
              <w:t>img</w:t>
            </w:r>
            <w:proofErr w:type="spellEnd"/>
            <w:r>
              <w:rPr>
                <w:b/>
                <w:bCs/>
                <w:sz w:val="18"/>
                <w:szCs w:val="18"/>
              </w:rPr>
              <w:t>/s)</w:t>
            </w:r>
          </w:p>
        </w:tc>
        <w:tc>
          <w:tcPr>
            <w:tcW w:w="2072" w:type="dxa"/>
            <w:tcBorders>
              <w:top w:val="single" w:sz="4" w:space="0" w:color="auto"/>
              <w:left w:val="nil"/>
              <w:bottom w:val="single" w:sz="4" w:space="0" w:color="auto"/>
              <w:right w:val="nil"/>
            </w:tcBorders>
            <w:vAlign w:val="center"/>
          </w:tcPr>
          <w:p w14:paraId="4A6186B5" w14:textId="77777777" w:rsidR="008A7503" w:rsidRDefault="008A7503" w:rsidP="00844B8B">
            <w:pPr>
              <w:pStyle w:val="Normal-Block"/>
              <w:ind w:firstLine="0"/>
              <w:jc w:val="center"/>
              <w:rPr>
                <w:b/>
                <w:bCs/>
                <w:sz w:val="18"/>
                <w:szCs w:val="18"/>
              </w:rPr>
            </w:pPr>
            <w:r>
              <w:rPr>
                <w:b/>
                <w:bCs/>
                <w:sz w:val="18"/>
                <w:szCs w:val="18"/>
              </w:rPr>
              <w:t>Marginal Gain (</w:t>
            </w:r>
            <w:proofErr w:type="spellStart"/>
            <w:r>
              <w:rPr>
                <w:b/>
                <w:bCs/>
                <w:sz w:val="18"/>
                <w:szCs w:val="18"/>
              </w:rPr>
              <w:t>img</w:t>
            </w:r>
            <w:proofErr w:type="spellEnd"/>
            <w:r>
              <w:rPr>
                <w:b/>
                <w:bCs/>
                <w:sz w:val="18"/>
                <w:szCs w:val="18"/>
              </w:rPr>
              <w:t>/s)</w:t>
            </w:r>
          </w:p>
        </w:tc>
        <w:tc>
          <w:tcPr>
            <w:tcW w:w="2072" w:type="dxa"/>
            <w:tcBorders>
              <w:top w:val="single" w:sz="4" w:space="0" w:color="auto"/>
              <w:left w:val="nil"/>
              <w:bottom w:val="single" w:sz="4" w:space="0" w:color="auto"/>
              <w:right w:val="nil"/>
            </w:tcBorders>
            <w:vAlign w:val="center"/>
          </w:tcPr>
          <w:p w14:paraId="1A79ABCB" w14:textId="77777777" w:rsidR="008A7503" w:rsidRPr="00BF0CCD" w:rsidRDefault="008A7503" w:rsidP="00844B8B">
            <w:pPr>
              <w:pStyle w:val="Normal-Block"/>
              <w:ind w:firstLine="0"/>
              <w:jc w:val="center"/>
              <w:rPr>
                <w:b/>
                <w:bCs/>
                <w:sz w:val="18"/>
                <w:szCs w:val="18"/>
              </w:rPr>
            </w:pPr>
            <w:r>
              <w:rPr>
                <w:b/>
                <w:bCs/>
                <w:sz w:val="18"/>
                <w:szCs w:val="18"/>
              </w:rPr>
              <w:t xml:space="preserve">Percentage Gain          </w:t>
            </w:r>
            <w:proofErr w:type="gramStart"/>
            <w:r>
              <w:rPr>
                <w:b/>
                <w:bCs/>
                <w:sz w:val="18"/>
                <w:szCs w:val="18"/>
              </w:rPr>
              <w:t xml:space="preserve">   (</w:t>
            </w:r>
            <w:proofErr w:type="gramEnd"/>
            <w:r>
              <w:rPr>
                <w:b/>
                <w:bCs/>
                <w:sz w:val="18"/>
                <w:szCs w:val="18"/>
              </w:rPr>
              <w:t>%)</w:t>
            </w:r>
          </w:p>
        </w:tc>
      </w:tr>
      <w:tr w:rsidR="008A7503" w14:paraId="3861EEBD" w14:textId="77777777" w:rsidTr="00844B8B">
        <w:trPr>
          <w:jc w:val="center"/>
        </w:trPr>
        <w:tc>
          <w:tcPr>
            <w:tcW w:w="1287" w:type="dxa"/>
            <w:tcBorders>
              <w:top w:val="single" w:sz="4" w:space="0" w:color="auto"/>
              <w:left w:val="nil"/>
              <w:bottom w:val="single" w:sz="4" w:space="0" w:color="auto"/>
              <w:right w:val="nil"/>
            </w:tcBorders>
            <w:vAlign w:val="center"/>
          </w:tcPr>
          <w:p w14:paraId="11E38519" w14:textId="77777777" w:rsidR="008A7503" w:rsidRPr="00C633CF" w:rsidRDefault="008A7503" w:rsidP="00844B8B">
            <w:pPr>
              <w:pStyle w:val="Normal-Block"/>
              <w:ind w:firstLine="0"/>
              <w:jc w:val="center"/>
              <w:rPr>
                <w:sz w:val="18"/>
                <w:szCs w:val="18"/>
              </w:rPr>
            </w:pPr>
            <w:r w:rsidRPr="00C633CF">
              <w:rPr>
                <w:sz w:val="18"/>
                <w:szCs w:val="18"/>
              </w:rPr>
              <w:t>1</w:t>
            </w:r>
            <w:r w:rsidRPr="00C633CF">
              <w:rPr>
                <w:rFonts w:ascii="Times New Roman" w:hAnsi="Times New Roman"/>
                <w:sz w:val="18"/>
                <w:szCs w:val="18"/>
              </w:rPr>
              <w:t>→</w:t>
            </w:r>
            <w:r w:rsidRPr="00C633CF">
              <w:rPr>
                <w:sz w:val="18"/>
                <w:szCs w:val="18"/>
              </w:rPr>
              <w:t>2</w:t>
            </w:r>
          </w:p>
        </w:tc>
        <w:tc>
          <w:tcPr>
            <w:tcW w:w="2028" w:type="dxa"/>
            <w:tcBorders>
              <w:top w:val="single" w:sz="4" w:space="0" w:color="auto"/>
              <w:left w:val="nil"/>
              <w:bottom w:val="single" w:sz="4" w:space="0" w:color="auto"/>
              <w:right w:val="nil"/>
            </w:tcBorders>
            <w:vAlign w:val="center"/>
          </w:tcPr>
          <w:p w14:paraId="6075CCEC" w14:textId="77777777" w:rsidR="008A7503" w:rsidRPr="00E22CFA" w:rsidRDefault="008A7503" w:rsidP="00844B8B">
            <w:pPr>
              <w:pStyle w:val="Normal-Block"/>
              <w:ind w:firstLine="0"/>
              <w:jc w:val="center"/>
              <w:rPr>
                <w:sz w:val="18"/>
                <w:szCs w:val="18"/>
              </w:rPr>
            </w:pPr>
            <w:r w:rsidRPr="00DF5EAF">
              <w:rPr>
                <w:sz w:val="18"/>
                <w:szCs w:val="18"/>
              </w:rPr>
              <w:t xml:space="preserve">242 </w:t>
            </w:r>
            <w:r w:rsidRPr="00DF5EAF">
              <w:rPr>
                <w:rFonts w:ascii="Times New Roman" w:hAnsi="Times New Roman"/>
                <w:sz w:val="18"/>
                <w:szCs w:val="18"/>
              </w:rPr>
              <w:t>→</w:t>
            </w:r>
            <w:r w:rsidRPr="00DF5EAF">
              <w:rPr>
                <w:sz w:val="18"/>
                <w:szCs w:val="18"/>
              </w:rPr>
              <w:t xml:space="preserve"> 475</w:t>
            </w:r>
          </w:p>
        </w:tc>
        <w:tc>
          <w:tcPr>
            <w:tcW w:w="2072" w:type="dxa"/>
            <w:tcBorders>
              <w:top w:val="single" w:sz="4" w:space="0" w:color="auto"/>
              <w:left w:val="nil"/>
              <w:bottom w:val="single" w:sz="4" w:space="0" w:color="auto"/>
              <w:right w:val="nil"/>
            </w:tcBorders>
            <w:vAlign w:val="center"/>
          </w:tcPr>
          <w:p w14:paraId="22436675" w14:textId="77777777" w:rsidR="008A7503" w:rsidRPr="00E22CFA" w:rsidRDefault="008A7503" w:rsidP="00844B8B">
            <w:pPr>
              <w:pStyle w:val="Normal-Block"/>
              <w:ind w:firstLine="0"/>
              <w:jc w:val="center"/>
              <w:rPr>
                <w:sz w:val="18"/>
                <w:szCs w:val="18"/>
              </w:rPr>
            </w:pPr>
            <w:r w:rsidRPr="00DF5EAF">
              <w:rPr>
                <w:sz w:val="18"/>
                <w:szCs w:val="18"/>
              </w:rPr>
              <w:t>+233</w:t>
            </w:r>
          </w:p>
        </w:tc>
        <w:tc>
          <w:tcPr>
            <w:tcW w:w="2072" w:type="dxa"/>
            <w:tcBorders>
              <w:top w:val="single" w:sz="4" w:space="0" w:color="auto"/>
              <w:left w:val="nil"/>
              <w:bottom w:val="single" w:sz="4" w:space="0" w:color="auto"/>
              <w:right w:val="nil"/>
            </w:tcBorders>
            <w:vAlign w:val="center"/>
          </w:tcPr>
          <w:p w14:paraId="0EBE5F7D" w14:textId="77777777" w:rsidR="008A7503" w:rsidRPr="00E22CFA" w:rsidRDefault="008A7503" w:rsidP="00844B8B">
            <w:pPr>
              <w:pStyle w:val="Normal-Block"/>
              <w:ind w:firstLine="0"/>
              <w:jc w:val="center"/>
              <w:rPr>
                <w:sz w:val="18"/>
                <w:szCs w:val="18"/>
              </w:rPr>
            </w:pPr>
            <w:r w:rsidRPr="00DF5EAF">
              <w:rPr>
                <w:sz w:val="18"/>
                <w:szCs w:val="18"/>
              </w:rPr>
              <w:t>+96%</w:t>
            </w:r>
          </w:p>
        </w:tc>
      </w:tr>
      <w:tr w:rsidR="008A7503" w14:paraId="282E9E2A" w14:textId="77777777" w:rsidTr="00844B8B">
        <w:trPr>
          <w:jc w:val="center"/>
        </w:trPr>
        <w:tc>
          <w:tcPr>
            <w:tcW w:w="1287" w:type="dxa"/>
            <w:tcBorders>
              <w:top w:val="single" w:sz="4" w:space="0" w:color="auto"/>
              <w:left w:val="nil"/>
              <w:bottom w:val="single" w:sz="4" w:space="0" w:color="auto"/>
              <w:right w:val="nil"/>
            </w:tcBorders>
            <w:vAlign w:val="center"/>
          </w:tcPr>
          <w:p w14:paraId="2010A892" w14:textId="77777777" w:rsidR="008A7503" w:rsidRPr="00C633CF" w:rsidRDefault="008A7503" w:rsidP="00844B8B">
            <w:pPr>
              <w:pStyle w:val="Normal-Block"/>
              <w:ind w:firstLine="0"/>
              <w:jc w:val="center"/>
              <w:rPr>
                <w:sz w:val="18"/>
                <w:szCs w:val="18"/>
              </w:rPr>
            </w:pPr>
            <w:r w:rsidRPr="00C633CF">
              <w:rPr>
                <w:sz w:val="18"/>
                <w:szCs w:val="18"/>
              </w:rPr>
              <w:t>2</w:t>
            </w:r>
            <w:r w:rsidRPr="00C633CF">
              <w:rPr>
                <w:rFonts w:ascii="Times New Roman" w:hAnsi="Times New Roman"/>
                <w:sz w:val="18"/>
                <w:szCs w:val="18"/>
              </w:rPr>
              <w:t>→</w:t>
            </w:r>
            <w:r w:rsidRPr="00C633CF">
              <w:rPr>
                <w:sz w:val="18"/>
                <w:szCs w:val="18"/>
              </w:rPr>
              <w:t>4</w:t>
            </w:r>
          </w:p>
        </w:tc>
        <w:tc>
          <w:tcPr>
            <w:tcW w:w="2028" w:type="dxa"/>
            <w:tcBorders>
              <w:top w:val="single" w:sz="4" w:space="0" w:color="auto"/>
              <w:left w:val="nil"/>
              <w:bottom w:val="single" w:sz="4" w:space="0" w:color="auto"/>
              <w:right w:val="nil"/>
            </w:tcBorders>
            <w:vAlign w:val="center"/>
          </w:tcPr>
          <w:p w14:paraId="3A1FAFB2" w14:textId="77777777" w:rsidR="008A7503" w:rsidRPr="00E22CFA" w:rsidRDefault="008A7503" w:rsidP="00844B8B">
            <w:pPr>
              <w:pStyle w:val="Normal-Block"/>
              <w:ind w:firstLine="0"/>
              <w:jc w:val="center"/>
              <w:rPr>
                <w:sz w:val="18"/>
                <w:szCs w:val="18"/>
              </w:rPr>
            </w:pPr>
            <w:r w:rsidRPr="00DF5EAF">
              <w:rPr>
                <w:sz w:val="18"/>
                <w:szCs w:val="18"/>
              </w:rPr>
              <w:t xml:space="preserve">475 </w:t>
            </w:r>
            <w:r w:rsidRPr="00DF5EAF">
              <w:rPr>
                <w:rFonts w:ascii="Times New Roman" w:hAnsi="Times New Roman"/>
                <w:sz w:val="18"/>
                <w:szCs w:val="18"/>
              </w:rPr>
              <w:t>→</w:t>
            </w:r>
            <w:r w:rsidRPr="00DF5EAF">
              <w:rPr>
                <w:sz w:val="18"/>
                <w:szCs w:val="18"/>
              </w:rPr>
              <w:t xml:space="preserve"> 935</w:t>
            </w:r>
          </w:p>
        </w:tc>
        <w:tc>
          <w:tcPr>
            <w:tcW w:w="2072" w:type="dxa"/>
            <w:tcBorders>
              <w:top w:val="single" w:sz="4" w:space="0" w:color="auto"/>
              <w:left w:val="nil"/>
              <w:bottom w:val="single" w:sz="4" w:space="0" w:color="auto"/>
              <w:right w:val="nil"/>
            </w:tcBorders>
            <w:vAlign w:val="center"/>
          </w:tcPr>
          <w:p w14:paraId="6CA42484" w14:textId="77777777" w:rsidR="008A7503" w:rsidRPr="00E22CFA" w:rsidRDefault="008A7503" w:rsidP="00844B8B">
            <w:pPr>
              <w:pStyle w:val="Normal-Block"/>
              <w:ind w:firstLine="0"/>
              <w:jc w:val="center"/>
              <w:rPr>
                <w:sz w:val="18"/>
                <w:szCs w:val="18"/>
              </w:rPr>
            </w:pPr>
            <w:r w:rsidRPr="00DF5EAF">
              <w:rPr>
                <w:sz w:val="18"/>
                <w:szCs w:val="18"/>
              </w:rPr>
              <w:t>+460</w:t>
            </w:r>
          </w:p>
        </w:tc>
        <w:tc>
          <w:tcPr>
            <w:tcW w:w="2072" w:type="dxa"/>
            <w:tcBorders>
              <w:top w:val="single" w:sz="4" w:space="0" w:color="auto"/>
              <w:left w:val="nil"/>
              <w:bottom w:val="single" w:sz="4" w:space="0" w:color="auto"/>
              <w:right w:val="nil"/>
            </w:tcBorders>
            <w:vAlign w:val="center"/>
          </w:tcPr>
          <w:p w14:paraId="7019C886" w14:textId="77777777" w:rsidR="008A7503" w:rsidRPr="00E22CFA" w:rsidRDefault="008A7503" w:rsidP="00844B8B">
            <w:pPr>
              <w:pStyle w:val="Normal-Block"/>
              <w:ind w:firstLine="0"/>
              <w:jc w:val="center"/>
              <w:rPr>
                <w:sz w:val="18"/>
                <w:szCs w:val="18"/>
              </w:rPr>
            </w:pPr>
            <w:r w:rsidRPr="00DF5EAF">
              <w:rPr>
                <w:sz w:val="18"/>
                <w:szCs w:val="18"/>
              </w:rPr>
              <w:t>+97%</w:t>
            </w:r>
          </w:p>
        </w:tc>
      </w:tr>
      <w:tr w:rsidR="008A7503" w14:paraId="39CC79F6" w14:textId="77777777" w:rsidTr="00844B8B">
        <w:trPr>
          <w:jc w:val="center"/>
        </w:trPr>
        <w:tc>
          <w:tcPr>
            <w:tcW w:w="1287" w:type="dxa"/>
            <w:tcBorders>
              <w:top w:val="single" w:sz="4" w:space="0" w:color="auto"/>
              <w:left w:val="nil"/>
              <w:bottom w:val="single" w:sz="4" w:space="0" w:color="auto"/>
              <w:right w:val="nil"/>
            </w:tcBorders>
            <w:vAlign w:val="center"/>
          </w:tcPr>
          <w:p w14:paraId="1F7670E0" w14:textId="77777777" w:rsidR="008A7503" w:rsidRPr="00C633CF" w:rsidRDefault="008A7503" w:rsidP="00844B8B">
            <w:pPr>
              <w:pStyle w:val="Normal-Block"/>
              <w:ind w:firstLine="0"/>
              <w:jc w:val="center"/>
              <w:rPr>
                <w:sz w:val="18"/>
                <w:szCs w:val="18"/>
              </w:rPr>
            </w:pPr>
            <w:r w:rsidRPr="00C633CF">
              <w:rPr>
                <w:sz w:val="18"/>
                <w:szCs w:val="18"/>
              </w:rPr>
              <w:t>4</w:t>
            </w:r>
            <w:r w:rsidRPr="00C633CF">
              <w:rPr>
                <w:rFonts w:ascii="Times New Roman" w:hAnsi="Times New Roman"/>
                <w:sz w:val="18"/>
                <w:szCs w:val="18"/>
              </w:rPr>
              <w:t>→</w:t>
            </w:r>
            <w:r w:rsidRPr="00C633CF">
              <w:rPr>
                <w:sz w:val="18"/>
                <w:szCs w:val="18"/>
              </w:rPr>
              <w:t>8</w:t>
            </w:r>
          </w:p>
        </w:tc>
        <w:tc>
          <w:tcPr>
            <w:tcW w:w="2028" w:type="dxa"/>
            <w:tcBorders>
              <w:top w:val="single" w:sz="4" w:space="0" w:color="auto"/>
              <w:left w:val="nil"/>
              <w:bottom w:val="single" w:sz="4" w:space="0" w:color="auto"/>
              <w:right w:val="nil"/>
            </w:tcBorders>
            <w:vAlign w:val="center"/>
          </w:tcPr>
          <w:p w14:paraId="1DD4FD05" w14:textId="77777777" w:rsidR="008A7503" w:rsidRPr="00E22CFA" w:rsidRDefault="008A7503" w:rsidP="00844B8B">
            <w:pPr>
              <w:pStyle w:val="Normal-Block"/>
              <w:ind w:firstLine="0"/>
              <w:jc w:val="center"/>
              <w:rPr>
                <w:sz w:val="18"/>
                <w:szCs w:val="18"/>
              </w:rPr>
            </w:pPr>
            <w:r w:rsidRPr="00DF5EAF">
              <w:rPr>
                <w:sz w:val="18"/>
                <w:szCs w:val="18"/>
              </w:rPr>
              <w:t xml:space="preserve">935 </w:t>
            </w:r>
            <w:r w:rsidRPr="00DF5EAF">
              <w:rPr>
                <w:rFonts w:ascii="Times New Roman" w:hAnsi="Times New Roman"/>
                <w:sz w:val="18"/>
                <w:szCs w:val="18"/>
              </w:rPr>
              <w:t>→</w:t>
            </w:r>
            <w:r w:rsidRPr="00DF5EAF">
              <w:rPr>
                <w:sz w:val="18"/>
                <w:szCs w:val="18"/>
              </w:rPr>
              <w:t xml:space="preserve"> 1817</w:t>
            </w:r>
          </w:p>
        </w:tc>
        <w:tc>
          <w:tcPr>
            <w:tcW w:w="2072" w:type="dxa"/>
            <w:tcBorders>
              <w:top w:val="single" w:sz="4" w:space="0" w:color="auto"/>
              <w:left w:val="nil"/>
              <w:bottom w:val="single" w:sz="4" w:space="0" w:color="auto"/>
              <w:right w:val="nil"/>
            </w:tcBorders>
            <w:vAlign w:val="center"/>
          </w:tcPr>
          <w:p w14:paraId="0EFB72C6" w14:textId="77777777" w:rsidR="008A7503" w:rsidRPr="00E22CFA" w:rsidRDefault="008A7503" w:rsidP="00844B8B">
            <w:pPr>
              <w:pStyle w:val="Normal-Block"/>
              <w:ind w:firstLine="0"/>
              <w:jc w:val="center"/>
              <w:rPr>
                <w:sz w:val="18"/>
                <w:szCs w:val="18"/>
              </w:rPr>
            </w:pPr>
            <w:r w:rsidRPr="00DF5EAF">
              <w:rPr>
                <w:sz w:val="18"/>
                <w:szCs w:val="18"/>
              </w:rPr>
              <w:t>+882</w:t>
            </w:r>
          </w:p>
        </w:tc>
        <w:tc>
          <w:tcPr>
            <w:tcW w:w="2072" w:type="dxa"/>
            <w:tcBorders>
              <w:top w:val="single" w:sz="4" w:space="0" w:color="auto"/>
              <w:left w:val="nil"/>
              <w:bottom w:val="single" w:sz="4" w:space="0" w:color="auto"/>
              <w:right w:val="nil"/>
            </w:tcBorders>
            <w:vAlign w:val="center"/>
          </w:tcPr>
          <w:p w14:paraId="5F6ED41E" w14:textId="77777777" w:rsidR="008A7503" w:rsidRPr="00E22CFA" w:rsidRDefault="008A7503" w:rsidP="00844B8B">
            <w:pPr>
              <w:pStyle w:val="Normal-Block"/>
              <w:ind w:firstLine="0"/>
              <w:jc w:val="center"/>
              <w:rPr>
                <w:sz w:val="18"/>
                <w:szCs w:val="18"/>
              </w:rPr>
            </w:pPr>
            <w:r w:rsidRPr="00DF5EAF">
              <w:rPr>
                <w:sz w:val="18"/>
                <w:szCs w:val="18"/>
              </w:rPr>
              <w:t>+94%</w:t>
            </w:r>
          </w:p>
        </w:tc>
      </w:tr>
      <w:tr w:rsidR="008A7503" w14:paraId="3331D354" w14:textId="77777777" w:rsidTr="00844B8B">
        <w:trPr>
          <w:jc w:val="center"/>
        </w:trPr>
        <w:tc>
          <w:tcPr>
            <w:tcW w:w="1287" w:type="dxa"/>
            <w:tcBorders>
              <w:top w:val="single" w:sz="4" w:space="0" w:color="auto"/>
              <w:left w:val="nil"/>
              <w:bottom w:val="single" w:sz="4" w:space="0" w:color="auto"/>
              <w:right w:val="nil"/>
            </w:tcBorders>
            <w:vAlign w:val="center"/>
          </w:tcPr>
          <w:p w14:paraId="746F9DE4" w14:textId="77777777" w:rsidR="008A7503" w:rsidRPr="00C633CF" w:rsidRDefault="008A7503" w:rsidP="00844B8B">
            <w:pPr>
              <w:pStyle w:val="Normal-Block"/>
              <w:ind w:firstLine="0"/>
              <w:jc w:val="center"/>
              <w:rPr>
                <w:sz w:val="18"/>
                <w:szCs w:val="18"/>
              </w:rPr>
            </w:pPr>
            <w:r w:rsidRPr="00C633CF">
              <w:rPr>
                <w:sz w:val="18"/>
                <w:szCs w:val="18"/>
              </w:rPr>
              <w:t>8</w:t>
            </w:r>
            <w:r w:rsidRPr="00C633CF">
              <w:rPr>
                <w:rFonts w:ascii="Times New Roman" w:hAnsi="Times New Roman"/>
                <w:sz w:val="18"/>
                <w:szCs w:val="18"/>
              </w:rPr>
              <w:t>→</w:t>
            </w:r>
            <w:r w:rsidRPr="00C633CF">
              <w:rPr>
                <w:sz w:val="18"/>
                <w:szCs w:val="18"/>
              </w:rPr>
              <w:t>16</w:t>
            </w:r>
          </w:p>
        </w:tc>
        <w:tc>
          <w:tcPr>
            <w:tcW w:w="2028" w:type="dxa"/>
            <w:tcBorders>
              <w:top w:val="single" w:sz="4" w:space="0" w:color="auto"/>
              <w:left w:val="nil"/>
              <w:bottom w:val="single" w:sz="4" w:space="0" w:color="auto"/>
              <w:right w:val="nil"/>
            </w:tcBorders>
            <w:vAlign w:val="center"/>
          </w:tcPr>
          <w:p w14:paraId="790937A0" w14:textId="77777777" w:rsidR="008A7503" w:rsidRPr="00E22CFA" w:rsidRDefault="008A7503" w:rsidP="00844B8B">
            <w:pPr>
              <w:pStyle w:val="Normal-Block"/>
              <w:ind w:firstLine="0"/>
              <w:jc w:val="center"/>
              <w:rPr>
                <w:sz w:val="18"/>
                <w:szCs w:val="18"/>
              </w:rPr>
            </w:pPr>
            <w:r w:rsidRPr="00DF5EAF">
              <w:rPr>
                <w:sz w:val="18"/>
                <w:szCs w:val="18"/>
              </w:rPr>
              <w:t xml:space="preserve">1817 </w:t>
            </w:r>
            <w:r w:rsidRPr="00DF5EAF">
              <w:rPr>
                <w:rFonts w:ascii="Times New Roman" w:hAnsi="Times New Roman"/>
                <w:sz w:val="18"/>
                <w:szCs w:val="18"/>
              </w:rPr>
              <w:t>→</w:t>
            </w:r>
            <w:r w:rsidRPr="00DF5EAF">
              <w:rPr>
                <w:sz w:val="18"/>
                <w:szCs w:val="18"/>
              </w:rPr>
              <w:t xml:space="preserve"> 3597</w:t>
            </w:r>
          </w:p>
        </w:tc>
        <w:tc>
          <w:tcPr>
            <w:tcW w:w="2072" w:type="dxa"/>
            <w:tcBorders>
              <w:top w:val="single" w:sz="4" w:space="0" w:color="auto"/>
              <w:left w:val="nil"/>
              <w:bottom w:val="single" w:sz="4" w:space="0" w:color="auto"/>
              <w:right w:val="nil"/>
            </w:tcBorders>
            <w:vAlign w:val="center"/>
          </w:tcPr>
          <w:p w14:paraId="71A7E271" w14:textId="77777777" w:rsidR="008A7503" w:rsidRPr="00E22CFA" w:rsidRDefault="008A7503" w:rsidP="00844B8B">
            <w:pPr>
              <w:pStyle w:val="Normal-Block"/>
              <w:ind w:firstLine="0"/>
              <w:jc w:val="center"/>
              <w:rPr>
                <w:sz w:val="18"/>
                <w:szCs w:val="18"/>
              </w:rPr>
            </w:pPr>
            <w:r w:rsidRPr="00DF5EAF">
              <w:rPr>
                <w:sz w:val="18"/>
                <w:szCs w:val="18"/>
              </w:rPr>
              <w:t>+1780</w:t>
            </w:r>
          </w:p>
        </w:tc>
        <w:tc>
          <w:tcPr>
            <w:tcW w:w="2072" w:type="dxa"/>
            <w:tcBorders>
              <w:top w:val="single" w:sz="4" w:space="0" w:color="auto"/>
              <w:left w:val="nil"/>
              <w:bottom w:val="single" w:sz="4" w:space="0" w:color="auto"/>
              <w:right w:val="nil"/>
            </w:tcBorders>
            <w:vAlign w:val="center"/>
          </w:tcPr>
          <w:p w14:paraId="50A709DA" w14:textId="77777777" w:rsidR="008A7503" w:rsidRPr="00E22CFA" w:rsidRDefault="008A7503" w:rsidP="00844B8B">
            <w:pPr>
              <w:pStyle w:val="Normal-Block"/>
              <w:ind w:firstLine="0"/>
              <w:jc w:val="center"/>
              <w:rPr>
                <w:sz w:val="18"/>
                <w:szCs w:val="18"/>
              </w:rPr>
            </w:pPr>
            <w:r w:rsidRPr="00DF5EAF">
              <w:rPr>
                <w:sz w:val="18"/>
                <w:szCs w:val="18"/>
              </w:rPr>
              <w:t>+98%</w:t>
            </w:r>
          </w:p>
        </w:tc>
      </w:tr>
      <w:tr w:rsidR="008A7503" w14:paraId="7F7903BB" w14:textId="77777777" w:rsidTr="00844B8B">
        <w:trPr>
          <w:jc w:val="center"/>
        </w:trPr>
        <w:tc>
          <w:tcPr>
            <w:tcW w:w="1287" w:type="dxa"/>
            <w:tcBorders>
              <w:top w:val="single" w:sz="4" w:space="0" w:color="auto"/>
              <w:left w:val="nil"/>
              <w:bottom w:val="single" w:sz="4" w:space="0" w:color="auto"/>
              <w:right w:val="nil"/>
            </w:tcBorders>
            <w:vAlign w:val="center"/>
          </w:tcPr>
          <w:p w14:paraId="1984FCE8" w14:textId="77777777" w:rsidR="008A7503" w:rsidRPr="00C633CF" w:rsidRDefault="008A7503" w:rsidP="00844B8B">
            <w:pPr>
              <w:pStyle w:val="Normal-Block"/>
              <w:ind w:firstLine="0"/>
              <w:jc w:val="center"/>
              <w:rPr>
                <w:sz w:val="18"/>
                <w:szCs w:val="18"/>
              </w:rPr>
            </w:pPr>
            <w:r w:rsidRPr="00C633CF">
              <w:rPr>
                <w:sz w:val="18"/>
                <w:szCs w:val="18"/>
              </w:rPr>
              <w:t>16</w:t>
            </w:r>
            <w:r w:rsidRPr="00C633CF">
              <w:rPr>
                <w:rFonts w:ascii="Times New Roman" w:hAnsi="Times New Roman"/>
                <w:sz w:val="18"/>
                <w:szCs w:val="18"/>
              </w:rPr>
              <w:t>→</w:t>
            </w:r>
            <w:r w:rsidRPr="00C633CF">
              <w:rPr>
                <w:sz w:val="18"/>
                <w:szCs w:val="18"/>
              </w:rPr>
              <w:t>32</w:t>
            </w:r>
          </w:p>
        </w:tc>
        <w:tc>
          <w:tcPr>
            <w:tcW w:w="2028" w:type="dxa"/>
            <w:tcBorders>
              <w:top w:val="single" w:sz="4" w:space="0" w:color="auto"/>
              <w:left w:val="nil"/>
              <w:bottom w:val="single" w:sz="4" w:space="0" w:color="auto"/>
              <w:right w:val="nil"/>
            </w:tcBorders>
            <w:vAlign w:val="center"/>
          </w:tcPr>
          <w:p w14:paraId="1DE71D63" w14:textId="77777777" w:rsidR="008A7503" w:rsidRDefault="008A7503" w:rsidP="00844B8B">
            <w:pPr>
              <w:pStyle w:val="Normal-Block"/>
              <w:ind w:firstLine="0"/>
              <w:jc w:val="center"/>
              <w:rPr>
                <w:sz w:val="18"/>
                <w:szCs w:val="18"/>
              </w:rPr>
            </w:pPr>
            <w:r w:rsidRPr="00DF5EAF">
              <w:rPr>
                <w:sz w:val="18"/>
                <w:szCs w:val="18"/>
              </w:rPr>
              <w:t xml:space="preserve">3597 </w:t>
            </w:r>
            <w:r w:rsidRPr="00DF5EAF">
              <w:rPr>
                <w:rFonts w:ascii="Times New Roman" w:hAnsi="Times New Roman"/>
                <w:sz w:val="18"/>
                <w:szCs w:val="18"/>
              </w:rPr>
              <w:t>→</w:t>
            </w:r>
            <w:r w:rsidRPr="00DF5EAF">
              <w:rPr>
                <w:sz w:val="18"/>
                <w:szCs w:val="18"/>
              </w:rPr>
              <w:t xml:space="preserve"> 6914</w:t>
            </w:r>
          </w:p>
        </w:tc>
        <w:tc>
          <w:tcPr>
            <w:tcW w:w="2072" w:type="dxa"/>
            <w:tcBorders>
              <w:top w:val="single" w:sz="4" w:space="0" w:color="auto"/>
              <w:left w:val="nil"/>
              <w:bottom w:val="single" w:sz="4" w:space="0" w:color="auto"/>
              <w:right w:val="nil"/>
            </w:tcBorders>
            <w:vAlign w:val="center"/>
          </w:tcPr>
          <w:p w14:paraId="465F0EEB" w14:textId="77777777" w:rsidR="008A7503" w:rsidRDefault="008A7503" w:rsidP="00844B8B">
            <w:pPr>
              <w:pStyle w:val="Normal-Block"/>
              <w:ind w:firstLine="0"/>
              <w:jc w:val="center"/>
              <w:rPr>
                <w:sz w:val="18"/>
                <w:szCs w:val="18"/>
              </w:rPr>
            </w:pPr>
            <w:r w:rsidRPr="00DF5EAF">
              <w:rPr>
                <w:sz w:val="18"/>
                <w:szCs w:val="18"/>
              </w:rPr>
              <w:t>+3317</w:t>
            </w:r>
          </w:p>
        </w:tc>
        <w:tc>
          <w:tcPr>
            <w:tcW w:w="2072" w:type="dxa"/>
            <w:tcBorders>
              <w:top w:val="single" w:sz="4" w:space="0" w:color="auto"/>
              <w:left w:val="nil"/>
              <w:bottom w:val="single" w:sz="4" w:space="0" w:color="auto"/>
              <w:right w:val="nil"/>
            </w:tcBorders>
            <w:vAlign w:val="center"/>
          </w:tcPr>
          <w:p w14:paraId="47CC30CD" w14:textId="77777777" w:rsidR="008A7503" w:rsidRDefault="008A7503" w:rsidP="00844B8B">
            <w:pPr>
              <w:pStyle w:val="Normal-Block"/>
              <w:ind w:firstLine="0"/>
              <w:jc w:val="center"/>
              <w:rPr>
                <w:sz w:val="18"/>
                <w:szCs w:val="18"/>
              </w:rPr>
            </w:pPr>
            <w:r w:rsidRPr="00DF5EAF">
              <w:rPr>
                <w:sz w:val="18"/>
                <w:szCs w:val="18"/>
              </w:rPr>
              <w:t>+92%</w:t>
            </w:r>
          </w:p>
        </w:tc>
      </w:tr>
    </w:tbl>
    <w:p w14:paraId="60912647" w14:textId="77777777" w:rsidR="008A7503" w:rsidRDefault="008A7503" w:rsidP="008A7503">
      <w:pPr>
        <w:pStyle w:val="Figura-nova"/>
        <w:rPr>
          <w:rStyle w:val="Strong"/>
          <w:b w:val="0"/>
          <w:bCs/>
        </w:rPr>
      </w:pPr>
    </w:p>
    <w:p w14:paraId="3B7649AF" w14:textId="77777777" w:rsidR="008A7503" w:rsidRPr="00AB22AC" w:rsidRDefault="008A7503" w:rsidP="008A7503">
      <w:pPr>
        <w:pStyle w:val="Figura-nova"/>
        <w:rPr>
          <w:b/>
          <w:bCs w:val="0"/>
        </w:rPr>
      </w:pPr>
      <w:r w:rsidRPr="00DF5EAF">
        <w:rPr>
          <w:rStyle w:val="Strong"/>
          <w:b w:val="0"/>
          <w:bCs/>
        </w:rPr>
        <w:t>Table 12.7</w:t>
      </w:r>
      <w:r w:rsidRPr="00DF5EAF">
        <w:rPr>
          <w:rStyle w:val="Strong"/>
        </w:rPr>
        <w:t xml:space="preserve"> – </w:t>
      </w:r>
      <w:r>
        <w:t xml:space="preserve">Throughput gain per GPU doubling during </w:t>
      </w:r>
      <w:proofErr w:type="spellStart"/>
      <w:r>
        <w:t>ViT</w:t>
      </w:r>
      <w:proofErr w:type="spellEnd"/>
      <w:r>
        <w:t xml:space="preserve"> training on the tiny-224 dataset</w:t>
      </w:r>
      <w:r w:rsidRPr="00DF5EAF">
        <w:rPr>
          <w:rStyle w:val="Strong"/>
          <w:b w:val="0"/>
          <w:bCs/>
        </w:rPr>
        <w:t>.</w:t>
      </w:r>
    </w:p>
    <w:p w14:paraId="43F59AE3" w14:textId="77777777" w:rsidR="008A7503" w:rsidRDefault="008A7503" w:rsidP="008A7503">
      <w:pPr>
        <w:pStyle w:val="Normal-Block"/>
      </w:pPr>
    </w:p>
    <w:p w14:paraId="4043C7EA" w14:textId="77777777" w:rsidR="008A7503" w:rsidRPr="00AB22AC" w:rsidRDefault="008A7503" w:rsidP="008A7503">
      <w:pPr>
        <w:pStyle w:val="Normal-Block"/>
      </w:pPr>
      <w:r w:rsidRPr="00AB22AC">
        <w:t xml:space="preserve">The table shows that although parallel efficiency gradually declines, the absolute throughput gain per doubling </w:t>
      </w:r>
      <w:proofErr w:type="gramStart"/>
      <w:r w:rsidRPr="00AB22AC">
        <w:t>actually increases</w:t>
      </w:r>
      <w:proofErr w:type="gramEnd"/>
      <w:r w:rsidRPr="00AB22AC">
        <w:t>. Moving from 1 to 2 GPUs yields an additional 233 images per second, whereas moving from 16 to 32 GPUs yields more than 3300 additional images per second—over an order of magnitude more in raw processing capacity.</w:t>
      </w:r>
    </w:p>
    <w:p w14:paraId="0359207F" w14:textId="77777777" w:rsidR="008A7503" w:rsidRPr="00AB22AC" w:rsidRDefault="008A7503" w:rsidP="008A7503">
      <w:pPr>
        <w:pStyle w:val="Normal-Block"/>
      </w:pPr>
      <w:r w:rsidRPr="00AB22AC">
        <w:t>This behavior is not contradictory. Efficiency is a relative metric that measures how close scaling is to an ideal baseline, whereas throughput is an absolute metric that measures how much work the system performs. As the system scales, relative efficiency may drop due to increasing coordination and communication overheads, while the total amount of useful computation delivered by the system can still grow substantially.</w:t>
      </w:r>
    </w:p>
    <w:p w14:paraId="0D405C5D" w14:textId="77777777" w:rsidR="008A7503" w:rsidRPr="00AB22AC" w:rsidRDefault="008A7503" w:rsidP="008A7503">
      <w:pPr>
        <w:pStyle w:val="Normal-Block"/>
      </w:pPr>
      <w:r w:rsidRPr="00AB22AC">
        <w:t>Figure 12.7 visualizes this trade-off by plotting throughput and efficiency on the same graph. Throughput continues to increase almost linearly with the number of GPUs (solid black line), while efficiency decreases more gradually (dashed gray line). Together, these curves illustrate the fundamental tension between scalability and absolute performance.</w:t>
      </w:r>
    </w:p>
    <w:p w14:paraId="79242669" w14:textId="77777777" w:rsidR="008A7503" w:rsidRDefault="008A7503" w:rsidP="008A7503">
      <w:pPr>
        <w:pStyle w:val="Normal-Block"/>
      </w:pPr>
      <w:r>
        <w:rPr>
          <w:noProof/>
        </w:rPr>
        <w:drawing>
          <wp:inline distT="0" distB="0" distL="0" distR="0" wp14:anchorId="21D431D7" wp14:editId="6488DC65">
            <wp:extent cx="4680585" cy="2717800"/>
            <wp:effectExtent l="0" t="0" r="5715" b="0"/>
            <wp:docPr id="246381760" name="Picture 21"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81760" name="Picture 21" descr="A graph of a graph with a line&#10;&#10;AI-generated content may be incorrect."/>
                    <pic:cNvPicPr/>
                  </pic:nvPicPr>
                  <pic:blipFill rotWithShape="1">
                    <a:blip r:embed="rId11"/>
                    <a:srcRect t="6304"/>
                    <a:stretch>
                      <a:fillRect/>
                    </a:stretch>
                  </pic:blipFill>
                  <pic:spPr bwMode="auto">
                    <a:xfrm>
                      <a:off x="0" y="0"/>
                      <a:ext cx="4680585" cy="2717800"/>
                    </a:xfrm>
                    <a:prstGeom prst="rect">
                      <a:avLst/>
                    </a:prstGeom>
                    <a:ln>
                      <a:noFill/>
                    </a:ln>
                    <a:extLst>
                      <a:ext uri="{53640926-AAD7-44D8-BBD7-CCE9431645EC}">
                        <a14:shadowObscured xmlns:a14="http://schemas.microsoft.com/office/drawing/2010/main"/>
                      </a:ext>
                    </a:extLst>
                  </pic:spPr>
                </pic:pic>
              </a:graphicData>
            </a:graphic>
          </wp:inline>
        </w:drawing>
      </w:r>
    </w:p>
    <w:p w14:paraId="7AE2870C" w14:textId="77777777" w:rsidR="008A7503" w:rsidRPr="0049785A" w:rsidRDefault="008A7503" w:rsidP="008A7503">
      <w:pPr>
        <w:pStyle w:val="Figura-nova"/>
      </w:pPr>
      <w:r>
        <w:t xml:space="preserve">Figure 12.7 – Throughput versus parallel efficiency for </w:t>
      </w:r>
      <w:proofErr w:type="spellStart"/>
      <w:r>
        <w:t>ViT</w:t>
      </w:r>
      <w:proofErr w:type="spellEnd"/>
      <w:r>
        <w:t xml:space="preserve"> training on the tiny-224 dataset.</w:t>
      </w:r>
    </w:p>
    <w:p w14:paraId="5F63CFC4" w14:textId="77777777" w:rsidR="008A7503" w:rsidRPr="00AB22AC" w:rsidRDefault="008A7503" w:rsidP="008A7503">
      <w:pPr>
        <w:pStyle w:val="Normal-Block"/>
      </w:pPr>
      <w:r w:rsidRPr="00AB22AC">
        <w:t xml:space="preserve">From a practical HPC perspective, this distinction is crucial. In scenarios where time-to-solution is the primary objective—such as rapid prototyping, time-constrained fine-tuning, or </w:t>
      </w:r>
      <w:r w:rsidRPr="00AB22AC">
        <w:lastRenderedPageBreak/>
        <w:t>short allocation windows on a shared supercomputer—the marginal gains in throughput may justify the use of additional GPUs, even when efficiency is no longer near ideal. In other contexts, where cost, energy consumption, or fair resource usage dominate, the same scaling choice may be inappropriate.</w:t>
      </w:r>
    </w:p>
    <w:p w14:paraId="13268E83" w14:textId="77777777" w:rsidR="008A7503" w:rsidRPr="00AB22AC" w:rsidRDefault="008A7503" w:rsidP="008A7503">
      <w:pPr>
        <w:pStyle w:val="Normal-Block"/>
      </w:pPr>
      <w:r w:rsidRPr="00AB22AC">
        <w:t xml:space="preserve">In short, </w:t>
      </w:r>
      <w:r w:rsidRPr="00AB22AC">
        <w:rPr>
          <w:i/>
          <w:iCs/>
        </w:rPr>
        <w:t>efficiency tells us how well we scale; throughput tells us how much we get done</w:t>
      </w:r>
      <w:r w:rsidRPr="00AB22AC">
        <w:t>. Understanding the difference between these two perspectives is essential for making informed and intentional scaling decisions.</w:t>
      </w:r>
    </w:p>
    <w:p w14:paraId="4935F82E" w14:textId="77777777" w:rsidR="008A7503" w:rsidRPr="004C73B8" w:rsidRDefault="008A7503" w:rsidP="008A7503">
      <w:pPr>
        <w:pStyle w:val="Normal-Block"/>
      </w:pPr>
      <w:r w:rsidRPr="004C73B8">
        <w:t>The perspective developed in this section directly informs the next step: identifying a practical “sweet spot” for scaling. Rather than optimizing a single metric, the goal is to make an explicit, intent-driven decision based on throughput gains, efficiency losses, and time-to-solution requirements.</w:t>
      </w:r>
    </w:p>
    <w:p w14:paraId="367EC637" w14:textId="77777777" w:rsidR="008A7503" w:rsidRDefault="008A7503" w:rsidP="008A7503">
      <w:pPr>
        <w:pStyle w:val="Normal-Block"/>
      </w:pPr>
      <w:r>
        <w:t>This tension between relative efficiency and absolute throughput is precisely what Task 12.4 asks you to reason about when selecting a ‘sweet spot’ under different constraints.</w:t>
      </w:r>
    </w:p>
    <w:p w14:paraId="38870D17" w14:textId="77777777" w:rsidR="008A7503" w:rsidRDefault="008A7503" w:rsidP="008A7503">
      <w:pPr>
        <w:pStyle w:val="Heading4"/>
      </w:pPr>
    </w:p>
    <w:p w14:paraId="300DEE6B" w14:textId="77777777" w:rsidR="008A7503" w:rsidRDefault="008A7503" w:rsidP="008A7503">
      <w:pPr>
        <w:pStyle w:val="Heading4"/>
      </w:pPr>
    </w:p>
    <w:p w14:paraId="21804827" w14:textId="77777777" w:rsidR="008A7503" w:rsidRDefault="008A7503" w:rsidP="008A7503">
      <w:pPr>
        <w:pStyle w:val="Heading4"/>
      </w:pPr>
    </w:p>
    <w:p w14:paraId="515CCC5F" w14:textId="77777777" w:rsidR="008A7503" w:rsidRDefault="008A7503" w:rsidP="008A7503">
      <w:pPr>
        <w:pStyle w:val="Heading4"/>
      </w:pPr>
    </w:p>
    <w:p w14:paraId="701927EF" w14:textId="77777777" w:rsidR="008A7503" w:rsidRDefault="008A7503" w:rsidP="008A7503">
      <w:pPr>
        <w:pStyle w:val="Heading3"/>
      </w:pPr>
      <w:bookmarkStart w:id="24" w:name="_Toc218007197"/>
      <w:r>
        <w:t>Identifying the “Sweet Spot”</w:t>
      </w:r>
      <w:bookmarkEnd w:id="24"/>
    </w:p>
    <w:p w14:paraId="101DEA59" w14:textId="77777777" w:rsidR="008A7503" w:rsidRDefault="008A7503" w:rsidP="008A7503">
      <w:pPr>
        <w:pStyle w:val="Normal-1aLinea"/>
      </w:pPr>
      <w:r>
        <w:t xml:space="preserve">From a practical standpoint, users often face trade-offs between </w:t>
      </w:r>
      <w:r w:rsidRPr="007060D2">
        <w:rPr>
          <w:rStyle w:val="Strong"/>
          <w:b w:val="0"/>
          <w:bCs w:val="0"/>
        </w:rPr>
        <w:t>performance</w:t>
      </w:r>
      <w:r>
        <w:t xml:space="preserve">, </w:t>
      </w:r>
      <w:r w:rsidRPr="007060D2">
        <w:rPr>
          <w:rStyle w:val="Strong"/>
          <w:b w:val="0"/>
          <w:bCs w:val="0"/>
        </w:rPr>
        <w:t>cost</w:t>
      </w:r>
      <w:r>
        <w:t xml:space="preserve">, and </w:t>
      </w:r>
      <w:r w:rsidRPr="007060D2">
        <w:rPr>
          <w:rStyle w:val="Strong"/>
          <w:b w:val="0"/>
          <w:bCs w:val="0"/>
        </w:rPr>
        <w:t>resource availability</w:t>
      </w:r>
      <w:r>
        <w:t xml:space="preserve">. Looking at the </w:t>
      </w:r>
      <w:r w:rsidRPr="00252327">
        <w:rPr>
          <w:rStyle w:val="Emphasis"/>
          <w:i w:val="0"/>
          <w:iCs w:val="0"/>
        </w:rPr>
        <w:t>tiny-224</w:t>
      </w:r>
      <w:r>
        <w:t xml:space="preserve"> experiments, we observe the following:</w:t>
      </w:r>
    </w:p>
    <w:p w14:paraId="66B408CF" w14:textId="77777777" w:rsidR="008A7503" w:rsidRDefault="008A7503" w:rsidP="008A7503">
      <w:pPr>
        <w:pStyle w:val="Normal-Block"/>
        <w:numPr>
          <w:ilvl w:val="0"/>
          <w:numId w:val="173"/>
        </w:numPr>
      </w:pPr>
      <w:r w:rsidRPr="007060D2">
        <w:rPr>
          <w:rStyle w:val="Strong"/>
          <w:b w:val="0"/>
          <w:bCs w:val="0"/>
        </w:rPr>
        <w:t>8 GPUs</w:t>
      </w:r>
      <w:r>
        <w:t xml:space="preserve"> already provide over 7× throughput compared to 1 GPU, with good efficiency.</w:t>
      </w:r>
    </w:p>
    <w:p w14:paraId="23C2DB0C" w14:textId="77777777" w:rsidR="008A7503" w:rsidRDefault="008A7503" w:rsidP="008A7503">
      <w:pPr>
        <w:pStyle w:val="Normal-Block"/>
        <w:numPr>
          <w:ilvl w:val="0"/>
          <w:numId w:val="173"/>
        </w:numPr>
      </w:pPr>
      <w:r w:rsidRPr="007060D2">
        <w:rPr>
          <w:rStyle w:val="Strong"/>
          <w:b w:val="0"/>
          <w:bCs w:val="0"/>
        </w:rPr>
        <w:t>16 GPUs</w:t>
      </w:r>
      <w:r>
        <w:t xml:space="preserve"> double that again, still maintaining strong performance.</w:t>
      </w:r>
    </w:p>
    <w:p w14:paraId="055A19C7" w14:textId="77777777" w:rsidR="008A7503" w:rsidRDefault="008A7503" w:rsidP="008A7503">
      <w:pPr>
        <w:pStyle w:val="Normal-Block"/>
        <w:numPr>
          <w:ilvl w:val="0"/>
          <w:numId w:val="173"/>
        </w:numPr>
      </w:pPr>
      <w:r w:rsidRPr="007060D2">
        <w:rPr>
          <w:rStyle w:val="Strong"/>
          <w:b w:val="0"/>
          <w:bCs w:val="0"/>
        </w:rPr>
        <w:t>Beyond 16 GPUs</w:t>
      </w:r>
      <w:r>
        <w:t>, speedups remain impressive, but the marginal benefit per GPU is lower.</w:t>
      </w:r>
    </w:p>
    <w:p w14:paraId="6C9BA688" w14:textId="77777777" w:rsidR="008A7503" w:rsidRDefault="008A7503" w:rsidP="008A7503">
      <w:pPr>
        <w:pStyle w:val="Normal-Block"/>
      </w:pPr>
      <w:r>
        <w:t xml:space="preserve">Thus, a reasonable “sweet spot” for training this </w:t>
      </w:r>
      <w:proofErr w:type="gramStart"/>
      <w:r>
        <w:t>particular model</w:t>
      </w:r>
      <w:proofErr w:type="gramEnd"/>
      <w:r>
        <w:t xml:space="preserve"> on </w:t>
      </w:r>
      <w:r w:rsidRPr="00252327">
        <w:rPr>
          <w:rStyle w:val="Emphasis"/>
          <w:i w:val="0"/>
          <w:iCs w:val="0"/>
        </w:rPr>
        <w:t>tiny-224</w:t>
      </w:r>
      <w:r w:rsidRPr="00252327">
        <w:rPr>
          <w:i/>
          <w:iCs/>
        </w:rPr>
        <w:t xml:space="preserve"> </w:t>
      </w:r>
      <w:r>
        <w:t xml:space="preserve">could be 8–16 GPUs, where both throughput and efficiency remain high, and resource usage is still manageable. Pushing to 32 GPUs offers faster </w:t>
      </w:r>
      <w:proofErr w:type="gramStart"/>
      <w:r>
        <w:t>execution, but</w:t>
      </w:r>
      <w:proofErr w:type="gramEnd"/>
      <w:r>
        <w:t xml:space="preserve"> may not justify the additional cost in all cases—especially under shared or constrained HPC allocations.</w:t>
      </w:r>
    </w:p>
    <w:p w14:paraId="2A5094F0" w14:textId="77777777" w:rsidR="008A7503" w:rsidRDefault="008A7503" w:rsidP="008A7503">
      <w:pPr>
        <w:pStyle w:val="Normal-Block"/>
      </w:pPr>
      <w:r>
        <w:t>Rather than seeking a universally optimal configuration, the notion of a ‘sweet spot’ is inherently contextual: it depends on workload size, system scale, and—most importantly—the user’s objective.</w:t>
      </w:r>
    </w:p>
    <w:p w14:paraId="706E7375" w14:textId="77777777" w:rsidR="008A7503" w:rsidRDefault="008A7503" w:rsidP="008A7503">
      <w:pPr>
        <w:pStyle w:val="Normal-Block"/>
      </w:pPr>
      <w:r>
        <w:t>The experiments above show that scaling can look excellent under one metric and disappointing under another. This is not a contradiction—it is a reminder that scale must be interpreted through intent.</w:t>
      </w:r>
    </w:p>
    <w:p w14:paraId="58503927" w14:textId="77777777" w:rsidR="008A7503" w:rsidRDefault="008A7503" w:rsidP="008A7503">
      <w:pPr>
        <w:pStyle w:val="Normal-Block"/>
      </w:pPr>
    </w:p>
    <w:p w14:paraId="18AD6B81" w14:textId="77777777" w:rsidR="008A7503" w:rsidRPr="007060D2" w:rsidRDefault="008A7503" w:rsidP="008A7503">
      <w:pPr>
        <w:pStyle w:val="Normal-1aLinea"/>
      </w:pPr>
    </w:p>
    <w:p w14:paraId="500201A3" w14:textId="77777777" w:rsidR="008A7503" w:rsidRPr="007060D2" w:rsidRDefault="008A7503" w:rsidP="008A7503">
      <w:pPr>
        <w:pStyle w:val="TASK-title"/>
      </w:pPr>
      <w:bookmarkStart w:id="25" w:name="_Toc217289623"/>
      <w:r w:rsidRPr="007060D2">
        <w:t>Task 12.4 – Find the Sweet Spot for Your Use Case</w:t>
      </w:r>
      <w:bookmarkEnd w:id="25"/>
    </w:p>
    <w:p w14:paraId="7805B8E1" w14:textId="77777777" w:rsidR="008A7503" w:rsidRDefault="008A7503" w:rsidP="008A7503">
      <w:pPr>
        <w:pStyle w:val="TASK-body"/>
      </w:pPr>
      <w:r>
        <w:lastRenderedPageBreak/>
        <w:t>Based on the tiny-224 results and the marginal throughput gains reported in Table 12.7, identify an appropriate GPU count for training the ViT model under the following scenarios:</w:t>
      </w:r>
    </w:p>
    <w:p w14:paraId="0E929ACF" w14:textId="77777777" w:rsidR="008A7503" w:rsidRDefault="008A7503" w:rsidP="008A7503">
      <w:pPr>
        <w:pStyle w:val="TASK-body"/>
      </w:pPr>
      <w:r>
        <w:t>1. A tight deadline with no GPU availability constraints.</w:t>
      </w:r>
    </w:p>
    <w:p w14:paraId="2949AF79" w14:textId="77777777" w:rsidR="008A7503" w:rsidRDefault="008A7503" w:rsidP="008A7503">
      <w:pPr>
        <w:pStyle w:val="TASK-body"/>
      </w:pPr>
      <w:r>
        <w:t>2. A limited GPU allocation where efficiency matters.</w:t>
      </w:r>
    </w:p>
    <w:p w14:paraId="0ADD783F" w14:textId="77777777" w:rsidR="008A7503" w:rsidRDefault="008A7503" w:rsidP="008A7503">
      <w:pPr>
        <w:pStyle w:val="TASK-body"/>
      </w:pPr>
    </w:p>
    <w:p w14:paraId="6D5AC0B5" w14:textId="77777777" w:rsidR="008A7503" w:rsidRDefault="008A7503" w:rsidP="008A7503">
      <w:pPr>
        <w:pStyle w:val="TASK-body"/>
      </w:pPr>
      <w:r>
        <w:t>What to reason about (conceptual):</w:t>
      </w:r>
    </w:p>
    <w:p w14:paraId="4D9FC5F5" w14:textId="77777777" w:rsidR="008A7503" w:rsidRDefault="008A7503" w:rsidP="008A7503">
      <w:pPr>
        <w:pStyle w:val="TASK-body"/>
      </w:pPr>
      <w:r>
        <w:t>For each scenario, justify your choice using concrete arguments derived from:</w:t>
      </w:r>
    </w:p>
    <w:p w14:paraId="057A188E" w14:textId="77777777" w:rsidR="008A7503" w:rsidRDefault="008A7503" w:rsidP="008A7503">
      <w:pPr>
        <w:pStyle w:val="TASK-body"/>
      </w:pPr>
      <w:r>
        <w:t>• throughput scaling,</w:t>
      </w:r>
    </w:p>
    <w:p w14:paraId="380CBD2E" w14:textId="77777777" w:rsidR="008A7503" w:rsidRDefault="008A7503" w:rsidP="008A7503">
      <w:pPr>
        <w:pStyle w:val="TASK-body"/>
      </w:pPr>
      <w:r>
        <w:t>• parallel efficiency,</w:t>
      </w:r>
    </w:p>
    <w:p w14:paraId="5BC24D06" w14:textId="77777777" w:rsidR="008A7503" w:rsidRDefault="008A7503" w:rsidP="008A7503">
      <w:pPr>
        <w:pStyle w:val="TASK-body"/>
      </w:pPr>
      <w:r>
        <w:t>• training time reduction.</w:t>
      </w:r>
    </w:p>
    <w:p w14:paraId="4811CBAD" w14:textId="77777777" w:rsidR="008A7503" w:rsidRDefault="008A7503" w:rsidP="008A7503">
      <w:pPr>
        <w:pStyle w:val="TASK-body"/>
      </w:pPr>
    </w:p>
    <w:p w14:paraId="6DBF8649" w14:textId="77777777" w:rsidR="008A7503" w:rsidRDefault="008A7503" w:rsidP="008A7503">
      <w:pPr>
        <w:pStyle w:val="TASK-body"/>
      </w:pPr>
      <w:r>
        <w:t>Reflect briefly on how different objectives (time-to-solution vs. efficiency) lead to different scaling decisions, and why “more GPUs” is not always the optimal choice.</w:t>
      </w:r>
    </w:p>
    <w:p w14:paraId="678F8193" w14:textId="77777777" w:rsidR="008A7503" w:rsidRDefault="008A7503" w:rsidP="008A7503">
      <w:pPr>
        <w:pStyle w:val="Normal-Block"/>
      </w:pPr>
    </w:p>
    <w:p w14:paraId="076AC357" w14:textId="77777777" w:rsidR="008A7503" w:rsidRPr="008E0F1F" w:rsidRDefault="008A7503" w:rsidP="008A7503">
      <w:pPr>
        <w:pStyle w:val="Heading2"/>
      </w:pPr>
      <w:r>
        <w:tab/>
      </w:r>
      <w:bookmarkStart w:id="26" w:name="_Toc218007198"/>
      <w:r w:rsidRPr="008E0F1F">
        <w:t xml:space="preserve">Foundational Performance Principle </w:t>
      </w:r>
      <w:r>
        <w:t>#</w:t>
      </w:r>
      <w:r w:rsidRPr="008E0F1F">
        <w:t>4</w:t>
      </w:r>
      <w:bookmarkEnd w:id="26"/>
      <w:r w:rsidRPr="008E0F1F">
        <w:t xml:space="preserve"> </w:t>
      </w:r>
    </w:p>
    <w:p w14:paraId="25D49967" w14:textId="77777777" w:rsidR="008A7503" w:rsidRPr="004E5476" w:rsidRDefault="008A7503" w:rsidP="008A7503">
      <w:pPr>
        <w:pStyle w:val="Normal-1aLinea"/>
      </w:pPr>
      <w:r w:rsidRPr="004E5476">
        <w:t>The scalability results presented in this chapter illustrate a recurring tension in high-performance computing: increasing resources often improves throughput, yet parallel efficiency steadily declines.</w:t>
      </w:r>
    </w:p>
    <w:p w14:paraId="680DD21E" w14:textId="77777777" w:rsidR="008A7503" w:rsidRPr="00D7624F" w:rsidRDefault="008A7503" w:rsidP="008A7503">
      <w:pPr>
        <w:pStyle w:val="Normal-Block"/>
      </w:pPr>
      <w:r w:rsidRPr="004E5476">
        <w:t xml:space="preserve">Interpreting these results requires moving beyond purely technical metrics and explicitly considering the </w:t>
      </w:r>
      <w:r w:rsidRPr="004E5476">
        <w:rPr>
          <w:i/>
          <w:iCs/>
        </w:rPr>
        <w:t>intent</w:t>
      </w:r>
      <w:r w:rsidRPr="004E5476">
        <w:t xml:space="preserve"> behind scaling decisions. In this sense, this principle builds directly on the previous one: once a training pipeline is locally balanced, as discussed in Chapter 11, the key question is no longer how to optimize it further in isolation, but how—and whether—it should be scaled to serve a concrete purpose</w:t>
      </w:r>
      <w:r>
        <w:t>.</w:t>
      </w:r>
    </w:p>
    <w:p w14:paraId="7542B099" w14:textId="77777777" w:rsidR="008A7503" w:rsidRPr="00D7624F" w:rsidRDefault="008A7503" w:rsidP="008A7503">
      <w:pPr>
        <w:pStyle w:val="Heading3"/>
        <w:pBdr>
          <w:top w:val="single" w:sz="4" w:space="1" w:color="auto"/>
          <w:left w:val="single" w:sz="4" w:space="4" w:color="auto"/>
          <w:bottom w:val="single" w:sz="4" w:space="1" w:color="auto"/>
          <w:right w:val="single" w:sz="4" w:space="4" w:color="auto"/>
        </w:pBdr>
      </w:pPr>
      <w:bookmarkStart w:id="27" w:name="_Toc218007199"/>
      <w:r w:rsidRPr="00D7624F">
        <w:t>Scale Must Serve Purpose</w:t>
      </w:r>
      <w:bookmarkEnd w:id="27"/>
    </w:p>
    <w:p w14:paraId="1A7DC669" w14:textId="77777777" w:rsidR="008A7503" w:rsidRDefault="008A7503" w:rsidP="008A7503">
      <w:pPr>
        <w:pStyle w:val="Normal-1aLinea"/>
        <w:pBdr>
          <w:top w:val="single" w:sz="4" w:space="1" w:color="auto"/>
          <w:left w:val="single" w:sz="4" w:space="4" w:color="auto"/>
          <w:bottom w:val="single" w:sz="4" w:space="1" w:color="auto"/>
          <w:right w:val="single" w:sz="4" w:space="4" w:color="auto"/>
        </w:pBdr>
      </w:pPr>
      <w:r>
        <w:t xml:space="preserve">Scaling is not an </w:t>
      </w:r>
      <w:proofErr w:type="gramStart"/>
      <w:r>
        <w:t>objective in itself, but</w:t>
      </w:r>
      <w:proofErr w:type="gramEnd"/>
      <w:r>
        <w:t xml:space="preserve"> a means to achieve a specific goal.</w:t>
      </w:r>
      <w:r>
        <w:br/>
        <w:t>In modern HPC and AI systems, scaling decisions must be guided by workload intent—such as minimizing time-to-solution, maximizing throughput, reducing cost, or operating within energy and resource constraints.</w:t>
      </w:r>
    </w:p>
    <w:p w14:paraId="6631621D" w14:textId="77777777" w:rsidR="008A7503" w:rsidRPr="004E5476" w:rsidRDefault="008A7503" w:rsidP="008A7503">
      <w:pPr>
        <w:pStyle w:val="Normal-Block"/>
      </w:pPr>
      <w:r w:rsidRPr="004E5476">
        <w:t>While increasing scale typically reduces parallel efficiency due to communication and coordination overheads, it may still provide greater practical value by meeting deadlines, accelerating iteration cycles, or enabling larger experiments within fixed time windows.</w:t>
      </w:r>
      <w:r w:rsidRPr="004E5476">
        <w:br/>
        <w:t>Conversely, choosing not to scale can be the correct decision when efficiency losses, cost, or energy impact outweigh the benefits.</w:t>
      </w:r>
    </w:p>
    <w:p w14:paraId="0F8DE6AD" w14:textId="77777777" w:rsidR="008A7503" w:rsidRPr="004E5476" w:rsidRDefault="008A7503" w:rsidP="008A7503">
      <w:pPr>
        <w:pStyle w:val="Normal-Block"/>
      </w:pPr>
      <w:r w:rsidRPr="0078646F">
        <w:t xml:space="preserve">Performance evaluation is therefore </w:t>
      </w:r>
      <w:proofErr w:type="gramStart"/>
      <w:r w:rsidRPr="0078646F">
        <w:t>context-dependent</w:t>
      </w:r>
      <w:proofErr w:type="gramEnd"/>
      <w:r w:rsidRPr="0078646F">
        <w:t>.</w:t>
      </w:r>
      <w:r w:rsidRPr="004E5476">
        <w:t xml:space="preserve"> Effective system design requires balancing scalability, efficiency, cost, and sustainability—rather than pursuing maximum utilization or scale as ends in themselves.</w:t>
      </w:r>
    </w:p>
    <w:p w14:paraId="51D74327" w14:textId="77777777" w:rsidR="008A7503" w:rsidRPr="004E5476" w:rsidRDefault="008A7503" w:rsidP="008A7503">
      <w:pPr>
        <w:pStyle w:val="Normal-Block"/>
      </w:pPr>
      <w:r w:rsidRPr="004E5476">
        <w:t>The analyses presented in Section 12.5 offer a concrete empirical demonstration of this principle, showing how the same experimental results can lead to very different scaling decisions depending on the intended objective.</w:t>
      </w:r>
    </w:p>
    <w:p w14:paraId="4A3813DF" w14:textId="77777777" w:rsidR="008A7503" w:rsidRPr="004E5476" w:rsidRDefault="008A7503" w:rsidP="008A7503">
      <w:pPr>
        <w:pStyle w:val="Normal-Block"/>
      </w:pPr>
      <w:r w:rsidRPr="004E5476">
        <w:t xml:space="preserve">These reflections reinforce a central message of this chapter: distributed training is not simply about adding hardware, but about understanding the interplay between problem size, hardware topology, software efficiency, and user intent. </w:t>
      </w:r>
      <w:proofErr w:type="spellStart"/>
      <w:r w:rsidRPr="004E5476">
        <w:t>PyTorch’s</w:t>
      </w:r>
      <w:proofErr w:type="spellEnd"/>
      <w:r w:rsidRPr="004E5476">
        <w:t xml:space="preserve"> DDP model, combined </w:t>
      </w:r>
      <w:r w:rsidRPr="004E5476">
        <w:lastRenderedPageBreak/>
        <w:t>with well-tuned SLURM configurations and appropriately sized datasets, provides a powerful framework for large-scale training—but only thoughtful interpretation turns scalability into effective practice.</w:t>
      </w:r>
    </w:p>
    <w:p w14:paraId="645F30A5" w14:textId="77777777" w:rsidR="008A7503" w:rsidRPr="004E5476" w:rsidRDefault="008A7503" w:rsidP="008A7503">
      <w:pPr>
        <w:pStyle w:val="Normal-Block"/>
      </w:pPr>
      <w:r w:rsidRPr="004E5476">
        <w:t>This chapter thus consolidates the ideas introduced in Part IV, showing how local optimization and distributed scaling must ultimately be aligned with purpose to unlock meaningful large-scale AI workflows.</w:t>
      </w:r>
      <w:r>
        <w:t xml:space="preserve"> Distributed training does not reward scale indiscriminately; it rewards scale applied with intent.</w:t>
      </w:r>
    </w:p>
    <w:p w14:paraId="32DA1397" w14:textId="77777777" w:rsidR="008A7503" w:rsidRDefault="008A7503" w:rsidP="008A7503">
      <w:pPr>
        <w:pStyle w:val="Normal-Block"/>
      </w:pPr>
    </w:p>
    <w:p w14:paraId="732E660A" w14:textId="77777777" w:rsidR="008A7503" w:rsidRDefault="008A7503" w:rsidP="008A7503">
      <w:pPr>
        <w:pStyle w:val="Normal-Block"/>
      </w:pPr>
    </w:p>
    <w:p w14:paraId="560D73D5" w14:textId="77777777" w:rsidR="008A7503" w:rsidRPr="00054D2F" w:rsidRDefault="008A7503" w:rsidP="008A7503">
      <w:pPr>
        <w:pStyle w:val="Heading2"/>
      </w:pPr>
      <w:r>
        <w:rPr>
          <w:rStyle w:val="Strong"/>
          <w:b w:val="0"/>
          <w:bCs w:val="0"/>
        </w:rPr>
        <w:t xml:space="preserve">  </w:t>
      </w:r>
      <w:bookmarkStart w:id="28" w:name="_Toc218007200"/>
      <w:r w:rsidRPr="00054D2F">
        <w:rPr>
          <w:rStyle w:val="Strong"/>
          <w:b w:val="0"/>
          <w:bCs w:val="0"/>
        </w:rPr>
        <w:t xml:space="preserve">Key Takeaways from Chapter </w:t>
      </w:r>
      <w:r>
        <w:rPr>
          <w:rStyle w:val="Strong"/>
          <w:b w:val="0"/>
          <w:bCs w:val="0"/>
        </w:rPr>
        <w:t>12</w:t>
      </w:r>
      <w:bookmarkEnd w:id="28"/>
    </w:p>
    <w:p w14:paraId="5D21A94A"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proofErr w:type="spellStart"/>
      <w:r w:rsidRPr="00EA73A2">
        <w:rPr>
          <w:w w:val="100"/>
          <w:shd w:val="clear" w:color="auto" w:fill="auto"/>
        </w:rPr>
        <w:t>PyTorch</w:t>
      </w:r>
      <w:proofErr w:type="spellEnd"/>
      <w:r w:rsidRPr="00EA73A2">
        <w:rPr>
          <w:w w:val="100"/>
          <w:shd w:val="clear" w:color="auto" w:fill="auto"/>
        </w:rPr>
        <w:t xml:space="preserve"> Distributed Data Parallel (DDP) is the preferred approach for scaling training across multiple GPUs, offering both performance and ease of use through automatic gradient synchronization.</w:t>
      </w:r>
    </w:p>
    <w:p w14:paraId="6F685FD6"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Each process in DDP runs independently on one GPU with its own model replica and data shard, following the Single Program Multiple Data (SPMD) paradigm.</w:t>
      </w:r>
    </w:p>
    <w:p w14:paraId="12317A6C"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 xml:space="preserve">Gradient synchronization is efficiently handled by </w:t>
      </w:r>
      <w:proofErr w:type="spellStart"/>
      <w:r w:rsidRPr="00EA73A2">
        <w:rPr>
          <w:w w:val="100"/>
          <w:shd w:val="clear" w:color="auto" w:fill="auto"/>
        </w:rPr>
        <w:t>PyTorch</w:t>
      </w:r>
      <w:proofErr w:type="spellEnd"/>
      <w:r w:rsidRPr="00EA73A2">
        <w:rPr>
          <w:w w:val="100"/>
          <w:shd w:val="clear" w:color="auto" w:fill="auto"/>
        </w:rPr>
        <w:t xml:space="preserve"> after each backward pass, ensuring consistent model updates across all processes.</w:t>
      </w:r>
    </w:p>
    <w:p w14:paraId="0F324772"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 xml:space="preserve">The combination of </w:t>
      </w:r>
      <w:proofErr w:type="spellStart"/>
      <w:r w:rsidRPr="00EA73A2">
        <w:rPr>
          <w:w w:val="100"/>
          <w:shd w:val="clear" w:color="auto" w:fill="auto"/>
        </w:rPr>
        <w:t>torchrun</w:t>
      </w:r>
      <w:proofErr w:type="spellEnd"/>
      <w:r w:rsidRPr="00EA73A2">
        <w:rPr>
          <w:w w:val="100"/>
          <w:shd w:val="clear" w:color="auto" w:fill="auto"/>
        </w:rPr>
        <w:t xml:space="preserve">, </w:t>
      </w:r>
      <w:proofErr w:type="spellStart"/>
      <w:r w:rsidRPr="00EA73A2">
        <w:rPr>
          <w:w w:val="100"/>
          <w:shd w:val="clear" w:color="auto" w:fill="auto"/>
        </w:rPr>
        <w:t>DistributedSampler</w:t>
      </w:r>
      <w:proofErr w:type="spellEnd"/>
      <w:r w:rsidRPr="00EA73A2">
        <w:rPr>
          <w:w w:val="100"/>
          <w:shd w:val="clear" w:color="auto" w:fill="auto"/>
        </w:rPr>
        <w:t xml:space="preserve">, and </w:t>
      </w:r>
      <w:proofErr w:type="spellStart"/>
      <w:r w:rsidRPr="00EA73A2">
        <w:rPr>
          <w:w w:val="100"/>
          <w:shd w:val="clear" w:color="auto" w:fill="auto"/>
        </w:rPr>
        <w:t>DistributedDataParallel</w:t>
      </w:r>
      <w:proofErr w:type="spellEnd"/>
      <w:r w:rsidRPr="00EA73A2">
        <w:rPr>
          <w:w w:val="100"/>
          <w:shd w:val="clear" w:color="auto" w:fill="auto"/>
        </w:rPr>
        <w:t xml:space="preserve"> allows for easy integration of DDP into existing training workflows with minimal code changes.</w:t>
      </w:r>
    </w:p>
    <w:p w14:paraId="16EB9B76"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 xml:space="preserve">I/O, validation, and communication overheads (e.g., NCCL synchronization) become more significant as the number of GPUs </w:t>
      </w:r>
      <w:proofErr w:type="gramStart"/>
      <w:r w:rsidRPr="00EA73A2">
        <w:rPr>
          <w:w w:val="100"/>
          <w:shd w:val="clear" w:color="auto" w:fill="auto"/>
        </w:rPr>
        <w:t>increases, and</w:t>
      </w:r>
      <w:proofErr w:type="gramEnd"/>
      <w:r w:rsidRPr="00EA73A2">
        <w:rPr>
          <w:w w:val="100"/>
          <w:shd w:val="clear" w:color="auto" w:fill="auto"/>
        </w:rPr>
        <w:t xml:space="preserve"> must be considered when analyzing performance results.</w:t>
      </w:r>
    </w:p>
    <w:p w14:paraId="67B7B670"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The size of the dataset matters: small datasets like micro-224 may limit the number of batches processed per GPU, making it harder to observe meaningful scalability. Larger datasets like tiny-224 provide a better ground for scalability assessments.</w:t>
      </w:r>
    </w:p>
    <w:p w14:paraId="0DDEC5DA"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Scalability must be evaluated carefully: while throughput tends to scale linearly with the number of GPUs, the total training time improves more modestly due to fixed overheads (e.g., model initialization, warm-up, validation).</w:t>
      </w:r>
    </w:p>
    <w:p w14:paraId="3658E389"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Measuring throughput alone can be misleading: always interpret results in the context of what is (and isn’t) included in the timing—warm-up, validation, startup cost, etc.</w:t>
      </w:r>
    </w:p>
    <w:p w14:paraId="0B1DC01C"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 xml:space="preserve">Practical scalability experiments on real supercomputers like </w:t>
      </w:r>
      <w:proofErr w:type="spellStart"/>
      <w:r w:rsidRPr="00EA73A2">
        <w:rPr>
          <w:w w:val="100"/>
          <w:shd w:val="clear" w:color="auto" w:fill="auto"/>
        </w:rPr>
        <w:t>MareNostrum</w:t>
      </w:r>
      <w:proofErr w:type="spellEnd"/>
      <w:r w:rsidRPr="00EA73A2">
        <w:rPr>
          <w:w w:val="100"/>
          <w:shd w:val="clear" w:color="auto" w:fill="auto"/>
        </w:rPr>
        <w:t xml:space="preserve"> 5 reveal the non-idealities of distributed training, making them a valuable learning experience.</w:t>
      </w:r>
    </w:p>
    <w:p w14:paraId="0F5FB4A3" w14:textId="77777777" w:rsidR="008A7503" w:rsidRPr="00EA73A2"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A thoughtful analysis of efficiency and scaling behavior is essential for making informed decisions in practice.</w:t>
      </w:r>
    </w:p>
    <w:p w14:paraId="65A1891C" w14:textId="77777777" w:rsidR="008A7503" w:rsidRPr="000F1526" w:rsidRDefault="008A7503" w:rsidP="008A7503">
      <w:pPr>
        <w:pStyle w:val="Normal-1aLinea"/>
        <w:numPr>
          <w:ilvl w:val="0"/>
          <w:numId w:val="96"/>
        </w:numPr>
        <w:shd w:val="clear" w:color="auto" w:fill="E7E6E6" w:themeFill="background2"/>
        <w:rPr>
          <w:w w:val="100"/>
          <w:shd w:val="clear" w:color="auto" w:fill="auto"/>
        </w:rPr>
      </w:pPr>
      <w:r w:rsidRPr="00EA73A2">
        <w:rPr>
          <w:w w:val="100"/>
          <w:shd w:val="clear" w:color="auto" w:fill="auto"/>
        </w:rPr>
        <w:t>Scaling is a decision, not a default: choose GPU count according to intent (time-to-solution, throughput targets, allocation constraints, energy/cost), not solely according to peak efficiency.</w:t>
      </w:r>
    </w:p>
    <w:p w14:paraId="0115E459" w14:textId="77777777" w:rsidR="008A7503" w:rsidRPr="005F44CB" w:rsidRDefault="008A7503" w:rsidP="008A7503">
      <w:pPr>
        <w:pStyle w:val="Normal-1aLinea"/>
      </w:pPr>
    </w:p>
    <w:p w14:paraId="62EC786C" w14:textId="77777777" w:rsidR="002D664D" w:rsidRDefault="002D664D"/>
    <w:sectPr w:rsidR="002D6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Rockwell">
    <w:panose1 w:val="02060603020205020403"/>
    <w:charset w:val="4D"/>
    <w:family w:val="roman"/>
    <w:pitch w:val="variable"/>
    <w:sig w:usb0="00000003" w:usb1="00000000" w:usb2="00000000" w:usb3="00000000" w:csb0="00000001" w:csb1="00000000"/>
  </w:font>
  <w:font w:name="Helvetica 45 Light">
    <w:panose1 w:val="020B0403020202020204"/>
    <w:charset w:val="00"/>
    <w:family w:val="swiss"/>
    <w:pitch w:val="variable"/>
    <w:sig w:usb0="800000AF" w:usb1="4000004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0000500000000020000"/>
    <w:charset w:val="00"/>
    <w:family w:val="auto"/>
    <w:pitch w:val="variable"/>
    <w:sig w:usb0="E00002FF" w:usb1="5000205A" w:usb2="00000000" w:usb3="00000000" w:csb0="0000019F" w:csb1="00000000"/>
  </w:font>
  <w:font w:name="BatangChe">
    <w:panose1 w:val="02030609000101010101"/>
    <w:charset w:val="81"/>
    <w:family w:val="modern"/>
    <w:pitch w:val="fixed"/>
    <w:sig w:usb0="B00002AF" w:usb1="69D77CFB" w:usb2="00000030" w:usb3="00000000" w:csb0="0008009F" w:csb1="00000000"/>
  </w:font>
  <w:font w:name="Menlo Regular">
    <w:altName w:val="Menlo"/>
    <w:panose1 w:val="020B0609030804020204"/>
    <w:charset w:val="00"/>
    <w:family w:val="modern"/>
    <w:pitch w:val="fixed"/>
    <w:sig w:usb0="E60022FF" w:usb1="D200F9FB" w:usb2="02000028" w:usb3="00000000" w:csb0="000001DF" w:csb1="00000000"/>
  </w:font>
  <w:font w:name="Courier">
    <w:panose1 w:val="00000000000000000000"/>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Baghdad">
    <w:panose1 w:val="01000500000000020004"/>
    <w:charset w:val="B2"/>
    <w:family w:val="auto"/>
    <w:pitch w:val="variable"/>
    <w:sig w:usb0="80002003"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4D"/>
    <w:family w:val="auto"/>
    <w:pitch w:val="variable"/>
    <w:sig w:usb0="A00002FF" w:usb1="7800205A" w:usb2="14600000" w:usb3="00000000" w:csb0="00000193" w:csb1="00000000"/>
  </w:font>
  <w:font w:name="ff4">
    <w:altName w:val="Times New Roman"/>
    <w:panose1 w:val="020B0604020202020204"/>
    <w:charset w:val="00"/>
    <w:family w:val="auto"/>
    <w:pitch w:val="default"/>
  </w:font>
  <w:font w:name="ff12">
    <w:altName w:val="Times New Roman"/>
    <w:panose1 w:val="020B0604020202020204"/>
    <w:charset w:val="00"/>
    <w:family w:val="auto"/>
    <w:pitch w:val="default"/>
  </w:font>
  <w:font w:name="ff6">
    <w:altName w:val="Times New Roman"/>
    <w:panose1 w:val="020B0604020202020204"/>
    <w:charset w:val="00"/>
    <w:family w:val="auto"/>
    <w:pitch w:val="default"/>
  </w:font>
  <w:font w:name="ff3">
    <w:altName w:val="Times New Roman"/>
    <w:panose1 w:val="020B0604020202020204"/>
    <w:charset w:val="00"/>
    <w:family w:val="auto"/>
    <w:pitch w:val="default"/>
  </w:font>
  <w:font w:name="ff2">
    <w:altName w:val="Times New Roman"/>
    <w:panose1 w:val="020B0604020202020204"/>
    <w:charset w:val="00"/>
    <w:family w:val="auto"/>
    <w:pitch w:val="default"/>
  </w:font>
  <w:font w:name="ff8">
    <w:altName w:val="Times New Roman"/>
    <w:panose1 w:val="020B0604020202020204"/>
    <w:charset w:val="00"/>
    <w:family w:val="auto"/>
    <w:pitch w:val="default"/>
  </w:font>
  <w:font w:name="ff7">
    <w:altName w:val="Times New Roman"/>
    <w:panose1 w:val="020B0604020202020204"/>
    <w:charset w:val="00"/>
    <w:family w:val="auto"/>
    <w:pitch w:val="default"/>
  </w:font>
  <w:font w:name="ff1">
    <w:altName w:val="Times New Roman"/>
    <w:panose1 w:val="020B0604020202020204"/>
    <w:charset w:val="00"/>
    <w:family w:val="auto"/>
    <w:pitch w:val="default"/>
  </w:font>
  <w:font w:name="OpenSymbol">
    <w:altName w:val="Courier New"/>
    <w:panose1 w:val="020B0604020202020204"/>
    <w:charset w:val="00"/>
    <w:family w:val="auto"/>
    <w:pitch w:val="variable"/>
    <w:sig w:usb0="800000AF" w:usb1="1001ECEA"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 w:name="áåyâ˛">
    <w:altName w:val="Calibri"/>
    <w:panose1 w:val="020B0604020202020204"/>
    <w:charset w:val="4D"/>
    <w:family w:val="auto"/>
    <w:pitch w:val="default"/>
    <w:sig w:usb0="00000003" w:usb1="00000000" w:usb2="00000000" w:usb3="00000000" w:csb0="00000001" w:csb1="00000000"/>
  </w:font>
  <w:font w:name="Minion">
    <w:panose1 w:val="020B0604020202020204"/>
    <w:charset w:val="00"/>
    <w:family w:val="roman"/>
    <w:pitch w:val="default"/>
    <w:sig w:usb0="00000003" w:usb1="00000000" w:usb2="00000000" w:usb3="00000000" w:csb0="00000001" w:csb1="00000000"/>
  </w:font>
  <w:font w:name="Liberation Mono">
    <w:altName w:val="Courier New"/>
    <w:panose1 w:val="020B0604020202020204"/>
    <w:charset w:val="00"/>
    <w:family w:val="modern"/>
    <w:pitch w:val="fixed"/>
    <w:sig w:usb0="E0000AFF" w:usb1="400078FF"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92CB0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218A52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06E2AD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EF8E11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5C236A4"/>
    <w:lvl w:ilvl="0">
      <w:start w:val="1"/>
      <w:numFmt w:val="bullet"/>
      <w:pStyle w:val="font6"/>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A5182F40"/>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F823BFA"/>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23C8251E"/>
    <w:lvl w:ilvl="0">
      <w:start w:val="1"/>
      <w:numFmt w:val="decimal"/>
      <w:pStyle w:val="ListNumber"/>
      <w:lvlText w:val="%1."/>
      <w:lvlJc w:val="left"/>
      <w:pPr>
        <w:tabs>
          <w:tab w:val="num" w:pos="360"/>
        </w:tabs>
        <w:ind w:left="360" w:hanging="360"/>
      </w:pPr>
    </w:lvl>
  </w:abstractNum>
  <w:abstractNum w:abstractNumId="8" w15:restartNumberingAfterBreak="0">
    <w:nsid w:val="00114164"/>
    <w:multiLevelType w:val="hybridMultilevel"/>
    <w:tmpl w:val="CEF077B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019E280B"/>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22B4E"/>
    <w:multiLevelType w:val="hybridMultilevel"/>
    <w:tmpl w:val="04209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2F82068"/>
    <w:multiLevelType w:val="hybridMultilevel"/>
    <w:tmpl w:val="FBAEC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3561908"/>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43229"/>
    <w:multiLevelType w:val="hybridMultilevel"/>
    <w:tmpl w:val="2196B9A8"/>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876" w:hanging="360"/>
      </w:pPr>
      <w:rPr>
        <w:rFonts w:ascii="Courier New" w:hAnsi="Courier New" w:cs="Courier New" w:hint="default"/>
      </w:rPr>
    </w:lvl>
    <w:lvl w:ilvl="2" w:tplc="FFFFFFFF" w:tentative="1">
      <w:start w:val="1"/>
      <w:numFmt w:val="bullet"/>
      <w:lvlText w:val=""/>
      <w:lvlJc w:val="left"/>
      <w:pPr>
        <w:ind w:left="2596" w:hanging="360"/>
      </w:pPr>
      <w:rPr>
        <w:rFonts w:ascii="Wingdings" w:hAnsi="Wingdings" w:hint="default"/>
      </w:rPr>
    </w:lvl>
    <w:lvl w:ilvl="3" w:tplc="FFFFFFFF" w:tentative="1">
      <w:start w:val="1"/>
      <w:numFmt w:val="bullet"/>
      <w:lvlText w:val=""/>
      <w:lvlJc w:val="left"/>
      <w:pPr>
        <w:ind w:left="3316" w:hanging="360"/>
      </w:pPr>
      <w:rPr>
        <w:rFonts w:ascii="Symbol" w:hAnsi="Symbol" w:hint="default"/>
      </w:rPr>
    </w:lvl>
    <w:lvl w:ilvl="4" w:tplc="FFFFFFFF" w:tentative="1">
      <w:start w:val="1"/>
      <w:numFmt w:val="bullet"/>
      <w:lvlText w:val="o"/>
      <w:lvlJc w:val="left"/>
      <w:pPr>
        <w:ind w:left="4036" w:hanging="360"/>
      </w:pPr>
      <w:rPr>
        <w:rFonts w:ascii="Courier New" w:hAnsi="Courier New" w:cs="Courier New" w:hint="default"/>
      </w:rPr>
    </w:lvl>
    <w:lvl w:ilvl="5" w:tplc="FFFFFFFF" w:tentative="1">
      <w:start w:val="1"/>
      <w:numFmt w:val="bullet"/>
      <w:lvlText w:val=""/>
      <w:lvlJc w:val="left"/>
      <w:pPr>
        <w:ind w:left="4756" w:hanging="360"/>
      </w:pPr>
      <w:rPr>
        <w:rFonts w:ascii="Wingdings" w:hAnsi="Wingdings" w:hint="default"/>
      </w:rPr>
    </w:lvl>
    <w:lvl w:ilvl="6" w:tplc="FFFFFFFF" w:tentative="1">
      <w:start w:val="1"/>
      <w:numFmt w:val="bullet"/>
      <w:lvlText w:val=""/>
      <w:lvlJc w:val="left"/>
      <w:pPr>
        <w:ind w:left="5476" w:hanging="360"/>
      </w:pPr>
      <w:rPr>
        <w:rFonts w:ascii="Symbol" w:hAnsi="Symbol" w:hint="default"/>
      </w:rPr>
    </w:lvl>
    <w:lvl w:ilvl="7" w:tplc="FFFFFFFF" w:tentative="1">
      <w:start w:val="1"/>
      <w:numFmt w:val="bullet"/>
      <w:lvlText w:val="o"/>
      <w:lvlJc w:val="left"/>
      <w:pPr>
        <w:ind w:left="6196" w:hanging="360"/>
      </w:pPr>
      <w:rPr>
        <w:rFonts w:ascii="Courier New" w:hAnsi="Courier New" w:cs="Courier New" w:hint="default"/>
      </w:rPr>
    </w:lvl>
    <w:lvl w:ilvl="8" w:tplc="FFFFFFFF" w:tentative="1">
      <w:start w:val="1"/>
      <w:numFmt w:val="bullet"/>
      <w:lvlText w:val=""/>
      <w:lvlJc w:val="left"/>
      <w:pPr>
        <w:ind w:left="6916" w:hanging="360"/>
      </w:pPr>
      <w:rPr>
        <w:rFonts w:ascii="Wingdings" w:hAnsi="Wingdings" w:hint="default"/>
      </w:rPr>
    </w:lvl>
  </w:abstractNum>
  <w:abstractNum w:abstractNumId="14" w15:restartNumberingAfterBreak="0">
    <w:nsid w:val="03EF1BA1"/>
    <w:multiLevelType w:val="multilevel"/>
    <w:tmpl w:val="3434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F0FF0"/>
    <w:multiLevelType w:val="hybridMultilevel"/>
    <w:tmpl w:val="1C123E1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045C5BF8"/>
    <w:multiLevelType w:val="hybridMultilevel"/>
    <w:tmpl w:val="028C1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50B32C2"/>
    <w:multiLevelType w:val="hybridMultilevel"/>
    <w:tmpl w:val="E63AF2B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05CD2967"/>
    <w:multiLevelType w:val="hybridMultilevel"/>
    <w:tmpl w:val="075A68C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05EF4F73"/>
    <w:multiLevelType w:val="hybridMultilevel"/>
    <w:tmpl w:val="49247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69706D0"/>
    <w:multiLevelType w:val="hybridMultilevel"/>
    <w:tmpl w:val="02F6ED9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 w15:restartNumberingAfterBreak="0">
    <w:nsid w:val="06A10227"/>
    <w:multiLevelType w:val="hybridMultilevel"/>
    <w:tmpl w:val="5FBAE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6A91F5B"/>
    <w:multiLevelType w:val="hybridMultilevel"/>
    <w:tmpl w:val="19785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7950B6B"/>
    <w:multiLevelType w:val="hybridMultilevel"/>
    <w:tmpl w:val="977A8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7C41637"/>
    <w:multiLevelType w:val="hybridMultilevel"/>
    <w:tmpl w:val="BC1C16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07D76836"/>
    <w:multiLevelType w:val="multilevel"/>
    <w:tmpl w:val="3854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FF4D14"/>
    <w:multiLevelType w:val="hybridMultilevel"/>
    <w:tmpl w:val="787E00D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09227C61"/>
    <w:multiLevelType w:val="hybridMultilevel"/>
    <w:tmpl w:val="F7A04D2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8" w15:restartNumberingAfterBreak="0">
    <w:nsid w:val="0B99176B"/>
    <w:multiLevelType w:val="hybridMultilevel"/>
    <w:tmpl w:val="396EA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0BAE37F8"/>
    <w:multiLevelType w:val="hybridMultilevel"/>
    <w:tmpl w:val="BBEE1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BB97BEC"/>
    <w:multiLevelType w:val="hybridMultilevel"/>
    <w:tmpl w:val="CBD68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C7A478E"/>
    <w:multiLevelType w:val="hybridMultilevel"/>
    <w:tmpl w:val="B9569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C862D41"/>
    <w:multiLevelType w:val="hybridMultilevel"/>
    <w:tmpl w:val="CA243B2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3" w15:restartNumberingAfterBreak="0">
    <w:nsid w:val="0DFC3ECC"/>
    <w:multiLevelType w:val="hybridMultilevel"/>
    <w:tmpl w:val="B8C63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E5223D7"/>
    <w:multiLevelType w:val="hybridMultilevel"/>
    <w:tmpl w:val="35C67E3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0E5A4FAB"/>
    <w:multiLevelType w:val="hybridMultilevel"/>
    <w:tmpl w:val="2FE265B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6" w15:restartNumberingAfterBreak="0">
    <w:nsid w:val="0E6F6E1E"/>
    <w:multiLevelType w:val="hybridMultilevel"/>
    <w:tmpl w:val="916C86F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7" w15:restartNumberingAfterBreak="0">
    <w:nsid w:val="0E976E76"/>
    <w:multiLevelType w:val="hybridMultilevel"/>
    <w:tmpl w:val="F6A0FAC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8" w15:restartNumberingAfterBreak="0">
    <w:nsid w:val="0EB575A6"/>
    <w:multiLevelType w:val="hybridMultilevel"/>
    <w:tmpl w:val="80D84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F101AE8"/>
    <w:multiLevelType w:val="hybridMultilevel"/>
    <w:tmpl w:val="B394BA94"/>
    <w:lvl w:ilvl="0" w:tplc="29DAE6AA">
      <w:start w:val="1"/>
      <w:numFmt w:val="decimal"/>
      <w:pStyle w:val="ejerciciopaso"/>
      <w:lvlText w:val="%1."/>
      <w:lvlJc w:val="left"/>
      <w:pPr>
        <w:ind w:left="360" w:hanging="360"/>
      </w:pPr>
      <w:rPr>
        <w:rFonts w:ascii="Arial" w:hAnsi="Arial" w:hint="default"/>
        <w:b/>
        <w:i w:val="0"/>
        <w:color w:val="4F81BD"/>
        <w:sz w:val="20"/>
        <w:szCs w:val="20"/>
        <w:lang w:val="es-ES_tradnl"/>
      </w:rPr>
    </w:lvl>
    <w:lvl w:ilvl="1" w:tplc="6478D5DA">
      <w:start w:val="1"/>
      <w:numFmt w:val="lowerLetter"/>
      <w:lvlText w:val="%2)"/>
      <w:lvlJc w:val="left"/>
      <w:pPr>
        <w:ind w:left="938" w:hanging="360"/>
      </w:pPr>
      <w:rPr>
        <w:rFonts w:hint="default"/>
      </w:rPr>
    </w:lvl>
    <w:lvl w:ilvl="2" w:tplc="0C0A001B" w:tentative="1">
      <w:start w:val="1"/>
      <w:numFmt w:val="lowerRoman"/>
      <w:lvlText w:val="%3."/>
      <w:lvlJc w:val="right"/>
      <w:pPr>
        <w:ind w:left="1658" w:hanging="180"/>
      </w:pPr>
    </w:lvl>
    <w:lvl w:ilvl="3" w:tplc="0C0A000F" w:tentative="1">
      <w:start w:val="1"/>
      <w:numFmt w:val="decimal"/>
      <w:lvlText w:val="%4."/>
      <w:lvlJc w:val="left"/>
      <w:pPr>
        <w:ind w:left="2378" w:hanging="360"/>
      </w:pPr>
    </w:lvl>
    <w:lvl w:ilvl="4" w:tplc="0C0A0019" w:tentative="1">
      <w:start w:val="1"/>
      <w:numFmt w:val="lowerLetter"/>
      <w:lvlText w:val="%5."/>
      <w:lvlJc w:val="left"/>
      <w:pPr>
        <w:ind w:left="3098" w:hanging="360"/>
      </w:pPr>
    </w:lvl>
    <w:lvl w:ilvl="5" w:tplc="0C0A001B" w:tentative="1">
      <w:start w:val="1"/>
      <w:numFmt w:val="lowerRoman"/>
      <w:lvlText w:val="%6."/>
      <w:lvlJc w:val="right"/>
      <w:pPr>
        <w:ind w:left="3818" w:hanging="180"/>
      </w:pPr>
    </w:lvl>
    <w:lvl w:ilvl="6" w:tplc="0C0A000F" w:tentative="1">
      <w:start w:val="1"/>
      <w:numFmt w:val="decimal"/>
      <w:lvlText w:val="%7."/>
      <w:lvlJc w:val="left"/>
      <w:pPr>
        <w:ind w:left="4538" w:hanging="360"/>
      </w:pPr>
    </w:lvl>
    <w:lvl w:ilvl="7" w:tplc="0C0A0019" w:tentative="1">
      <w:start w:val="1"/>
      <w:numFmt w:val="lowerLetter"/>
      <w:lvlText w:val="%8."/>
      <w:lvlJc w:val="left"/>
      <w:pPr>
        <w:ind w:left="5258" w:hanging="360"/>
      </w:pPr>
    </w:lvl>
    <w:lvl w:ilvl="8" w:tplc="0C0A001B" w:tentative="1">
      <w:start w:val="1"/>
      <w:numFmt w:val="lowerRoman"/>
      <w:lvlText w:val="%9."/>
      <w:lvlJc w:val="right"/>
      <w:pPr>
        <w:ind w:left="5978" w:hanging="180"/>
      </w:pPr>
    </w:lvl>
  </w:abstractNum>
  <w:abstractNum w:abstractNumId="40" w15:restartNumberingAfterBreak="0">
    <w:nsid w:val="0F125827"/>
    <w:multiLevelType w:val="multilevel"/>
    <w:tmpl w:val="3434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A479B"/>
    <w:multiLevelType w:val="hybridMultilevel"/>
    <w:tmpl w:val="A8544F1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2" w15:restartNumberingAfterBreak="0">
    <w:nsid w:val="111D297E"/>
    <w:multiLevelType w:val="hybridMultilevel"/>
    <w:tmpl w:val="06568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1384024"/>
    <w:multiLevelType w:val="hybridMultilevel"/>
    <w:tmpl w:val="E860666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4" w15:restartNumberingAfterBreak="0">
    <w:nsid w:val="116340BC"/>
    <w:multiLevelType w:val="multilevel"/>
    <w:tmpl w:val="559E1F36"/>
    <w:styleLink w:val="CurrentList1"/>
    <w:lvl w:ilvl="0">
      <w:start w:val="1"/>
      <w:numFmt w:val="decimal"/>
      <w:lvlText w:val="%1"/>
      <w:lvlJc w:val="left"/>
      <w:pPr>
        <w:ind w:left="432" w:hanging="432"/>
      </w:pPr>
      <w:rPr>
        <w:rFonts w:hint="default"/>
        <w:strike w:val="0"/>
      </w:rPr>
    </w:lvl>
    <w:lvl w:ilvl="1">
      <w:start w:val="1"/>
      <w:numFmt w:val="decimal"/>
      <w:lvlText w:val="%1.%2"/>
      <w:lvlJc w:val="left"/>
      <w:pPr>
        <w:ind w:left="576"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45" w15:restartNumberingAfterBreak="0">
    <w:nsid w:val="11A059F2"/>
    <w:multiLevelType w:val="hybridMultilevel"/>
    <w:tmpl w:val="D0E0A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1B618AA"/>
    <w:multiLevelType w:val="hybridMultilevel"/>
    <w:tmpl w:val="BD480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21E3C7B"/>
    <w:multiLevelType w:val="hybridMultilevel"/>
    <w:tmpl w:val="FDD2EE6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8" w15:restartNumberingAfterBreak="0">
    <w:nsid w:val="12D533D6"/>
    <w:multiLevelType w:val="hybridMultilevel"/>
    <w:tmpl w:val="9A227E2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9" w15:restartNumberingAfterBreak="0">
    <w:nsid w:val="13D80606"/>
    <w:multiLevelType w:val="hybridMultilevel"/>
    <w:tmpl w:val="80945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15DE17EB"/>
    <w:multiLevelType w:val="hybridMultilevel"/>
    <w:tmpl w:val="9D72B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617260A"/>
    <w:multiLevelType w:val="hybridMultilevel"/>
    <w:tmpl w:val="120CD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6835608"/>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C654CA"/>
    <w:multiLevelType w:val="hybridMultilevel"/>
    <w:tmpl w:val="15828E9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4" w15:restartNumberingAfterBreak="0">
    <w:nsid w:val="16D35778"/>
    <w:multiLevelType w:val="hybridMultilevel"/>
    <w:tmpl w:val="AA1455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1719579D"/>
    <w:multiLevelType w:val="hybridMultilevel"/>
    <w:tmpl w:val="DE82C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7B658E4"/>
    <w:multiLevelType w:val="multilevel"/>
    <w:tmpl w:val="3434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B946EF"/>
    <w:multiLevelType w:val="hybridMultilevel"/>
    <w:tmpl w:val="0696F3C8"/>
    <w:lvl w:ilvl="0" w:tplc="9FB0B1E4">
      <w:start w:val="1"/>
      <w:numFmt w:val="bullet"/>
      <w:lvlText w:val=""/>
      <w:lvlJc w:val="left"/>
      <w:pPr>
        <w:ind w:left="1080" w:hanging="360"/>
      </w:pPr>
      <w:rPr>
        <w:rFonts w:ascii="Symbol" w:hAnsi="Symbol" w:hint="default"/>
        <w:sz w:val="16"/>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192C5384"/>
    <w:multiLevelType w:val="hybridMultilevel"/>
    <w:tmpl w:val="68782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9C55D49"/>
    <w:multiLevelType w:val="hybridMultilevel"/>
    <w:tmpl w:val="E8C0CFC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0" w15:restartNumberingAfterBreak="0">
    <w:nsid w:val="1A740DF7"/>
    <w:multiLevelType w:val="singleLevel"/>
    <w:tmpl w:val="20360684"/>
    <w:lvl w:ilvl="0">
      <w:start w:val="1"/>
      <w:numFmt w:val="bullet"/>
      <w:pStyle w:val="leadbullet"/>
      <w:lvlText w:val=""/>
      <w:lvlJc w:val="left"/>
      <w:pPr>
        <w:tabs>
          <w:tab w:val="num" w:pos="360"/>
        </w:tabs>
        <w:ind w:left="360" w:hanging="360"/>
      </w:pPr>
      <w:rPr>
        <w:rFonts w:ascii="Symbol" w:hAnsi="Symbol" w:hint="default"/>
      </w:rPr>
    </w:lvl>
  </w:abstractNum>
  <w:abstractNum w:abstractNumId="61" w15:restartNumberingAfterBreak="0">
    <w:nsid w:val="1ACF1F7A"/>
    <w:multiLevelType w:val="hybridMultilevel"/>
    <w:tmpl w:val="798EC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AE451CB"/>
    <w:multiLevelType w:val="hybridMultilevel"/>
    <w:tmpl w:val="52A4B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C477E4E"/>
    <w:multiLevelType w:val="hybridMultilevel"/>
    <w:tmpl w:val="8F96F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1C744168"/>
    <w:multiLevelType w:val="hybridMultilevel"/>
    <w:tmpl w:val="0308A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CDD0E5C"/>
    <w:multiLevelType w:val="hybridMultilevel"/>
    <w:tmpl w:val="39F26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E196218"/>
    <w:multiLevelType w:val="hybridMultilevel"/>
    <w:tmpl w:val="E70EB5C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7" w15:restartNumberingAfterBreak="0">
    <w:nsid w:val="1EC101EC"/>
    <w:multiLevelType w:val="multilevel"/>
    <w:tmpl w:val="EFD0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976684"/>
    <w:multiLevelType w:val="hybridMultilevel"/>
    <w:tmpl w:val="4CD4F96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9" w15:restartNumberingAfterBreak="0">
    <w:nsid w:val="20C44917"/>
    <w:multiLevelType w:val="hybridMultilevel"/>
    <w:tmpl w:val="257ECBA0"/>
    <w:lvl w:ilvl="0" w:tplc="FFFFFFFF">
      <w:start w:val="1"/>
      <w:numFmt w:val="decimal"/>
      <w:pStyle w:val="List"/>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0" w15:restartNumberingAfterBreak="0">
    <w:nsid w:val="21515C8C"/>
    <w:multiLevelType w:val="hybridMultilevel"/>
    <w:tmpl w:val="DF6E0EA4"/>
    <w:lvl w:ilvl="0" w:tplc="B5B08F0E">
      <w:start w:val="1"/>
      <w:numFmt w:val="decimal"/>
      <w:pStyle w:val="ejercicio"/>
      <w:lvlText w:val="%1."/>
      <w:lvlJc w:val="left"/>
      <w:pPr>
        <w:ind w:left="928" w:hanging="360"/>
      </w:pPr>
    </w:lvl>
    <w:lvl w:ilvl="1" w:tplc="0C0A0019">
      <w:start w:val="1"/>
      <w:numFmt w:val="lowerLetter"/>
      <w:lvlText w:val="%2."/>
      <w:lvlJc w:val="left"/>
      <w:pPr>
        <w:ind w:left="1648" w:hanging="360"/>
      </w:pPr>
    </w:lvl>
    <w:lvl w:ilvl="2" w:tplc="0C0A001B" w:tentative="1">
      <w:start w:val="1"/>
      <w:numFmt w:val="lowerRoman"/>
      <w:lvlText w:val="%3."/>
      <w:lvlJc w:val="right"/>
      <w:pPr>
        <w:ind w:left="2368" w:hanging="180"/>
      </w:pPr>
    </w:lvl>
    <w:lvl w:ilvl="3" w:tplc="0C0A000F" w:tentative="1">
      <w:start w:val="1"/>
      <w:numFmt w:val="decimal"/>
      <w:lvlText w:val="%4."/>
      <w:lvlJc w:val="left"/>
      <w:pPr>
        <w:ind w:left="3088" w:hanging="360"/>
      </w:pPr>
    </w:lvl>
    <w:lvl w:ilvl="4" w:tplc="0C0A0019" w:tentative="1">
      <w:start w:val="1"/>
      <w:numFmt w:val="lowerLetter"/>
      <w:lvlText w:val="%5."/>
      <w:lvlJc w:val="left"/>
      <w:pPr>
        <w:ind w:left="3808" w:hanging="360"/>
      </w:pPr>
    </w:lvl>
    <w:lvl w:ilvl="5" w:tplc="0C0A001B" w:tentative="1">
      <w:start w:val="1"/>
      <w:numFmt w:val="lowerRoman"/>
      <w:lvlText w:val="%6."/>
      <w:lvlJc w:val="right"/>
      <w:pPr>
        <w:ind w:left="4528" w:hanging="180"/>
      </w:pPr>
    </w:lvl>
    <w:lvl w:ilvl="6" w:tplc="0C0A000F" w:tentative="1">
      <w:start w:val="1"/>
      <w:numFmt w:val="decimal"/>
      <w:lvlText w:val="%7."/>
      <w:lvlJc w:val="left"/>
      <w:pPr>
        <w:ind w:left="5248" w:hanging="360"/>
      </w:pPr>
    </w:lvl>
    <w:lvl w:ilvl="7" w:tplc="0C0A0019" w:tentative="1">
      <w:start w:val="1"/>
      <w:numFmt w:val="lowerLetter"/>
      <w:lvlText w:val="%8."/>
      <w:lvlJc w:val="left"/>
      <w:pPr>
        <w:ind w:left="5968" w:hanging="360"/>
      </w:pPr>
    </w:lvl>
    <w:lvl w:ilvl="8" w:tplc="0C0A001B" w:tentative="1">
      <w:start w:val="1"/>
      <w:numFmt w:val="lowerRoman"/>
      <w:lvlText w:val="%9."/>
      <w:lvlJc w:val="right"/>
      <w:pPr>
        <w:ind w:left="6688" w:hanging="180"/>
      </w:pPr>
    </w:lvl>
  </w:abstractNum>
  <w:abstractNum w:abstractNumId="71" w15:restartNumberingAfterBreak="0">
    <w:nsid w:val="22473AF3"/>
    <w:multiLevelType w:val="hybridMultilevel"/>
    <w:tmpl w:val="8868A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2C5080F"/>
    <w:multiLevelType w:val="hybridMultilevel"/>
    <w:tmpl w:val="D0E45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3524C8C"/>
    <w:multiLevelType w:val="hybridMultilevel"/>
    <w:tmpl w:val="C928A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23E83375"/>
    <w:multiLevelType w:val="hybridMultilevel"/>
    <w:tmpl w:val="A47A50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23F47576"/>
    <w:multiLevelType w:val="multilevel"/>
    <w:tmpl w:val="9C1C5166"/>
    <w:lvl w:ilvl="0">
      <w:start w:val="1"/>
      <w:numFmt w:val="decimal"/>
      <w:pStyle w:val="SpecHeading2"/>
      <w:lvlText w:val="%1."/>
      <w:lvlJc w:val="left"/>
      <w:pPr>
        <w:ind w:left="924" w:hanging="924"/>
      </w:pPr>
      <w:rPr>
        <w:rFonts w:hint="default"/>
      </w:rPr>
    </w:lvl>
    <w:lvl w:ilvl="1">
      <w:start w:val="1"/>
      <w:numFmt w:val="decimal"/>
      <w:suff w:val="space"/>
      <w:lvlText w:val="%1.%2."/>
      <w:lvlJc w:val="left"/>
      <w:pPr>
        <w:ind w:left="454"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24BC09EE"/>
    <w:multiLevelType w:val="hybridMultilevel"/>
    <w:tmpl w:val="4686FC4C"/>
    <w:lvl w:ilvl="0" w:tplc="9FB0B1E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57402D0"/>
    <w:multiLevelType w:val="multilevel"/>
    <w:tmpl w:val="3CCA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D343B0"/>
    <w:multiLevelType w:val="hybridMultilevel"/>
    <w:tmpl w:val="FDF2DF8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9" w15:restartNumberingAfterBreak="0">
    <w:nsid w:val="264425E7"/>
    <w:multiLevelType w:val="hybridMultilevel"/>
    <w:tmpl w:val="71346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267B6E1A"/>
    <w:multiLevelType w:val="hybridMultilevel"/>
    <w:tmpl w:val="7AE408F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1" w15:restartNumberingAfterBreak="0">
    <w:nsid w:val="26F41747"/>
    <w:multiLevelType w:val="hybridMultilevel"/>
    <w:tmpl w:val="43F46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270F1C3B"/>
    <w:multiLevelType w:val="hybridMultilevel"/>
    <w:tmpl w:val="74705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27103B34"/>
    <w:multiLevelType w:val="hybridMultilevel"/>
    <w:tmpl w:val="EFC8793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4" w15:restartNumberingAfterBreak="0">
    <w:nsid w:val="27162F7E"/>
    <w:multiLevelType w:val="hybridMultilevel"/>
    <w:tmpl w:val="6B7E43D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5" w15:restartNumberingAfterBreak="0">
    <w:nsid w:val="289D484A"/>
    <w:multiLevelType w:val="multilevel"/>
    <w:tmpl w:val="2FB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431B1E"/>
    <w:multiLevelType w:val="hybridMultilevel"/>
    <w:tmpl w:val="8C1ED082"/>
    <w:lvl w:ilvl="0" w:tplc="0809000F">
      <w:start w:val="1"/>
      <w:numFmt w:val="decimal"/>
      <w:lvlText w:val="%1."/>
      <w:lvlJc w:val="left"/>
      <w:pPr>
        <w:ind w:left="1080" w:hanging="360"/>
      </w:pPr>
      <w:rPr>
        <w:rFonts w:hint="default"/>
        <w:sz w:val="16"/>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7" w15:restartNumberingAfterBreak="0">
    <w:nsid w:val="29560307"/>
    <w:multiLevelType w:val="hybridMultilevel"/>
    <w:tmpl w:val="8F0A19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2B092A2C"/>
    <w:multiLevelType w:val="multilevel"/>
    <w:tmpl w:val="3434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825893"/>
    <w:multiLevelType w:val="hybridMultilevel"/>
    <w:tmpl w:val="7D189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C0F78A2"/>
    <w:multiLevelType w:val="hybridMultilevel"/>
    <w:tmpl w:val="752695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2C47638B"/>
    <w:multiLevelType w:val="hybridMultilevel"/>
    <w:tmpl w:val="19D6A8E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2" w15:restartNumberingAfterBreak="0">
    <w:nsid w:val="2CF85F23"/>
    <w:multiLevelType w:val="hybridMultilevel"/>
    <w:tmpl w:val="2AF68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2DAA19B7"/>
    <w:multiLevelType w:val="hybridMultilevel"/>
    <w:tmpl w:val="691A81F2"/>
    <w:lvl w:ilvl="0" w:tplc="B0DEEB00">
      <w:start w:val="1"/>
      <w:numFmt w:val="decimal"/>
      <w:pStyle w:val="PuntoEjer"/>
      <w:lvlText w:val="%1."/>
      <w:lvlJc w:val="left"/>
      <w:pPr>
        <w:tabs>
          <w:tab w:val="num" w:pos="0"/>
        </w:tabs>
        <w:ind w:left="360" w:hanging="360"/>
      </w:pPr>
      <w:rPr>
        <w:rFonts w:ascii="Arial" w:hAnsi="Arial" w:cs="Arial" w:hint="default"/>
        <w:b/>
        <w:i w:val="0"/>
        <w:color w:val="4F81BD"/>
        <w:sz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4" w15:restartNumberingAfterBreak="0">
    <w:nsid w:val="2DC80BC5"/>
    <w:multiLevelType w:val="hybridMultilevel"/>
    <w:tmpl w:val="59127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2DDD37B2"/>
    <w:multiLevelType w:val="hybridMultilevel"/>
    <w:tmpl w:val="D3587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2E872C45"/>
    <w:multiLevelType w:val="hybridMultilevel"/>
    <w:tmpl w:val="2A7C2FF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7" w15:restartNumberingAfterBreak="0">
    <w:nsid w:val="2EB45CC5"/>
    <w:multiLevelType w:val="hybridMultilevel"/>
    <w:tmpl w:val="51080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2ED01355"/>
    <w:multiLevelType w:val="hybridMultilevel"/>
    <w:tmpl w:val="B308B54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9" w15:restartNumberingAfterBreak="0">
    <w:nsid w:val="2F1C0E28"/>
    <w:multiLevelType w:val="hybridMultilevel"/>
    <w:tmpl w:val="ABA6851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0" w15:restartNumberingAfterBreak="0">
    <w:nsid w:val="2FC67CAE"/>
    <w:multiLevelType w:val="multilevel"/>
    <w:tmpl w:val="3434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96251D"/>
    <w:multiLevelType w:val="hybridMultilevel"/>
    <w:tmpl w:val="0E261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313156FC"/>
    <w:multiLevelType w:val="hybridMultilevel"/>
    <w:tmpl w:val="9D38FB2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3" w15:restartNumberingAfterBreak="0">
    <w:nsid w:val="31624145"/>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4F10DC"/>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962B14"/>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B70260"/>
    <w:multiLevelType w:val="hybridMultilevel"/>
    <w:tmpl w:val="A5A06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357514A3"/>
    <w:multiLevelType w:val="hybridMultilevel"/>
    <w:tmpl w:val="B14A0F52"/>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8" w15:restartNumberingAfterBreak="0">
    <w:nsid w:val="366C01A7"/>
    <w:multiLevelType w:val="hybridMultilevel"/>
    <w:tmpl w:val="11EA9D6C"/>
    <w:lvl w:ilvl="0" w:tplc="9FB0B1E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3708607A"/>
    <w:multiLevelType w:val="hybridMultilevel"/>
    <w:tmpl w:val="C88E75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7AF04CA"/>
    <w:multiLevelType w:val="singleLevel"/>
    <w:tmpl w:val="CD32A14C"/>
    <w:lvl w:ilvl="0">
      <w:start w:val="1"/>
      <w:numFmt w:val="decimal"/>
      <w:pStyle w:val="ParagraphIndentedRegular"/>
      <w:lvlText w:val="%1."/>
      <w:lvlJc w:val="left"/>
      <w:pPr>
        <w:tabs>
          <w:tab w:val="num" w:pos="1368"/>
        </w:tabs>
        <w:ind w:left="1368" w:hanging="360"/>
      </w:pPr>
      <w:rPr>
        <w:rFonts w:ascii="Times New Roman" w:hAnsi="Times New Roman" w:hint="default"/>
        <w:b w:val="0"/>
        <w:i w:val="0"/>
      </w:rPr>
    </w:lvl>
  </w:abstractNum>
  <w:abstractNum w:abstractNumId="111" w15:restartNumberingAfterBreak="0">
    <w:nsid w:val="37D94133"/>
    <w:multiLevelType w:val="hybridMultilevel"/>
    <w:tmpl w:val="02223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37E46ED3"/>
    <w:multiLevelType w:val="hybridMultilevel"/>
    <w:tmpl w:val="BD1EC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99959D5"/>
    <w:multiLevelType w:val="hybridMultilevel"/>
    <w:tmpl w:val="20606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3A35557C"/>
    <w:multiLevelType w:val="hybridMultilevel"/>
    <w:tmpl w:val="9AF8882E"/>
    <w:lvl w:ilvl="0" w:tplc="FFFFFFFF">
      <w:start w:val="1"/>
      <w:numFmt w:val="bullet"/>
      <w:pStyle w:val="ParagraphX"/>
      <w:lvlText w:val=""/>
      <w:lvlJc w:val="left"/>
      <w:pPr>
        <w:tabs>
          <w:tab w:val="num" w:pos="1008"/>
        </w:tabs>
        <w:ind w:left="1008" w:hanging="360"/>
      </w:pPr>
      <w:rPr>
        <w:rFonts w:ascii="Symbol" w:hAnsi="Symbol" w:hint="default"/>
      </w:rPr>
    </w:lvl>
    <w:lvl w:ilvl="1" w:tplc="FFFFFFFF" w:tentative="1">
      <w:start w:val="1"/>
      <w:numFmt w:val="bullet"/>
      <w:lvlText w:val="o"/>
      <w:lvlJc w:val="left"/>
      <w:pPr>
        <w:tabs>
          <w:tab w:val="num" w:pos="1728"/>
        </w:tabs>
        <w:ind w:left="1728" w:hanging="360"/>
      </w:pPr>
      <w:rPr>
        <w:rFonts w:ascii="Courier New" w:hAnsi="Courier New" w:hint="default"/>
      </w:rPr>
    </w:lvl>
    <w:lvl w:ilvl="2" w:tplc="FFFFFFFF" w:tentative="1">
      <w:start w:val="1"/>
      <w:numFmt w:val="bullet"/>
      <w:lvlText w:val=""/>
      <w:lvlJc w:val="left"/>
      <w:pPr>
        <w:tabs>
          <w:tab w:val="num" w:pos="2448"/>
        </w:tabs>
        <w:ind w:left="2448" w:hanging="360"/>
      </w:pPr>
      <w:rPr>
        <w:rFonts w:ascii="Wingdings" w:hAnsi="Wingdings" w:hint="default"/>
      </w:rPr>
    </w:lvl>
    <w:lvl w:ilvl="3" w:tplc="FFFFFFFF" w:tentative="1">
      <w:start w:val="1"/>
      <w:numFmt w:val="bullet"/>
      <w:lvlText w:val=""/>
      <w:lvlJc w:val="left"/>
      <w:pPr>
        <w:tabs>
          <w:tab w:val="num" w:pos="3168"/>
        </w:tabs>
        <w:ind w:left="3168" w:hanging="360"/>
      </w:pPr>
      <w:rPr>
        <w:rFonts w:ascii="Symbol" w:hAnsi="Symbol" w:hint="default"/>
      </w:rPr>
    </w:lvl>
    <w:lvl w:ilvl="4" w:tplc="FFFFFFFF" w:tentative="1">
      <w:start w:val="1"/>
      <w:numFmt w:val="bullet"/>
      <w:lvlText w:val="o"/>
      <w:lvlJc w:val="left"/>
      <w:pPr>
        <w:tabs>
          <w:tab w:val="num" w:pos="3888"/>
        </w:tabs>
        <w:ind w:left="3888" w:hanging="360"/>
      </w:pPr>
      <w:rPr>
        <w:rFonts w:ascii="Courier New" w:hAnsi="Courier New" w:hint="default"/>
      </w:rPr>
    </w:lvl>
    <w:lvl w:ilvl="5" w:tplc="FFFFFFFF" w:tentative="1">
      <w:start w:val="1"/>
      <w:numFmt w:val="bullet"/>
      <w:lvlText w:val=""/>
      <w:lvlJc w:val="left"/>
      <w:pPr>
        <w:tabs>
          <w:tab w:val="num" w:pos="4608"/>
        </w:tabs>
        <w:ind w:left="4608" w:hanging="360"/>
      </w:pPr>
      <w:rPr>
        <w:rFonts w:ascii="Wingdings" w:hAnsi="Wingdings" w:hint="default"/>
      </w:rPr>
    </w:lvl>
    <w:lvl w:ilvl="6" w:tplc="FFFFFFFF" w:tentative="1">
      <w:start w:val="1"/>
      <w:numFmt w:val="bullet"/>
      <w:lvlText w:val=""/>
      <w:lvlJc w:val="left"/>
      <w:pPr>
        <w:tabs>
          <w:tab w:val="num" w:pos="5328"/>
        </w:tabs>
        <w:ind w:left="5328" w:hanging="360"/>
      </w:pPr>
      <w:rPr>
        <w:rFonts w:ascii="Symbol" w:hAnsi="Symbol" w:hint="default"/>
      </w:rPr>
    </w:lvl>
    <w:lvl w:ilvl="7" w:tplc="FFFFFFFF" w:tentative="1">
      <w:start w:val="1"/>
      <w:numFmt w:val="bullet"/>
      <w:lvlText w:val="o"/>
      <w:lvlJc w:val="left"/>
      <w:pPr>
        <w:tabs>
          <w:tab w:val="num" w:pos="6048"/>
        </w:tabs>
        <w:ind w:left="6048" w:hanging="360"/>
      </w:pPr>
      <w:rPr>
        <w:rFonts w:ascii="Courier New" w:hAnsi="Courier New" w:hint="default"/>
      </w:rPr>
    </w:lvl>
    <w:lvl w:ilvl="8" w:tplc="FFFFFFFF" w:tentative="1">
      <w:start w:val="1"/>
      <w:numFmt w:val="bullet"/>
      <w:lvlText w:val=""/>
      <w:lvlJc w:val="left"/>
      <w:pPr>
        <w:tabs>
          <w:tab w:val="num" w:pos="6768"/>
        </w:tabs>
        <w:ind w:left="6768" w:hanging="360"/>
      </w:pPr>
      <w:rPr>
        <w:rFonts w:ascii="Wingdings" w:hAnsi="Wingdings" w:hint="default"/>
      </w:rPr>
    </w:lvl>
  </w:abstractNum>
  <w:abstractNum w:abstractNumId="115" w15:restartNumberingAfterBreak="0">
    <w:nsid w:val="3B9173A7"/>
    <w:multiLevelType w:val="hybridMultilevel"/>
    <w:tmpl w:val="231A03F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6" w15:restartNumberingAfterBreak="0">
    <w:nsid w:val="3C1B285C"/>
    <w:multiLevelType w:val="hybridMultilevel"/>
    <w:tmpl w:val="FA787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3C2B7ED7"/>
    <w:multiLevelType w:val="multilevel"/>
    <w:tmpl w:val="9AC063BE"/>
    <w:styleLink w:val="HeadlinesEnglish"/>
    <w:lvl w:ilvl="0">
      <w:start w:val="1"/>
      <w:numFmt w:val="decimal"/>
      <w:suff w:val="nothing"/>
      <w:lvlText w:val="Chapter %1"/>
      <w:lvlJc w:val="left"/>
      <w:pPr>
        <w:ind w:left="644" w:hanging="360"/>
      </w:pPr>
    </w:lvl>
    <w:lvl w:ilvl="1">
      <w:start w:val="1"/>
      <w:numFmt w:val="decimal"/>
      <w:lvlText w:val="%1.%2"/>
      <w:lvlJc w:val="left"/>
      <w:pPr>
        <w:ind w:left="720" w:hanging="360"/>
      </w:pPr>
    </w:lvl>
    <w:lvl w:ilvl="2">
      <w:start w:val="1"/>
      <w:numFmt w:val="decimal"/>
      <w:lvlText w:val="%1.%2.%3"/>
      <w:lvlJc w:val="left"/>
      <w:pPr>
        <w:ind w:left="7731"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8" w15:restartNumberingAfterBreak="0">
    <w:nsid w:val="3C5D6B39"/>
    <w:multiLevelType w:val="hybridMultilevel"/>
    <w:tmpl w:val="7FE4BBF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9" w15:restartNumberingAfterBreak="0">
    <w:nsid w:val="3D122C6B"/>
    <w:multiLevelType w:val="hybridMultilevel"/>
    <w:tmpl w:val="89C85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3D4C4625"/>
    <w:multiLevelType w:val="hybridMultilevel"/>
    <w:tmpl w:val="82BAA05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1" w15:restartNumberingAfterBreak="0">
    <w:nsid w:val="3DF46B29"/>
    <w:multiLevelType w:val="hybridMultilevel"/>
    <w:tmpl w:val="ACC82310"/>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2" w15:restartNumberingAfterBreak="0">
    <w:nsid w:val="3E0A3E31"/>
    <w:multiLevelType w:val="hybridMultilevel"/>
    <w:tmpl w:val="18F25D1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3" w15:restartNumberingAfterBreak="0">
    <w:nsid w:val="3EB55607"/>
    <w:multiLevelType w:val="hybridMultilevel"/>
    <w:tmpl w:val="3C46C19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4" w15:restartNumberingAfterBreak="0">
    <w:nsid w:val="3F2C35E8"/>
    <w:multiLevelType w:val="hybridMultilevel"/>
    <w:tmpl w:val="93D86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404C579E"/>
    <w:multiLevelType w:val="hybridMultilevel"/>
    <w:tmpl w:val="173A4F5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6" w15:restartNumberingAfterBreak="0">
    <w:nsid w:val="409F4FB7"/>
    <w:multiLevelType w:val="hybridMultilevel"/>
    <w:tmpl w:val="EF32E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40E421BD"/>
    <w:multiLevelType w:val="hybridMultilevel"/>
    <w:tmpl w:val="35489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42E929CC"/>
    <w:multiLevelType w:val="hybridMultilevel"/>
    <w:tmpl w:val="82A2141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9" w15:restartNumberingAfterBreak="0">
    <w:nsid w:val="43067A42"/>
    <w:multiLevelType w:val="hybridMultilevel"/>
    <w:tmpl w:val="266A02A0"/>
    <w:lvl w:ilvl="0" w:tplc="9FB0B1E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43351A3A"/>
    <w:multiLevelType w:val="hybridMultilevel"/>
    <w:tmpl w:val="B91616F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1" w15:restartNumberingAfterBreak="0">
    <w:nsid w:val="43794C1D"/>
    <w:multiLevelType w:val="hybridMultilevel"/>
    <w:tmpl w:val="63B4548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2" w15:restartNumberingAfterBreak="0">
    <w:nsid w:val="45982E77"/>
    <w:multiLevelType w:val="multilevel"/>
    <w:tmpl w:val="3434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CF6029"/>
    <w:multiLevelType w:val="hybridMultilevel"/>
    <w:tmpl w:val="B3B2273E"/>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34" w15:restartNumberingAfterBreak="0">
    <w:nsid w:val="46115058"/>
    <w:multiLevelType w:val="multilevel"/>
    <w:tmpl w:val="E5184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544D8F"/>
    <w:multiLevelType w:val="hybridMultilevel"/>
    <w:tmpl w:val="3E86F19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6" w15:restartNumberingAfterBreak="0">
    <w:nsid w:val="46AF5B09"/>
    <w:multiLevelType w:val="hybridMultilevel"/>
    <w:tmpl w:val="5A167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47496C94"/>
    <w:multiLevelType w:val="hybridMultilevel"/>
    <w:tmpl w:val="8AA09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474E32D5"/>
    <w:multiLevelType w:val="hybridMultilevel"/>
    <w:tmpl w:val="A18C0AC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9" w15:restartNumberingAfterBreak="0">
    <w:nsid w:val="47AF5305"/>
    <w:multiLevelType w:val="hybridMultilevel"/>
    <w:tmpl w:val="E794C5DA"/>
    <w:lvl w:ilvl="0" w:tplc="FFFFFFFF">
      <w:start w:val="1"/>
      <w:numFmt w:val="none"/>
      <w:pStyle w:val="curriculum"/>
      <w:lvlText w:val=""/>
      <w:lvlJc w:val="left"/>
      <w:pPr>
        <w:tabs>
          <w:tab w:val="num" w:pos="0"/>
        </w:tabs>
        <w:ind w:left="0" w:firstLine="0"/>
      </w:pPr>
      <w:rPr>
        <w:rFonts w:hint="default"/>
      </w:rPr>
    </w:lvl>
    <w:lvl w:ilvl="1" w:tplc="0C0A0003" w:tentative="1">
      <w:start w:val="1"/>
      <w:numFmt w:val="lowerLetter"/>
      <w:lvlText w:val="%2."/>
      <w:lvlJc w:val="left"/>
      <w:pPr>
        <w:tabs>
          <w:tab w:val="num" w:pos="1440"/>
        </w:tabs>
        <w:ind w:left="1440" w:hanging="360"/>
      </w:pPr>
    </w:lvl>
    <w:lvl w:ilvl="2" w:tplc="0C0A0005" w:tentative="1">
      <w:start w:val="1"/>
      <w:numFmt w:val="lowerRoman"/>
      <w:lvlText w:val="%3."/>
      <w:lvlJc w:val="right"/>
      <w:pPr>
        <w:tabs>
          <w:tab w:val="num" w:pos="2160"/>
        </w:tabs>
        <w:ind w:left="2160" w:hanging="180"/>
      </w:pPr>
    </w:lvl>
    <w:lvl w:ilvl="3" w:tplc="0C0A0001" w:tentative="1">
      <w:start w:val="1"/>
      <w:numFmt w:val="decimal"/>
      <w:lvlText w:val="%4."/>
      <w:lvlJc w:val="left"/>
      <w:pPr>
        <w:tabs>
          <w:tab w:val="num" w:pos="2880"/>
        </w:tabs>
        <w:ind w:left="2880" w:hanging="360"/>
      </w:pPr>
    </w:lvl>
    <w:lvl w:ilvl="4" w:tplc="0C0A0003" w:tentative="1">
      <w:start w:val="1"/>
      <w:numFmt w:val="lowerLetter"/>
      <w:lvlText w:val="%5."/>
      <w:lvlJc w:val="left"/>
      <w:pPr>
        <w:tabs>
          <w:tab w:val="num" w:pos="3600"/>
        </w:tabs>
        <w:ind w:left="3600" w:hanging="360"/>
      </w:pPr>
    </w:lvl>
    <w:lvl w:ilvl="5" w:tplc="0C0A0005" w:tentative="1">
      <w:start w:val="1"/>
      <w:numFmt w:val="lowerRoman"/>
      <w:lvlText w:val="%6."/>
      <w:lvlJc w:val="right"/>
      <w:pPr>
        <w:tabs>
          <w:tab w:val="num" w:pos="4320"/>
        </w:tabs>
        <w:ind w:left="4320" w:hanging="180"/>
      </w:pPr>
    </w:lvl>
    <w:lvl w:ilvl="6" w:tplc="0C0A0001" w:tentative="1">
      <w:start w:val="1"/>
      <w:numFmt w:val="decimal"/>
      <w:lvlText w:val="%7."/>
      <w:lvlJc w:val="left"/>
      <w:pPr>
        <w:tabs>
          <w:tab w:val="num" w:pos="5040"/>
        </w:tabs>
        <w:ind w:left="5040" w:hanging="360"/>
      </w:pPr>
    </w:lvl>
    <w:lvl w:ilvl="7" w:tplc="0C0A0003" w:tentative="1">
      <w:start w:val="1"/>
      <w:numFmt w:val="lowerLetter"/>
      <w:lvlText w:val="%8."/>
      <w:lvlJc w:val="left"/>
      <w:pPr>
        <w:tabs>
          <w:tab w:val="num" w:pos="5760"/>
        </w:tabs>
        <w:ind w:left="5760" w:hanging="360"/>
      </w:pPr>
    </w:lvl>
    <w:lvl w:ilvl="8" w:tplc="0C0A0005" w:tentative="1">
      <w:start w:val="1"/>
      <w:numFmt w:val="lowerRoman"/>
      <w:lvlText w:val="%9."/>
      <w:lvlJc w:val="right"/>
      <w:pPr>
        <w:tabs>
          <w:tab w:val="num" w:pos="6480"/>
        </w:tabs>
        <w:ind w:left="6480" w:hanging="180"/>
      </w:pPr>
    </w:lvl>
  </w:abstractNum>
  <w:abstractNum w:abstractNumId="140" w15:restartNumberingAfterBreak="0">
    <w:nsid w:val="483D14CD"/>
    <w:multiLevelType w:val="hybridMultilevel"/>
    <w:tmpl w:val="533EDD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1" w15:restartNumberingAfterBreak="0">
    <w:nsid w:val="48E06C19"/>
    <w:multiLevelType w:val="hybridMultilevel"/>
    <w:tmpl w:val="7BD06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490F0D29"/>
    <w:multiLevelType w:val="multilevel"/>
    <w:tmpl w:val="16B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A92E91"/>
    <w:multiLevelType w:val="hybridMultilevel"/>
    <w:tmpl w:val="45E6EE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4ABA7A85"/>
    <w:multiLevelType w:val="hybridMultilevel"/>
    <w:tmpl w:val="00B203D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45" w15:restartNumberingAfterBreak="0">
    <w:nsid w:val="4CBB5A32"/>
    <w:multiLevelType w:val="singleLevel"/>
    <w:tmpl w:val="CBE46AAE"/>
    <w:lvl w:ilvl="0">
      <w:start w:val="1"/>
      <w:numFmt w:val="bullet"/>
      <w:pStyle w:val="ParagraphIndentedBold"/>
      <w:lvlText w:val=""/>
      <w:lvlJc w:val="left"/>
      <w:pPr>
        <w:tabs>
          <w:tab w:val="num" w:pos="360"/>
        </w:tabs>
        <w:ind w:left="360" w:hanging="360"/>
      </w:pPr>
      <w:rPr>
        <w:rFonts w:ascii="Symbol" w:hAnsi="Symbol" w:hint="default"/>
        <w:sz w:val="22"/>
      </w:rPr>
    </w:lvl>
  </w:abstractNum>
  <w:abstractNum w:abstractNumId="146" w15:restartNumberingAfterBreak="0">
    <w:nsid w:val="4D6E2D27"/>
    <w:multiLevelType w:val="hybridMultilevel"/>
    <w:tmpl w:val="C53C02A8"/>
    <w:lvl w:ilvl="0" w:tplc="9FB0B1E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4D7F3C32"/>
    <w:multiLevelType w:val="hybridMultilevel"/>
    <w:tmpl w:val="2C7CD8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8" w15:restartNumberingAfterBreak="0">
    <w:nsid w:val="4ED50444"/>
    <w:multiLevelType w:val="hybridMultilevel"/>
    <w:tmpl w:val="9B7C8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51520F91"/>
    <w:multiLevelType w:val="hybridMultilevel"/>
    <w:tmpl w:val="CF1045B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0" w15:restartNumberingAfterBreak="0">
    <w:nsid w:val="515459F4"/>
    <w:multiLevelType w:val="hybridMultilevel"/>
    <w:tmpl w:val="5852B91E"/>
    <w:lvl w:ilvl="0" w:tplc="9FB0B1E4">
      <w:start w:val="1"/>
      <w:numFmt w:val="bullet"/>
      <w:lvlText w:val=""/>
      <w:lvlJc w:val="left"/>
      <w:pPr>
        <w:ind w:left="1004" w:hanging="360"/>
      </w:pPr>
      <w:rPr>
        <w:rFonts w:ascii="Symbol" w:hAnsi="Symbol" w:hint="default"/>
        <w:sz w:val="16"/>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1" w15:restartNumberingAfterBreak="0">
    <w:nsid w:val="51E16D42"/>
    <w:multiLevelType w:val="hybridMultilevel"/>
    <w:tmpl w:val="B688159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2" w15:restartNumberingAfterBreak="0">
    <w:nsid w:val="525C6D4E"/>
    <w:multiLevelType w:val="hybridMultilevel"/>
    <w:tmpl w:val="254C1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546A2309"/>
    <w:multiLevelType w:val="hybridMultilevel"/>
    <w:tmpl w:val="8596370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4" w15:restartNumberingAfterBreak="0">
    <w:nsid w:val="55FB3431"/>
    <w:multiLevelType w:val="hybridMultilevel"/>
    <w:tmpl w:val="0A140C6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5" w15:restartNumberingAfterBreak="0">
    <w:nsid w:val="565D05C2"/>
    <w:multiLevelType w:val="hybridMultilevel"/>
    <w:tmpl w:val="0D085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566778C8"/>
    <w:multiLevelType w:val="hybridMultilevel"/>
    <w:tmpl w:val="E7368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56A53A53"/>
    <w:multiLevelType w:val="hybridMultilevel"/>
    <w:tmpl w:val="92F6830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8" w15:restartNumberingAfterBreak="0">
    <w:nsid w:val="575D5647"/>
    <w:multiLevelType w:val="hybridMultilevel"/>
    <w:tmpl w:val="356A8320"/>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59" w15:restartNumberingAfterBreak="0">
    <w:nsid w:val="579245D1"/>
    <w:multiLevelType w:val="hybridMultilevel"/>
    <w:tmpl w:val="4DD45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5793629B"/>
    <w:multiLevelType w:val="hybridMultilevel"/>
    <w:tmpl w:val="35929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58CF3A12"/>
    <w:multiLevelType w:val="hybridMultilevel"/>
    <w:tmpl w:val="0BB46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5A9F60C6"/>
    <w:multiLevelType w:val="hybridMultilevel"/>
    <w:tmpl w:val="D2CC7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5ACD30B2"/>
    <w:multiLevelType w:val="hybridMultilevel"/>
    <w:tmpl w:val="9C76E92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4" w15:restartNumberingAfterBreak="0">
    <w:nsid w:val="5B8B367E"/>
    <w:multiLevelType w:val="hybridMultilevel"/>
    <w:tmpl w:val="7A081A7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5" w15:restartNumberingAfterBreak="0">
    <w:nsid w:val="5CF856EA"/>
    <w:multiLevelType w:val="hybridMultilevel"/>
    <w:tmpl w:val="444ECF6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6" w15:restartNumberingAfterBreak="0">
    <w:nsid w:val="5DCF194F"/>
    <w:multiLevelType w:val="hybridMultilevel"/>
    <w:tmpl w:val="4676728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7" w15:restartNumberingAfterBreak="0">
    <w:nsid w:val="5DEF677D"/>
    <w:multiLevelType w:val="multilevel"/>
    <w:tmpl w:val="E24631CC"/>
    <w:lvl w:ilvl="0">
      <w:start w:val="1"/>
      <w:numFmt w:val="none"/>
      <w:pStyle w:val="Listadesmbolos"/>
      <w:lvlText w:val=""/>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8" w15:restartNumberingAfterBreak="0">
    <w:nsid w:val="5E1E6161"/>
    <w:multiLevelType w:val="hybridMultilevel"/>
    <w:tmpl w:val="337C8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5E3567A6"/>
    <w:multiLevelType w:val="hybridMultilevel"/>
    <w:tmpl w:val="2BB41DCE"/>
    <w:lvl w:ilvl="0" w:tplc="9FB0B1E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5EC211BE"/>
    <w:multiLevelType w:val="hybridMultilevel"/>
    <w:tmpl w:val="15C6CAEA"/>
    <w:lvl w:ilvl="0" w:tplc="0C0A000F">
      <w:start w:val="1"/>
      <w:numFmt w:val="bullet"/>
      <w:pStyle w:val="puntos1"/>
      <w:lvlText w:val=""/>
      <w:lvlJc w:val="left"/>
      <w:pPr>
        <w:tabs>
          <w:tab w:val="num" w:pos="700"/>
        </w:tabs>
        <w:ind w:left="700" w:hanging="360"/>
      </w:pPr>
      <w:rPr>
        <w:rFonts w:ascii="Symbol" w:hAnsi="Symbol" w:hint="default"/>
      </w:rPr>
    </w:lvl>
    <w:lvl w:ilvl="1" w:tplc="0C0A0019" w:tentative="1">
      <w:start w:val="1"/>
      <w:numFmt w:val="bullet"/>
      <w:lvlText w:val="o"/>
      <w:lvlJc w:val="left"/>
      <w:pPr>
        <w:tabs>
          <w:tab w:val="num" w:pos="362"/>
        </w:tabs>
        <w:ind w:left="362" w:hanging="360"/>
      </w:pPr>
      <w:rPr>
        <w:rFonts w:ascii="Courier New" w:hAnsi="Courier New" w:cs="Courier New" w:hint="default"/>
      </w:rPr>
    </w:lvl>
    <w:lvl w:ilvl="2" w:tplc="0C0A001B" w:tentative="1">
      <w:start w:val="1"/>
      <w:numFmt w:val="bullet"/>
      <w:lvlText w:val=""/>
      <w:lvlJc w:val="left"/>
      <w:pPr>
        <w:tabs>
          <w:tab w:val="num" w:pos="1082"/>
        </w:tabs>
        <w:ind w:left="1082" w:hanging="360"/>
      </w:pPr>
      <w:rPr>
        <w:rFonts w:ascii="Wingdings" w:hAnsi="Wingdings" w:hint="default"/>
      </w:rPr>
    </w:lvl>
    <w:lvl w:ilvl="3" w:tplc="0C0A000F" w:tentative="1">
      <w:start w:val="1"/>
      <w:numFmt w:val="bullet"/>
      <w:lvlText w:val=""/>
      <w:lvlJc w:val="left"/>
      <w:pPr>
        <w:tabs>
          <w:tab w:val="num" w:pos="1802"/>
        </w:tabs>
        <w:ind w:left="1802" w:hanging="360"/>
      </w:pPr>
      <w:rPr>
        <w:rFonts w:ascii="Symbol" w:hAnsi="Symbol" w:hint="default"/>
      </w:rPr>
    </w:lvl>
    <w:lvl w:ilvl="4" w:tplc="0C0A0019" w:tentative="1">
      <w:start w:val="1"/>
      <w:numFmt w:val="bullet"/>
      <w:lvlText w:val="o"/>
      <w:lvlJc w:val="left"/>
      <w:pPr>
        <w:tabs>
          <w:tab w:val="num" w:pos="2522"/>
        </w:tabs>
        <w:ind w:left="2522" w:hanging="360"/>
      </w:pPr>
      <w:rPr>
        <w:rFonts w:ascii="Courier New" w:hAnsi="Courier New" w:cs="Courier New" w:hint="default"/>
      </w:rPr>
    </w:lvl>
    <w:lvl w:ilvl="5" w:tplc="0C0A001B" w:tentative="1">
      <w:start w:val="1"/>
      <w:numFmt w:val="bullet"/>
      <w:lvlText w:val=""/>
      <w:lvlJc w:val="left"/>
      <w:pPr>
        <w:tabs>
          <w:tab w:val="num" w:pos="3242"/>
        </w:tabs>
        <w:ind w:left="3242" w:hanging="360"/>
      </w:pPr>
      <w:rPr>
        <w:rFonts w:ascii="Wingdings" w:hAnsi="Wingdings" w:hint="default"/>
      </w:rPr>
    </w:lvl>
    <w:lvl w:ilvl="6" w:tplc="0C0A000F" w:tentative="1">
      <w:start w:val="1"/>
      <w:numFmt w:val="bullet"/>
      <w:lvlText w:val=""/>
      <w:lvlJc w:val="left"/>
      <w:pPr>
        <w:tabs>
          <w:tab w:val="num" w:pos="3962"/>
        </w:tabs>
        <w:ind w:left="3962" w:hanging="360"/>
      </w:pPr>
      <w:rPr>
        <w:rFonts w:ascii="Symbol" w:hAnsi="Symbol" w:hint="default"/>
      </w:rPr>
    </w:lvl>
    <w:lvl w:ilvl="7" w:tplc="0C0A0019" w:tentative="1">
      <w:start w:val="1"/>
      <w:numFmt w:val="bullet"/>
      <w:lvlText w:val="o"/>
      <w:lvlJc w:val="left"/>
      <w:pPr>
        <w:tabs>
          <w:tab w:val="num" w:pos="4682"/>
        </w:tabs>
        <w:ind w:left="4682" w:hanging="360"/>
      </w:pPr>
      <w:rPr>
        <w:rFonts w:ascii="Courier New" w:hAnsi="Courier New" w:cs="Courier New" w:hint="default"/>
      </w:rPr>
    </w:lvl>
    <w:lvl w:ilvl="8" w:tplc="0C0A001B" w:tentative="1">
      <w:start w:val="1"/>
      <w:numFmt w:val="bullet"/>
      <w:lvlText w:val=""/>
      <w:lvlJc w:val="left"/>
      <w:pPr>
        <w:tabs>
          <w:tab w:val="num" w:pos="5402"/>
        </w:tabs>
        <w:ind w:left="5402" w:hanging="360"/>
      </w:pPr>
      <w:rPr>
        <w:rFonts w:ascii="Wingdings" w:hAnsi="Wingdings" w:hint="default"/>
      </w:rPr>
    </w:lvl>
  </w:abstractNum>
  <w:abstractNum w:abstractNumId="171" w15:restartNumberingAfterBreak="0">
    <w:nsid w:val="5EC31FA8"/>
    <w:multiLevelType w:val="hybridMultilevel"/>
    <w:tmpl w:val="2930A3C6"/>
    <w:lvl w:ilvl="0" w:tplc="9FB0B1E4">
      <w:start w:val="1"/>
      <w:numFmt w:val="bullet"/>
      <w:lvlText w:val=""/>
      <w:lvlJc w:val="left"/>
      <w:pPr>
        <w:ind w:left="1004" w:hanging="360"/>
      </w:pPr>
      <w:rPr>
        <w:rFonts w:ascii="Symbol" w:hAnsi="Symbol" w:hint="default"/>
        <w:sz w:val="16"/>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72" w15:restartNumberingAfterBreak="0">
    <w:nsid w:val="5F6A3FD5"/>
    <w:multiLevelType w:val="hybridMultilevel"/>
    <w:tmpl w:val="FEE41F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3" w15:restartNumberingAfterBreak="0">
    <w:nsid w:val="5F9116B3"/>
    <w:multiLevelType w:val="hybridMultilevel"/>
    <w:tmpl w:val="F65A8ED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74" w15:restartNumberingAfterBreak="0">
    <w:nsid w:val="5FAF0761"/>
    <w:multiLevelType w:val="hybridMultilevel"/>
    <w:tmpl w:val="ADB8E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5FBB5F58"/>
    <w:multiLevelType w:val="hybridMultilevel"/>
    <w:tmpl w:val="E78C80CA"/>
    <w:lvl w:ilvl="0" w:tplc="9FB0B1E4">
      <w:start w:val="1"/>
      <w:numFmt w:val="bullet"/>
      <w:lvlText w:val=""/>
      <w:lvlJc w:val="left"/>
      <w:pPr>
        <w:ind w:left="1004" w:hanging="360"/>
      </w:pPr>
      <w:rPr>
        <w:rFonts w:ascii="Symbol" w:hAnsi="Symbol" w:hint="default"/>
        <w:sz w:val="16"/>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76" w15:restartNumberingAfterBreak="0">
    <w:nsid w:val="60ED2391"/>
    <w:multiLevelType w:val="hybridMultilevel"/>
    <w:tmpl w:val="3C8AE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61640994"/>
    <w:multiLevelType w:val="hybridMultilevel"/>
    <w:tmpl w:val="2D8A6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61A12694"/>
    <w:multiLevelType w:val="hybridMultilevel"/>
    <w:tmpl w:val="5AE6A3D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79" w15:restartNumberingAfterBreak="0">
    <w:nsid w:val="61EB427B"/>
    <w:multiLevelType w:val="multilevel"/>
    <w:tmpl w:val="3434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ED048B"/>
    <w:multiLevelType w:val="hybridMultilevel"/>
    <w:tmpl w:val="0ACEFF96"/>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81" w15:restartNumberingAfterBreak="0">
    <w:nsid w:val="62051C61"/>
    <w:multiLevelType w:val="hybridMultilevel"/>
    <w:tmpl w:val="D5AE2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632B4583"/>
    <w:multiLevelType w:val="hybridMultilevel"/>
    <w:tmpl w:val="028E4BE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3" w15:restartNumberingAfterBreak="0">
    <w:nsid w:val="649029CB"/>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3C6AAC"/>
    <w:multiLevelType w:val="hybridMultilevel"/>
    <w:tmpl w:val="2ED06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657745C2"/>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930300"/>
    <w:multiLevelType w:val="hybridMultilevel"/>
    <w:tmpl w:val="3FEEF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65A24BF5"/>
    <w:multiLevelType w:val="hybridMultilevel"/>
    <w:tmpl w:val="7542F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66A81345"/>
    <w:multiLevelType w:val="hybridMultilevel"/>
    <w:tmpl w:val="E8CA381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9" w15:restartNumberingAfterBreak="0">
    <w:nsid w:val="66D9570F"/>
    <w:multiLevelType w:val="multilevel"/>
    <w:tmpl w:val="2FB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EB05B1"/>
    <w:multiLevelType w:val="hybridMultilevel"/>
    <w:tmpl w:val="1898C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674E59D8"/>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8C1F87"/>
    <w:multiLevelType w:val="multilevel"/>
    <w:tmpl w:val="7A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371F79"/>
    <w:multiLevelType w:val="hybridMultilevel"/>
    <w:tmpl w:val="221AA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69DE3C8E"/>
    <w:multiLevelType w:val="hybridMultilevel"/>
    <w:tmpl w:val="C9F0A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6B015D5A"/>
    <w:multiLevelType w:val="hybridMultilevel"/>
    <w:tmpl w:val="32B25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6B7D7A9C"/>
    <w:multiLevelType w:val="hybridMultilevel"/>
    <w:tmpl w:val="09BCD29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7" w15:restartNumberingAfterBreak="0">
    <w:nsid w:val="6BCD6AB2"/>
    <w:multiLevelType w:val="hybridMultilevel"/>
    <w:tmpl w:val="0C1A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6D05339D"/>
    <w:multiLevelType w:val="hybridMultilevel"/>
    <w:tmpl w:val="89C2619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9" w15:restartNumberingAfterBreak="0">
    <w:nsid w:val="6D827483"/>
    <w:multiLevelType w:val="hybridMultilevel"/>
    <w:tmpl w:val="46D4B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6DC01C2F"/>
    <w:multiLevelType w:val="hybridMultilevel"/>
    <w:tmpl w:val="BB08B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6E4C2AD2"/>
    <w:multiLevelType w:val="multilevel"/>
    <w:tmpl w:val="F420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EDC3833"/>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6F1B4009"/>
    <w:multiLevelType w:val="hybridMultilevel"/>
    <w:tmpl w:val="BE2E7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70215F6D"/>
    <w:multiLevelType w:val="hybridMultilevel"/>
    <w:tmpl w:val="4DDEC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70566AAA"/>
    <w:multiLevelType w:val="hybridMultilevel"/>
    <w:tmpl w:val="6F4E73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6" w15:restartNumberingAfterBreak="0">
    <w:nsid w:val="707D3451"/>
    <w:multiLevelType w:val="hybridMultilevel"/>
    <w:tmpl w:val="8624A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71F22FB3"/>
    <w:multiLevelType w:val="hybridMultilevel"/>
    <w:tmpl w:val="3EC6BDA4"/>
    <w:lvl w:ilvl="0" w:tplc="9FB0B1E4">
      <w:start w:val="1"/>
      <w:numFmt w:val="bullet"/>
      <w:lvlText w:val=""/>
      <w:lvlJc w:val="left"/>
      <w:pPr>
        <w:ind w:left="1004" w:hanging="360"/>
      </w:pPr>
      <w:rPr>
        <w:rFonts w:ascii="Symbol" w:hAnsi="Symbol" w:hint="default"/>
        <w:sz w:val="16"/>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08" w15:restartNumberingAfterBreak="0">
    <w:nsid w:val="72296E3F"/>
    <w:multiLevelType w:val="hybridMultilevel"/>
    <w:tmpl w:val="76867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725D226D"/>
    <w:multiLevelType w:val="hybridMultilevel"/>
    <w:tmpl w:val="C19E624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0" w15:restartNumberingAfterBreak="0">
    <w:nsid w:val="72FF03BF"/>
    <w:multiLevelType w:val="hybridMultilevel"/>
    <w:tmpl w:val="DFF40E4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1" w15:restartNumberingAfterBreak="0">
    <w:nsid w:val="73944128"/>
    <w:multiLevelType w:val="hybridMultilevel"/>
    <w:tmpl w:val="D9B46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746D4345"/>
    <w:multiLevelType w:val="hybridMultilevel"/>
    <w:tmpl w:val="C6B480A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3" w15:restartNumberingAfterBreak="0">
    <w:nsid w:val="753A7B3F"/>
    <w:multiLevelType w:val="multilevel"/>
    <w:tmpl w:val="8A68403C"/>
    <w:lvl w:ilvl="0">
      <w:start w:val="1"/>
      <w:numFmt w:val="upperRoman"/>
      <w:pStyle w:val="APNDICE"/>
      <w:lvlText w:val="APÉNDICE %1."/>
      <w:lvlJc w:val="right"/>
      <w:pPr>
        <w:tabs>
          <w:tab w:val="num" w:pos="180"/>
        </w:tabs>
        <w:ind w:left="180" w:hanging="180"/>
      </w:pPr>
      <w:rPr>
        <w:rFonts w:hint="default"/>
        <w:b w:val="0"/>
        <w:i w:val="0"/>
        <w:iCs w:val="0"/>
        <w:strike w:val="0"/>
        <w:dstrike w:val="0"/>
        <w:vanish w:val="0"/>
        <w:color w:val="000000"/>
        <w:spacing w:val="0"/>
        <w:position w:val="0"/>
        <w:sz w:val="24"/>
        <w:szCs w:val="24"/>
        <w:u w:val="none"/>
        <w:vertAlign w:val="baseline"/>
        <w:em w:val="none"/>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4" w15:restartNumberingAfterBreak="0">
    <w:nsid w:val="7570244D"/>
    <w:multiLevelType w:val="hybridMultilevel"/>
    <w:tmpl w:val="945E88B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5" w15:restartNumberingAfterBreak="0">
    <w:nsid w:val="757C5F9F"/>
    <w:multiLevelType w:val="hybridMultilevel"/>
    <w:tmpl w:val="29286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7599328D"/>
    <w:multiLevelType w:val="multilevel"/>
    <w:tmpl w:val="0B484E90"/>
    <w:lvl w:ilvl="0">
      <w:start w:val="1"/>
      <w:numFmt w:val="decimal"/>
      <w:pStyle w:val="REF"/>
      <w:lvlText w:val="[%1]"/>
      <w:lvlJc w:val="left"/>
      <w:pPr>
        <w:tabs>
          <w:tab w:val="num" w:pos="567"/>
        </w:tabs>
        <w:ind w:left="567" w:hanging="56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7" w15:restartNumberingAfterBreak="0">
    <w:nsid w:val="76590C4B"/>
    <w:multiLevelType w:val="hybridMultilevel"/>
    <w:tmpl w:val="96BE96F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8" w15:restartNumberingAfterBreak="0">
    <w:nsid w:val="77B773A7"/>
    <w:multiLevelType w:val="hybridMultilevel"/>
    <w:tmpl w:val="449EEE4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9" w15:restartNumberingAfterBreak="0">
    <w:nsid w:val="782C7EA1"/>
    <w:multiLevelType w:val="hybridMultilevel"/>
    <w:tmpl w:val="74F0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788F5057"/>
    <w:multiLevelType w:val="hybridMultilevel"/>
    <w:tmpl w:val="BE8202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1" w15:restartNumberingAfterBreak="0">
    <w:nsid w:val="78B4638D"/>
    <w:multiLevelType w:val="multilevel"/>
    <w:tmpl w:val="B88C8002"/>
    <w:styleLink w:val="WWNum214"/>
    <w:lvl w:ilvl="0">
      <w:start w:val="1"/>
      <w:numFmt w:val="decimal"/>
      <w:lvlText w:val="%1."/>
      <w:lvlJc w:val="left"/>
      <w:pPr>
        <w:ind w:left="0" w:firstLine="0"/>
      </w:pPr>
      <w:rPr>
        <w:b/>
        <w:color w:val="4F81BD"/>
        <w:sz w:val="20"/>
        <w:szCs w:val="20"/>
      </w:r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222" w15:restartNumberingAfterBreak="0">
    <w:nsid w:val="79ED4DAD"/>
    <w:multiLevelType w:val="hybridMultilevel"/>
    <w:tmpl w:val="78EED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7A3233C0"/>
    <w:multiLevelType w:val="hybridMultilevel"/>
    <w:tmpl w:val="1CB6CE5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24" w15:restartNumberingAfterBreak="0">
    <w:nsid w:val="7BAB28E0"/>
    <w:multiLevelType w:val="hybridMultilevel"/>
    <w:tmpl w:val="9B301A9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25" w15:restartNumberingAfterBreak="0">
    <w:nsid w:val="7BBD6266"/>
    <w:multiLevelType w:val="hybridMultilevel"/>
    <w:tmpl w:val="8FD68F56"/>
    <w:lvl w:ilvl="0" w:tplc="0FBE6F9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6" w15:restartNumberingAfterBreak="0">
    <w:nsid w:val="7BE8426B"/>
    <w:multiLevelType w:val="hybridMultilevel"/>
    <w:tmpl w:val="87428E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7" w15:restartNumberingAfterBreak="0">
    <w:nsid w:val="7C5473DB"/>
    <w:multiLevelType w:val="hybridMultilevel"/>
    <w:tmpl w:val="D6D8B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7C867E3B"/>
    <w:multiLevelType w:val="hybridMultilevel"/>
    <w:tmpl w:val="6D1411FC"/>
    <w:lvl w:ilvl="0" w:tplc="FFFFFFFF">
      <w:start w:val="1"/>
      <w:numFmt w:val="bullet"/>
      <w:pStyle w:val="ListBullet"/>
      <w:lvlText w:val=""/>
      <w:lvlJc w:val="left"/>
      <w:pPr>
        <w:tabs>
          <w:tab w:val="num" w:pos="1060"/>
        </w:tabs>
        <w:ind w:left="1060" w:hanging="360"/>
      </w:pPr>
      <w:rPr>
        <w:rFonts w:ascii="Symbol" w:hAnsi="Symbol" w:hint="default"/>
      </w:rPr>
    </w:lvl>
    <w:lvl w:ilvl="1" w:tplc="FFFFFFFF">
      <w:start w:val="1"/>
      <w:numFmt w:val="bullet"/>
      <w:lvlText w:val="o"/>
      <w:lvlJc w:val="left"/>
      <w:pPr>
        <w:tabs>
          <w:tab w:val="num" w:pos="2500"/>
        </w:tabs>
        <w:ind w:left="2500" w:hanging="360"/>
      </w:pPr>
      <w:rPr>
        <w:rFonts w:ascii="Courier New" w:hAnsi="Courier New" w:hint="default"/>
      </w:rPr>
    </w:lvl>
    <w:lvl w:ilvl="2" w:tplc="FFFFFFFF" w:tentative="1">
      <w:start w:val="1"/>
      <w:numFmt w:val="bullet"/>
      <w:lvlText w:val=""/>
      <w:lvlJc w:val="left"/>
      <w:pPr>
        <w:tabs>
          <w:tab w:val="num" w:pos="3220"/>
        </w:tabs>
        <w:ind w:left="3220" w:hanging="360"/>
      </w:pPr>
      <w:rPr>
        <w:rFonts w:ascii="Wingdings" w:hAnsi="Wingdings" w:hint="default"/>
      </w:rPr>
    </w:lvl>
    <w:lvl w:ilvl="3" w:tplc="FFFFFFFF" w:tentative="1">
      <w:start w:val="1"/>
      <w:numFmt w:val="bullet"/>
      <w:lvlText w:val=""/>
      <w:lvlJc w:val="left"/>
      <w:pPr>
        <w:tabs>
          <w:tab w:val="num" w:pos="3940"/>
        </w:tabs>
        <w:ind w:left="3940" w:hanging="360"/>
      </w:pPr>
      <w:rPr>
        <w:rFonts w:ascii="Symbol" w:hAnsi="Symbol" w:hint="default"/>
      </w:rPr>
    </w:lvl>
    <w:lvl w:ilvl="4" w:tplc="FFFFFFFF" w:tentative="1">
      <w:start w:val="1"/>
      <w:numFmt w:val="bullet"/>
      <w:lvlText w:val="o"/>
      <w:lvlJc w:val="left"/>
      <w:pPr>
        <w:tabs>
          <w:tab w:val="num" w:pos="4660"/>
        </w:tabs>
        <w:ind w:left="4660" w:hanging="360"/>
      </w:pPr>
      <w:rPr>
        <w:rFonts w:ascii="Courier New" w:hAnsi="Courier New" w:hint="default"/>
      </w:rPr>
    </w:lvl>
    <w:lvl w:ilvl="5" w:tplc="FFFFFFFF" w:tentative="1">
      <w:start w:val="1"/>
      <w:numFmt w:val="bullet"/>
      <w:lvlText w:val=""/>
      <w:lvlJc w:val="left"/>
      <w:pPr>
        <w:tabs>
          <w:tab w:val="num" w:pos="5380"/>
        </w:tabs>
        <w:ind w:left="5380" w:hanging="360"/>
      </w:pPr>
      <w:rPr>
        <w:rFonts w:ascii="Wingdings" w:hAnsi="Wingdings" w:hint="default"/>
      </w:rPr>
    </w:lvl>
    <w:lvl w:ilvl="6" w:tplc="FFFFFFFF" w:tentative="1">
      <w:start w:val="1"/>
      <w:numFmt w:val="bullet"/>
      <w:lvlText w:val=""/>
      <w:lvlJc w:val="left"/>
      <w:pPr>
        <w:tabs>
          <w:tab w:val="num" w:pos="6100"/>
        </w:tabs>
        <w:ind w:left="6100" w:hanging="360"/>
      </w:pPr>
      <w:rPr>
        <w:rFonts w:ascii="Symbol" w:hAnsi="Symbol" w:hint="default"/>
      </w:rPr>
    </w:lvl>
    <w:lvl w:ilvl="7" w:tplc="FFFFFFFF" w:tentative="1">
      <w:start w:val="1"/>
      <w:numFmt w:val="bullet"/>
      <w:lvlText w:val="o"/>
      <w:lvlJc w:val="left"/>
      <w:pPr>
        <w:tabs>
          <w:tab w:val="num" w:pos="6820"/>
        </w:tabs>
        <w:ind w:left="6820" w:hanging="360"/>
      </w:pPr>
      <w:rPr>
        <w:rFonts w:ascii="Courier New" w:hAnsi="Courier New" w:hint="default"/>
      </w:rPr>
    </w:lvl>
    <w:lvl w:ilvl="8" w:tplc="FFFFFFFF" w:tentative="1">
      <w:start w:val="1"/>
      <w:numFmt w:val="bullet"/>
      <w:lvlText w:val=""/>
      <w:lvlJc w:val="left"/>
      <w:pPr>
        <w:tabs>
          <w:tab w:val="num" w:pos="7540"/>
        </w:tabs>
        <w:ind w:left="7540" w:hanging="360"/>
      </w:pPr>
      <w:rPr>
        <w:rFonts w:ascii="Wingdings" w:hAnsi="Wingdings" w:hint="default"/>
      </w:rPr>
    </w:lvl>
  </w:abstractNum>
  <w:abstractNum w:abstractNumId="229" w15:restartNumberingAfterBreak="0">
    <w:nsid w:val="7CDB3745"/>
    <w:multiLevelType w:val="multilevel"/>
    <w:tmpl w:val="E518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8C3629"/>
    <w:multiLevelType w:val="hybridMultilevel"/>
    <w:tmpl w:val="0AFCE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7F135504"/>
    <w:multiLevelType w:val="hybridMultilevel"/>
    <w:tmpl w:val="8E5CD02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32" w15:restartNumberingAfterBreak="0">
    <w:nsid w:val="7F2B592C"/>
    <w:multiLevelType w:val="hybridMultilevel"/>
    <w:tmpl w:val="C83C1E7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33" w15:restartNumberingAfterBreak="0">
    <w:nsid w:val="7F583418"/>
    <w:multiLevelType w:val="hybridMultilevel"/>
    <w:tmpl w:val="8E5AB2E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34" w15:restartNumberingAfterBreak="0">
    <w:nsid w:val="7F5E1E14"/>
    <w:multiLevelType w:val="hybridMultilevel"/>
    <w:tmpl w:val="4496B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7F6F124F"/>
    <w:multiLevelType w:val="hybridMultilevel"/>
    <w:tmpl w:val="0A769D1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704990875">
    <w:abstractNumId w:val="69"/>
  </w:num>
  <w:num w:numId="2" w16cid:durableId="1201699155">
    <w:abstractNumId w:val="114"/>
  </w:num>
  <w:num w:numId="3" w16cid:durableId="1889608888">
    <w:abstractNumId w:val="4"/>
  </w:num>
  <w:num w:numId="4" w16cid:durableId="1481189652">
    <w:abstractNumId w:val="5"/>
  </w:num>
  <w:num w:numId="5" w16cid:durableId="498040596">
    <w:abstractNumId w:val="145"/>
  </w:num>
  <w:num w:numId="6" w16cid:durableId="985938515">
    <w:abstractNumId w:val="110"/>
  </w:num>
  <w:num w:numId="7" w16cid:durableId="228269804">
    <w:abstractNumId w:val="60"/>
  </w:num>
  <w:num w:numId="8" w16cid:durableId="126944711">
    <w:abstractNumId w:val="228"/>
  </w:num>
  <w:num w:numId="9" w16cid:durableId="1760906983">
    <w:abstractNumId w:val="75"/>
  </w:num>
  <w:num w:numId="10" w16cid:durableId="580942423">
    <w:abstractNumId w:val="6"/>
  </w:num>
  <w:num w:numId="11" w16cid:durableId="317849999">
    <w:abstractNumId w:val="0"/>
  </w:num>
  <w:num w:numId="12" w16cid:durableId="941378548">
    <w:abstractNumId w:val="1"/>
  </w:num>
  <w:num w:numId="13" w16cid:durableId="1607302169">
    <w:abstractNumId w:val="2"/>
  </w:num>
  <w:num w:numId="14" w16cid:durableId="325860133">
    <w:abstractNumId w:val="3"/>
  </w:num>
  <w:num w:numId="15" w16cid:durableId="998190755">
    <w:abstractNumId w:val="7"/>
  </w:num>
  <w:num w:numId="16" w16cid:durableId="845948828">
    <w:abstractNumId w:val="167"/>
  </w:num>
  <w:num w:numId="17" w16cid:durableId="1583757089">
    <w:abstractNumId w:val="139"/>
  </w:num>
  <w:num w:numId="18" w16cid:durableId="1991247926">
    <w:abstractNumId w:val="213"/>
  </w:num>
  <w:num w:numId="19" w16cid:durableId="2104062800">
    <w:abstractNumId w:val="216"/>
  </w:num>
  <w:num w:numId="20" w16cid:durableId="744836125">
    <w:abstractNumId w:val="170"/>
  </w:num>
  <w:num w:numId="21" w16cid:durableId="716583547">
    <w:abstractNumId w:val="70"/>
  </w:num>
  <w:num w:numId="22" w16cid:durableId="1407461868">
    <w:abstractNumId w:val="39"/>
  </w:num>
  <w:num w:numId="23" w16cid:durableId="478965461">
    <w:abstractNumId w:val="221"/>
  </w:num>
  <w:num w:numId="24" w16cid:durableId="908420473">
    <w:abstractNumId w:val="117"/>
  </w:num>
  <w:num w:numId="25" w16cid:durableId="108594018">
    <w:abstractNumId w:val="93"/>
  </w:num>
  <w:num w:numId="26" w16cid:durableId="1055816809">
    <w:abstractNumId w:val="196"/>
  </w:num>
  <w:num w:numId="27" w16cid:durableId="613025661">
    <w:abstractNumId w:val="198"/>
  </w:num>
  <w:num w:numId="28" w16cid:durableId="1617953424">
    <w:abstractNumId w:val="136"/>
  </w:num>
  <w:num w:numId="29" w16cid:durableId="1227495398">
    <w:abstractNumId w:val="189"/>
  </w:num>
  <w:num w:numId="30" w16cid:durableId="416752913">
    <w:abstractNumId w:val="85"/>
  </w:num>
  <w:num w:numId="31" w16cid:durableId="704717132">
    <w:abstractNumId w:val="82"/>
  </w:num>
  <w:num w:numId="32" w16cid:durableId="1969893061">
    <w:abstractNumId w:val="186"/>
  </w:num>
  <w:num w:numId="33" w16cid:durableId="210267043">
    <w:abstractNumId w:val="215"/>
  </w:num>
  <w:num w:numId="34" w16cid:durableId="1897281420">
    <w:abstractNumId w:val="56"/>
  </w:num>
  <w:num w:numId="35" w16cid:durableId="1149790721">
    <w:abstractNumId w:val="132"/>
  </w:num>
  <w:num w:numId="36" w16cid:durableId="1246644832">
    <w:abstractNumId w:val="100"/>
  </w:num>
  <w:num w:numId="37" w16cid:durableId="135415944">
    <w:abstractNumId w:val="14"/>
  </w:num>
  <w:num w:numId="38" w16cid:durableId="2053843433">
    <w:abstractNumId w:val="88"/>
  </w:num>
  <w:num w:numId="39" w16cid:durableId="2118675143">
    <w:abstractNumId w:val="40"/>
  </w:num>
  <w:num w:numId="40" w16cid:durableId="519973580">
    <w:abstractNumId w:val="179"/>
  </w:num>
  <w:num w:numId="41" w16cid:durableId="1247111166">
    <w:abstractNumId w:val="41"/>
  </w:num>
  <w:num w:numId="42" w16cid:durableId="473257292">
    <w:abstractNumId w:val="131"/>
  </w:num>
  <w:num w:numId="43" w16cid:durableId="2143224970">
    <w:abstractNumId w:val="133"/>
  </w:num>
  <w:num w:numId="44" w16cid:durableId="1611745428">
    <w:abstractNumId w:val="232"/>
  </w:num>
  <w:num w:numId="45" w16cid:durableId="1444110261">
    <w:abstractNumId w:val="158"/>
  </w:num>
  <w:num w:numId="46" w16cid:durableId="1036008930">
    <w:abstractNumId w:val="118"/>
  </w:num>
  <w:num w:numId="47" w16cid:durableId="1065420756">
    <w:abstractNumId w:val="126"/>
  </w:num>
  <w:num w:numId="48" w16cid:durableId="51971737">
    <w:abstractNumId w:val="68"/>
  </w:num>
  <w:num w:numId="49" w16cid:durableId="2088990643">
    <w:abstractNumId w:val="197"/>
  </w:num>
  <w:num w:numId="50" w16cid:durableId="514468358">
    <w:abstractNumId w:val="99"/>
  </w:num>
  <w:num w:numId="51" w16cid:durableId="1759405478">
    <w:abstractNumId w:val="127"/>
  </w:num>
  <w:num w:numId="52" w16cid:durableId="226767186">
    <w:abstractNumId w:val="28"/>
  </w:num>
  <w:num w:numId="53" w16cid:durableId="1859157423">
    <w:abstractNumId w:val="22"/>
  </w:num>
  <w:num w:numId="54" w16cid:durableId="2127649308">
    <w:abstractNumId w:val="138"/>
  </w:num>
  <w:num w:numId="55" w16cid:durableId="4990071">
    <w:abstractNumId w:val="13"/>
  </w:num>
  <w:num w:numId="56" w16cid:durableId="524631988">
    <w:abstractNumId w:val="23"/>
  </w:num>
  <w:num w:numId="57" w16cid:durableId="376129802">
    <w:abstractNumId w:val="152"/>
  </w:num>
  <w:num w:numId="58" w16cid:durableId="1935622735">
    <w:abstractNumId w:val="81"/>
  </w:num>
  <w:num w:numId="59" w16cid:durableId="1729452081">
    <w:abstractNumId w:val="55"/>
  </w:num>
  <w:num w:numId="60" w16cid:durableId="291251470">
    <w:abstractNumId w:val="113"/>
  </w:num>
  <w:num w:numId="61" w16cid:durableId="1815217409">
    <w:abstractNumId w:val="168"/>
  </w:num>
  <w:num w:numId="62" w16cid:durableId="2056612725">
    <w:abstractNumId w:val="17"/>
  </w:num>
  <w:num w:numId="63" w16cid:durableId="2003967520">
    <w:abstractNumId w:val="166"/>
  </w:num>
  <w:num w:numId="64" w16cid:durableId="1411928781">
    <w:abstractNumId w:val="19"/>
  </w:num>
  <w:num w:numId="65" w16cid:durableId="903612375">
    <w:abstractNumId w:val="42"/>
  </w:num>
  <w:num w:numId="66" w16cid:durableId="2102989098">
    <w:abstractNumId w:val="211"/>
  </w:num>
  <w:num w:numId="67" w16cid:durableId="1053389730">
    <w:abstractNumId w:val="101"/>
  </w:num>
  <w:num w:numId="68" w16cid:durableId="822543549">
    <w:abstractNumId w:val="234"/>
  </w:num>
  <w:num w:numId="69" w16cid:durableId="1374840215">
    <w:abstractNumId w:val="149"/>
  </w:num>
  <w:num w:numId="70" w16cid:durableId="925379835">
    <w:abstractNumId w:val="122"/>
  </w:num>
  <w:num w:numId="71" w16cid:durableId="1670793818">
    <w:abstractNumId w:val="218"/>
  </w:num>
  <w:num w:numId="72" w16cid:durableId="651452194">
    <w:abstractNumId w:val="10"/>
  </w:num>
  <w:num w:numId="73" w16cid:durableId="183252793">
    <w:abstractNumId w:val="91"/>
  </w:num>
  <w:num w:numId="74" w16cid:durableId="1716587273">
    <w:abstractNumId w:val="48"/>
  </w:num>
  <w:num w:numId="75" w16cid:durableId="1671836606">
    <w:abstractNumId w:val="157"/>
  </w:num>
  <w:num w:numId="76" w16cid:durableId="953749172">
    <w:abstractNumId w:val="210"/>
  </w:num>
  <w:num w:numId="77" w16cid:durableId="1419867815">
    <w:abstractNumId w:val="32"/>
  </w:num>
  <w:num w:numId="78" w16cid:durableId="119542109">
    <w:abstractNumId w:val="220"/>
  </w:num>
  <w:num w:numId="79" w16cid:durableId="14696935">
    <w:abstractNumId w:val="195"/>
  </w:num>
  <w:num w:numId="80" w16cid:durableId="480464165">
    <w:abstractNumId w:val="59"/>
  </w:num>
  <w:num w:numId="81" w16cid:durableId="875196571">
    <w:abstractNumId w:val="151"/>
  </w:num>
  <w:num w:numId="82" w16cid:durableId="470368403">
    <w:abstractNumId w:val="233"/>
  </w:num>
  <w:num w:numId="83" w16cid:durableId="230849972">
    <w:abstractNumId w:val="8"/>
  </w:num>
  <w:num w:numId="84" w16cid:durableId="625429214">
    <w:abstractNumId w:val="174"/>
  </w:num>
  <w:num w:numId="85" w16cid:durableId="1315454213">
    <w:abstractNumId w:val="45"/>
  </w:num>
  <w:num w:numId="86" w16cid:durableId="667244698">
    <w:abstractNumId w:val="51"/>
  </w:num>
  <w:num w:numId="87" w16cid:durableId="2144542378">
    <w:abstractNumId w:val="53"/>
  </w:num>
  <w:num w:numId="88" w16cid:durableId="2010332527">
    <w:abstractNumId w:val="109"/>
  </w:num>
  <w:num w:numId="89" w16cid:durableId="1429277231">
    <w:abstractNumId w:val="50"/>
  </w:num>
  <w:num w:numId="90" w16cid:durableId="440615083">
    <w:abstractNumId w:val="164"/>
  </w:num>
  <w:num w:numId="91" w16cid:durableId="1162158162">
    <w:abstractNumId w:val="212"/>
  </w:num>
  <w:num w:numId="92" w16cid:durableId="383414134">
    <w:abstractNumId w:val="153"/>
  </w:num>
  <w:num w:numId="93" w16cid:durableId="2114203910">
    <w:abstractNumId w:val="125"/>
  </w:num>
  <w:num w:numId="94" w16cid:durableId="166478734">
    <w:abstractNumId w:val="37"/>
  </w:num>
  <w:num w:numId="95" w16cid:durableId="1610964338">
    <w:abstractNumId w:val="90"/>
  </w:num>
  <w:num w:numId="96" w16cid:durableId="430854847">
    <w:abstractNumId w:val="225"/>
  </w:num>
  <w:num w:numId="97" w16cid:durableId="2046901238">
    <w:abstractNumId w:val="121"/>
  </w:num>
  <w:num w:numId="98" w16cid:durableId="1283342165">
    <w:abstractNumId w:val="11"/>
  </w:num>
  <w:num w:numId="99" w16cid:durableId="1176841212">
    <w:abstractNumId w:val="154"/>
  </w:num>
  <w:num w:numId="100" w16cid:durableId="174617956">
    <w:abstractNumId w:val="209"/>
  </w:num>
  <w:num w:numId="101" w16cid:durableId="1689023337">
    <w:abstractNumId w:val="30"/>
  </w:num>
  <w:num w:numId="102" w16cid:durableId="524293830">
    <w:abstractNumId w:val="223"/>
  </w:num>
  <w:num w:numId="103" w16cid:durableId="313877772">
    <w:abstractNumId w:val="135"/>
  </w:num>
  <w:num w:numId="104" w16cid:durableId="1792244252">
    <w:abstractNumId w:val="43"/>
  </w:num>
  <w:num w:numId="105" w16cid:durableId="2024624337">
    <w:abstractNumId w:val="191"/>
  </w:num>
  <w:num w:numId="106" w16cid:durableId="1045524573">
    <w:abstractNumId w:val="52"/>
  </w:num>
  <w:num w:numId="107" w16cid:durableId="1895312472">
    <w:abstractNumId w:val="183"/>
  </w:num>
  <w:num w:numId="108" w16cid:durableId="1701542343">
    <w:abstractNumId w:val="103"/>
  </w:num>
  <w:num w:numId="109" w16cid:durableId="977681934">
    <w:abstractNumId w:val="185"/>
  </w:num>
  <w:num w:numId="110" w16cid:durableId="654527843">
    <w:abstractNumId w:val="9"/>
  </w:num>
  <w:num w:numId="111" w16cid:durableId="525362806">
    <w:abstractNumId w:val="192"/>
  </w:num>
  <w:num w:numId="112" w16cid:durableId="1204321912">
    <w:abstractNumId w:val="105"/>
  </w:num>
  <w:num w:numId="113" w16cid:durableId="977614952">
    <w:abstractNumId w:val="104"/>
  </w:num>
  <w:num w:numId="114" w16cid:durableId="1467352041">
    <w:abstractNumId w:val="12"/>
  </w:num>
  <w:num w:numId="115" w16cid:durableId="567152705">
    <w:abstractNumId w:val="35"/>
  </w:num>
  <w:num w:numId="116" w16cid:durableId="1739131608">
    <w:abstractNumId w:val="61"/>
  </w:num>
  <w:num w:numId="117" w16cid:durableId="1329402740">
    <w:abstractNumId w:val="206"/>
  </w:num>
  <w:num w:numId="118" w16cid:durableId="1860044449">
    <w:abstractNumId w:val="96"/>
  </w:num>
  <w:num w:numId="119" w16cid:durableId="568729700">
    <w:abstractNumId w:val="123"/>
  </w:num>
  <w:num w:numId="120" w16cid:durableId="789325435">
    <w:abstractNumId w:val="144"/>
  </w:num>
  <w:num w:numId="121" w16cid:durableId="836964280">
    <w:abstractNumId w:val="84"/>
  </w:num>
  <w:num w:numId="122" w16cid:durableId="1277251896">
    <w:abstractNumId w:val="205"/>
  </w:num>
  <w:num w:numId="123" w16cid:durableId="479352528">
    <w:abstractNumId w:val="226"/>
  </w:num>
  <w:num w:numId="124" w16cid:durableId="251016617">
    <w:abstractNumId w:val="140"/>
  </w:num>
  <w:num w:numId="125" w16cid:durableId="488449962">
    <w:abstractNumId w:val="180"/>
  </w:num>
  <w:num w:numId="126" w16cid:durableId="1319844058">
    <w:abstractNumId w:val="102"/>
  </w:num>
  <w:num w:numId="127" w16cid:durableId="1049766434">
    <w:abstractNumId w:val="222"/>
  </w:num>
  <w:num w:numId="128" w16cid:durableId="811798746">
    <w:abstractNumId w:val="193"/>
  </w:num>
  <w:num w:numId="129" w16cid:durableId="1789666619">
    <w:abstractNumId w:val="177"/>
  </w:num>
  <w:num w:numId="130" w16cid:durableId="549461610">
    <w:abstractNumId w:val="63"/>
  </w:num>
  <w:num w:numId="131" w16cid:durableId="1654331922">
    <w:abstractNumId w:val="78"/>
  </w:num>
  <w:num w:numId="132" w16cid:durableId="427892762">
    <w:abstractNumId w:val="227"/>
  </w:num>
  <w:num w:numId="133" w16cid:durableId="1482693859">
    <w:abstractNumId w:val="34"/>
  </w:num>
  <w:num w:numId="134" w16cid:durableId="387727027">
    <w:abstractNumId w:val="165"/>
  </w:num>
  <w:num w:numId="135" w16cid:durableId="448934998">
    <w:abstractNumId w:val="80"/>
  </w:num>
  <w:num w:numId="136" w16cid:durableId="79564542">
    <w:abstractNumId w:val="36"/>
  </w:num>
  <w:num w:numId="137" w16cid:durableId="1867213890">
    <w:abstractNumId w:val="111"/>
  </w:num>
  <w:num w:numId="138" w16cid:durableId="1362324231">
    <w:abstractNumId w:val="47"/>
  </w:num>
  <w:num w:numId="139" w16cid:durableId="1734351108">
    <w:abstractNumId w:val="235"/>
  </w:num>
  <w:num w:numId="140" w16cid:durableId="1689989126">
    <w:abstractNumId w:val="83"/>
  </w:num>
  <w:num w:numId="141" w16cid:durableId="769202836">
    <w:abstractNumId w:val="143"/>
  </w:num>
  <w:num w:numId="142" w16cid:durableId="213279915">
    <w:abstractNumId w:val="187"/>
  </w:num>
  <w:num w:numId="143" w16cid:durableId="2111005434">
    <w:abstractNumId w:val="199"/>
  </w:num>
  <w:num w:numId="144" w16cid:durableId="974211901">
    <w:abstractNumId w:val="231"/>
  </w:num>
  <w:num w:numId="145" w16cid:durableId="690375436">
    <w:abstractNumId w:val="49"/>
  </w:num>
  <w:num w:numId="146" w16cid:durableId="1909338149">
    <w:abstractNumId w:val="128"/>
  </w:num>
  <w:num w:numId="147" w16cid:durableId="513886605">
    <w:abstractNumId w:val="188"/>
  </w:num>
  <w:num w:numId="148" w16cid:durableId="1964577493">
    <w:abstractNumId w:val="26"/>
  </w:num>
  <w:num w:numId="149" w16cid:durableId="917326241">
    <w:abstractNumId w:val="137"/>
  </w:num>
  <w:num w:numId="150" w16cid:durableId="74322024">
    <w:abstractNumId w:val="159"/>
  </w:num>
  <w:num w:numId="151" w16cid:durableId="1719164593">
    <w:abstractNumId w:val="155"/>
  </w:num>
  <w:num w:numId="152" w16cid:durableId="542065098">
    <w:abstractNumId w:val="79"/>
  </w:num>
  <w:num w:numId="153" w16cid:durableId="913927882">
    <w:abstractNumId w:val="20"/>
  </w:num>
  <w:num w:numId="154" w16cid:durableId="1796100340">
    <w:abstractNumId w:val="107"/>
  </w:num>
  <w:num w:numId="155" w16cid:durableId="1650787205">
    <w:abstractNumId w:val="62"/>
  </w:num>
  <w:num w:numId="156" w16cid:durableId="1202942077">
    <w:abstractNumId w:val="203"/>
  </w:num>
  <w:num w:numId="157" w16cid:durableId="2051374100">
    <w:abstractNumId w:val="163"/>
  </w:num>
  <w:num w:numId="158" w16cid:durableId="1100830909">
    <w:abstractNumId w:val="194"/>
  </w:num>
  <w:num w:numId="159" w16cid:durableId="1436562373">
    <w:abstractNumId w:val="95"/>
  </w:num>
  <w:num w:numId="160" w16cid:durableId="1689017487">
    <w:abstractNumId w:val="98"/>
  </w:num>
  <w:num w:numId="161" w16cid:durableId="415245096">
    <w:abstractNumId w:val="204"/>
  </w:num>
  <w:num w:numId="162" w16cid:durableId="555356082">
    <w:abstractNumId w:val="31"/>
  </w:num>
  <w:num w:numId="163" w16cid:durableId="312031212">
    <w:abstractNumId w:val="148"/>
  </w:num>
  <w:num w:numId="164" w16cid:durableId="467166120">
    <w:abstractNumId w:val="21"/>
  </w:num>
  <w:num w:numId="165" w16cid:durableId="48959544">
    <w:abstractNumId w:val="16"/>
  </w:num>
  <w:num w:numId="166" w16cid:durableId="1914003393">
    <w:abstractNumId w:val="64"/>
  </w:num>
  <w:num w:numId="167" w16cid:durableId="156382862">
    <w:abstractNumId w:val="15"/>
  </w:num>
  <w:num w:numId="168" w16cid:durableId="2131584296">
    <w:abstractNumId w:val="27"/>
  </w:num>
  <w:num w:numId="169" w16cid:durableId="1881628472">
    <w:abstractNumId w:val="156"/>
  </w:num>
  <w:num w:numId="170" w16cid:durableId="1666013204">
    <w:abstractNumId w:val="106"/>
  </w:num>
  <w:num w:numId="171" w16cid:durableId="2061660587">
    <w:abstractNumId w:val="94"/>
  </w:num>
  <w:num w:numId="172" w16cid:durableId="1420175376">
    <w:abstractNumId w:val="33"/>
  </w:num>
  <w:num w:numId="173" w16cid:durableId="1206722995">
    <w:abstractNumId w:val="178"/>
  </w:num>
  <w:num w:numId="174" w16cid:durableId="2136286989">
    <w:abstractNumId w:val="160"/>
  </w:num>
  <w:num w:numId="175" w16cid:durableId="1835073964">
    <w:abstractNumId w:val="124"/>
  </w:num>
  <w:num w:numId="176" w16cid:durableId="970941946">
    <w:abstractNumId w:val="120"/>
  </w:num>
  <w:num w:numId="177" w16cid:durableId="1402630529">
    <w:abstractNumId w:val="66"/>
  </w:num>
  <w:num w:numId="178" w16cid:durableId="1354727090">
    <w:abstractNumId w:val="182"/>
  </w:num>
  <w:num w:numId="179" w16cid:durableId="1627931264">
    <w:abstractNumId w:val="173"/>
  </w:num>
  <w:num w:numId="180" w16cid:durableId="1290012924">
    <w:abstractNumId w:val="130"/>
  </w:num>
  <w:num w:numId="181" w16cid:durableId="304088528">
    <w:abstractNumId w:val="217"/>
  </w:num>
  <w:num w:numId="182" w16cid:durableId="254749187">
    <w:abstractNumId w:val="58"/>
  </w:num>
  <w:num w:numId="183" w16cid:durableId="836268192">
    <w:abstractNumId w:val="97"/>
  </w:num>
  <w:num w:numId="184" w16cid:durableId="1678650851">
    <w:abstractNumId w:val="54"/>
  </w:num>
  <w:num w:numId="185" w16cid:durableId="893009272">
    <w:abstractNumId w:val="112"/>
  </w:num>
  <w:num w:numId="186" w16cid:durableId="2066760560">
    <w:abstractNumId w:val="214"/>
  </w:num>
  <w:num w:numId="187" w16cid:durableId="1216623843">
    <w:abstractNumId w:val="29"/>
  </w:num>
  <w:num w:numId="188" w16cid:durableId="1177420597">
    <w:abstractNumId w:val="116"/>
  </w:num>
  <w:num w:numId="189" w16cid:durableId="734663015">
    <w:abstractNumId w:val="141"/>
  </w:num>
  <w:num w:numId="190" w16cid:durableId="1996639360">
    <w:abstractNumId w:val="176"/>
  </w:num>
  <w:num w:numId="191" w16cid:durableId="1235895044">
    <w:abstractNumId w:val="208"/>
  </w:num>
  <w:num w:numId="192" w16cid:durableId="524975812">
    <w:abstractNumId w:val="200"/>
  </w:num>
  <w:num w:numId="193" w16cid:durableId="1718510388">
    <w:abstractNumId w:val="161"/>
  </w:num>
  <w:num w:numId="194" w16cid:durableId="1388138895">
    <w:abstractNumId w:val="230"/>
  </w:num>
  <w:num w:numId="195" w16cid:durableId="523322311">
    <w:abstractNumId w:val="44"/>
  </w:num>
  <w:num w:numId="196" w16cid:durableId="1038433017">
    <w:abstractNumId w:val="89"/>
  </w:num>
  <w:num w:numId="197" w16cid:durableId="590823491">
    <w:abstractNumId w:val="87"/>
  </w:num>
  <w:num w:numId="198" w16cid:durableId="575096390">
    <w:abstractNumId w:val="115"/>
  </w:num>
  <w:num w:numId="199" w16cid:durableId="863789035">
    <w:abstractNumId w:val="119"/>
  </w:num>
  <w:num w:numId="200" w16cid:durableId="1380398117">
    <w:abstractNumId w:val="18"/>
  </w:num>
  <w:num w:numId="201" w16cid:durableId="406345234">
    <w:abstractNumId w:val="190"/>
  </w:num>
  <w:num w:numId="202" w16cid:durableId="843319721">
    <w:abstractNumId w:val="202"/>
  </w:num>
  <w:num w:numId="203" w16cid:durableId="522934804">
    <w:abstractNumId w:val="224"/>
  </w:num>
  <w:num w:numId="204" w16cid:durableId="2045476750">
    <w:abstractNumId w:val="219"/>
  </w:num>
  <w:num w:numId="205" w16cid:durableId="291517757">
    <w:abstractNumId w:val="181"/>
  </w:num>
  <w:num w:numId="206" w16cid:durableId="1571427801">
    <w:abstractNumId w:val="71"/>
  </w:num>
  <w:num w:numId="207" w16cid:durableId="1044258768">
    <w:abstractNumId w:val="46"/>
  </w:num>
  <w:num w:numId="208" w16cid:durableId="1187059886">
    <w:abstractNumId w:val="162"/>
  </w:num>
  <w:num w:numId="209" w16cid:durableId="1508908536">
    <w:abstractNumId w:val="65"/>
  </w:num>
  <w:num w:numId="210" w16cid:durableId="1540974023">
    <w:abstractNumId w:val="72"/>
  </w:num>
  <w:num w:numId="211" w16cid:durableId="784927189">
    <w:abstractNumId w:val="172"/>
  </w:num>
  <w:num w:numId="212" w16cid:durableId="716398057">
    <w:abstractNumId w:val="24"/>
  </w:num>
  <w:num w:numId="213" w16cid:durableId="88890299">
    <w:abstractNumId w:val="147"/>
  </w:num>
  <w:num w:numId="214" w16cid:durableId="597567023">
    <w:abstractNumId w:val="73"/>
  </w:num>
  <w:num w:numId="215" w16cid:durableId="1517159795">
    <w:abstractNumId w:val="92"/>
  </w:num>
  <w:num w:numId="216" w16cid:durableId="2058426842">
    <w:abstractNumId w:val="57"/>
  </w:num>
  <w:num w:numId="217" w16cid:durableId="584267668">
    <w:abstractNumId w:val="171"/>
  </w:num>
  <w:num w:numId="218" w16cid:durableId="580603153">
    <w:abstractNumId w:val="146"/>
  </w:num>
  <w:num w:numId="219" w16cid:durableId="2130394170">
    <w:abstractNumId w:val="129"/>
  </w:num>
  <w:num w:numId="220" w16cid:durableId="2124762918">
    <w:abstractNumId w:val="76"/>
  </w:num>
  <w:num w:numId="221" w16cid:durableId="1982954889">
    <w:abstractNumId w:val="108"/>
  </w:num>
  <w:num w:numId="222" w16cid:durableId="2138788750">
    <w:abstractNumId w:val="86"/>
  </w:num>
  <w:num w:numId="223" w16cid:durableId="2084066288">
    <w:abstractNumId w:val="175"/>
  </w:num>
  <w:num w:numId="224" w16cid:durableId="1506703823">
    <w:abstractNumId w:val="150"/>
  </w:num>
  <w:num w:numId="225" w16cid:durableId="1688409091">
    <w:abstractNumId w:val="169"/>
  </w:num>
  <w:num w:numId="226" w16cid:durableId="1919747767">
    <w:abstractNumId w:val="134"/>
  </w:num>
  <w:num w:numId="227" w16cid:durableId="188879807">
    <w:abstractNumId w:val="229"/>
  </w:num>
  <w:num w:numId="228" w16cid:durableId="1763641873">
    <w:abstractNumId w:val="207"/>
  </w:num>
  <w:num w:numId="229" w16cid:durableId="1677001314">
    <w:abstractNumId w:val="201"/>
  </w:num>
  <w:num w:numId="230" w16cid:durableId="908542823">
    <w:abstractNumId w:val="25"/>
  </w:num>
  <w:num w:numId="231" w16cid:durableId="1652060640">
    <w:abstractNumId w:val="77"/>
  </w:num>
  <w:num w:numId="232" w16cid:durableId="401295714">
    <w:abstractNumId w:val="142"/>
  </w:num>
  <w:num w:numId="233" w16cid:durableId="2007398507">
    <w:abstractNumId w:val="67"/>
  </w:num>
  <w:num w:numId="234" w16cid:durableId="292685924">
    <w:abstractNumId w:val="38"/>
  </w:num>
  <w:num w:numId="235" w16cid:durableId="1503542017">
    <w:abstractNumId w:val="184"/>
  </w:num>
  <w:num w:numId="236" w16cid:durableId="234323676">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503"/>
    <w:rsid w:val="00021317"/>
    <w:rsid w:val="000922A3"/>
    <w:rsid w:val="000B78BC"/>
    <w:rsid w:val="000D777E"/>
    <w:rsid w:val="001208B1"/>
    <w:rsid w:val="001B5868"/>
    <w:rsid w:val="00262526"/>
    <w:rsid w:val="002D664D"/>
    <w:rsid w:val="00374B0E"/>
    <w:rsid w:val="0039118F"/>
    <w:rsid w:val="00424857"/>
    <w:rsid w:val="006C15CE"/>
    <w:rsid w:val="006D318C"/>
    <w:rsid w:val="007524A7"/>
    <w:rsid w:val="00803423"/>
    <w:rsid w:val="008A7503"/>
    <w:rsid w:val="00B6741C"/>
    <w:rsid w:val="00D71FEB"/>
    <w:rsid w:val="00DB7F04"/>
    <w:rsid w:val="00E0355B"/>
    <w:rsid w:val="00EB7805"/>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49C52"/>
  <w15:chartTrackingRefBased/>
  <w15:docId w15:val="{63F608C2-D948-8E42-95D1-DF72DDED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4"/>
    <w:lsdException w:name="Light List" w:uiPriority="61"/>
    <w:lsdException w:name="Light Grid" w:uiPriority="62"/>
    <w:lsdException w:name="Medium Shading 1" w:uiPriority="34"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5"/>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igures i coses diverses"/>
    <w:qFormat/>
    <w:rsid w:val="008A750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A7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7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7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D777E"/>
    <w:pPr>
      <w:keepNext/>
      <w:keepLines/>
      <w:spacing w:before="40" w:line="276" w:lineRule="auto"/>
      <w:jc w:val="both"/>
      <w:outlineLvl w:val="3"/>
    </w:pPr>
    <w:rPr>
      <w:rFonts w:asciiTheme="majorHAnsi" w:eastAsiaTheme="majorEastAsia" w:hAnsiTheme="majorHAnsi" w:cstheme="majorBidi"/>
      <w:iCs/>
      <w:color w:val="2F5496" w:themeColor="accent1" w:themeShade="BF"/>
      <w:sz w:val="28"/>
      <w:bdr w:val="none" w:sz="0" w:space="0" w:color="auto" w:frame="1"/>
    </w:rPr>
  </w:style>
  <w:style w:type="paragraph" w:styleId="Heading5">
    <w:name w:val="heading 5"/>
    <w:basedOn w:val="Normal"/>
    <w:next w:val="Normal"/>
    <w:link w:val="Heading5Char"/>
    <w:uiPriority w:val="9"/>
    <w:unhideWhenUsed/>
    <w:qFormat/>
    <w:rsid w:val="008A7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A75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A75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A75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A75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acion">
    <w:name w:val="Notacion"/>
    <w:basedOn w:val="Normal"/>
    <w:qFormat/>
    <w:rsid w:val="006D318C"/>
    <w:pPr>
      <w:widowControl w:val="0"/>
      <w:tabs>
        <w:tab w:val="left" w:pos="0"/>
        <w:tab w:val="left" w:pos="1701"/>
      </w:tabs>
      <w:autoSpaceDE w:val="0"/>
      <w:autoSpaceDN w:val="0"/>
      <w:spacing w:before="160" w:after="160" w:line="336" w:lineRule="auto"/>
      <w:jc w:val="both"/>
    </w:pPr>
    <w:rPr>
      <w:rFonts w:ascii="Baskerville" w:hAnsi="Baskerville"/>
      <w:color w:val="000000" w:themeColor="text1"/>
      <w:w w:val="110"/>
      <w:sz w:val="22"/>
      <w:szCs w:val="22"/>
      <w:shd w:val="clear" w:color="auto" w:fill="FFFFFF"/>
      <w:lang w:val="es-ES"/>
    </w:rPr>
  </w:style>
  <w:style w:type="paragraph" w:customStyle="1" w:styleId="SourceCode">
    <w:name w:val="Source Code"/>
    <w:basedOn w:val="Normal"/>
    <w:autoRedefine/>
    <w:qFormat/>
    <w:rsid w:val="00D71FEB"/>
    <w:pPr>
      <w:shd w:val="clear" w:color="auto" w:fill="F1F1F1"/>
      <w:spacing w:before="60" w:after="60"/>
      <w:ind w:firstLine="142"/>
    </w:pPr>
    <w:rPr>
      <w:rFonts w:ascii="Consolas" w:hAnsi="Consolas" w:cs="Consolas"/>
      <w:color w:val="231F20"/>
      <w:sz w:val="14"/>
      <w:szCs w:val="14"/>
      <w:lang w:val="en-US"/>
    </w:rPr>
  </w:style>
  <w:style w:type="paragraph" w:styleId="TOC1">
    <w:name w:val="toc 1"/>
    <w:basedOn w:val="Normal"/>
    <w:next w:val="Normal"/>
    <w:autoRedefine/>
    <w:uiPriority w:val="39"/>
    <w:qFormat/>
    <w:rsid w:val="00DB7F04"/>
    <w:pPr>
      <w:spacing w:before="120" w:after="120"/>
    </w:pPr>
    <w:rPr>
      <w:rFonts w:ascii="Baskerville" w:hAnsi="Baskerville"/>
      <w:b/>
      <w:bCs/>
      <w:caps/>
      <w:sz w:val="20"/>
      <w:szCs w:val="20"/>
    </w:rPr>
  </w:style>
  <w:style w:type="paragraph" w:styleId="TOC2">
    <w:name w:val="toc 2"/>
    <w:basedOn w:val="Normal"/>
    <w:next w:val="Normal"/>
    <w:autoRedefine/>
    <w:uiPriority w:val="39"/>
    <w:qFormat/>
    <w:rsid w:val="00DB7F04"/>
    <w:pPr>
      <w:tabs>
        <w:tab w:val="left" w:pos="960"/>
        <w:tab w:val="right" w:leader="dot" w:pos="7361"/>
      </w:tabs>
      <w:ind w:left="240"/>
    </w:pPr>
    <w:rPr>
      <w:rFonts w:ascii="Baskerville" w:hAnsi="Baskerville"/>
      <w:smallCaps/>
      <w:noProof/>
      <w:sz w:val="20"/>
      <w:szCs w:val="20"/>
      <w14:scene3d>
        <w14:camera w14:prst="orthographicFront"/>
        <w14:lightRig w14:rig="threePt" w14:dir="t">
          <w14:rot w14:lat="0" w14:lon="0" w14:rev="0"/>
        </w14:lightRig>
      </w14:scene3d>
    </w:rPr>
  </w:style>
  <w:style w:type="character" w:customStyle="1" w:styleId="Heading4Char">
    <w:name w:val="Heading 4 Char"/>
    <w:basedOn w:val="DefaultParagraphFont"/>
    <w:link w:val="Heading4"/>
    <w:uiPriority w:val="9"/>
    <w:qFormat/>
    <w:rsid w:val="000D777E"/>
    <w:rPr>
      <w:rFonts w:asciiTheme="majorHAnsi" w:eastAsiaTheme="majorEastAsia" w:hAnsiTheme="majorHAnsi" w:cstheme="majorBidi"/>
      <w:iCs/>
      <w:color w:val="2F5496" w:themeColor="accent1" w:themeShade="BF"/>
      <w:sz w:val="28"/>
      <w:bdr w:val="none" w:sz="0" w:space="0" w:color="auto" w:frame="1"/>
      <w:lang w:eastAsia="en-GB"/>
    </w:rPr>
  </w:style>
  <w:style w:type="paragraph" w:customStyle="1" w:styleId="StyleCOVERAuthors">
    <w:name w:val="Style COVER Authors"/>
    <w:basedOn w:val="Normal"/>
    <w:qFormat/>
    <w:rsid w:val="000D777E"/>
    <w:pPr>
      <w:spacing w:after="160" w:line="259" w:lineRule="auto"/>
      <w:jc w:val="center"/>
    </w:pPr>
    <w:rPr>
      <w:rFonts w:eastAsiaTheme="majorEastAsia"/>
      <w:color w:val="1F3864" w:themeColor="accent1" w:themeShade="80"/>
      <w:sz w:val="32"/>
      <w:szCs w:val="32"/>
      <w:bdr w:val="none" w:sz="0" w:space="0" w:color="auto" w:frame="1"/>
      <w:lang w:val="en-US"/>
    </w:rPr>
  </w:style>
  <w:style w:type="paragraph" w:customStyle="1" w:styleId="COVERAuthors">
    <w:name w:val="COVER Authors"/>
    <w:basedOn w:val="Normal"/>
    <w:qFormat/>
    <w:rsid w:val="000D777E"/>
    <w:pPr>
      <w:spacing w:after="160" w:line="259" w:lineRule="auto"/>
      <w:jc w:val="center"/>
    </w:pPr>
    <w:rPr>
      <w:rFonts w:eastAsiaTheme="majorEastAsia"/>
      <w:color w:val="1F3864" w:themeColor="accent1" w:themeShade="80"/>
      <w:sz w:val="32"/>
      <w:szCs w:val="32"/>
      <w:bdr w:val="none" w:sz="0" w:space="0" w:color="auto" w:frame="1"/>
      <w:lang w:val="en-US"/>
    </w:rPr>
  </w:style>
  <w:style w:type="paragraph" w:customStyle="1" w:styleId="PARTE">
    <w:name w:val="PARTE"/>
    <w:autoRedefine/>
    <w:qFormat/>
    <w:rsid w:val="00B6741C"/>
    <w:pPr>
      <w:widowControl w:val="0"/>
      <w:spacing w:before="3200"/>
      <w:jc w:val="center"/>
    </w:pPr>
    <w:rPr>
      <w:rFonts w:ascii="Times New Roman" w:eastAsia="Times New Roman" w:hAnsi="Times New Roman" w:cs="Times New Roman"/>
      <w:b/>
      <w:kern w:val="0"/>
      <w:sz w:val="60"/>
      <w:szCs w:val="40"/>
      <w:lang w:val="es-ES"/>
      <w14:ligatures w14:val="none"/>
    </w:rPr>
  </w:style>
  <w:style w:type="paragraph" w:customStyle="1" w:styleId="TaskTitle">
    <w:name w:val="TaskTitle"/>
    <w:basedOn w:val="Normal"/>
    <w:qFormat/>
    <w:rsid w:val="00B6741C"/>
    <w:pPr>
      <w:pBdr>
        <w:left w:val="single" w:sz="4" w:space="4" w:color="auto"/>
      </w:pBdr>
      <w:spacing w:line="259" w:lineRule="auto"/>
      <w:ind w:left="720"/>
      <w:jc w:val="both"/>
    </w:pPr>
    <w:rPr>
      <w:rFonts w:ascii="Baskerville" w:eastAsia="Rockwell" w:hAnsi="Baskerville"/>
      <w:b/>
      <w:bCs/>
      <w:sz w:val="22"/>
      <w:szCs w:val="22"/>
      <w:lang w:val="en-US"/>
    </w:rPr>
  </w:style>
  <w:style w:type="paragraph" w:customStyle="1" w:styleId="PrincipleBox">
    <w:name w:val="PrincipleBox"/>
    <w:basedOn w:val="Normal"/>
    <w:qFormat/>
    <w:rsid w:val="001B5868"/>
    <w:pPr>
      <w:widowControl w:val="0"/>
      <w:pBdr>
        <w:top w:val="single" w:sz="4" w:space="6" w:color="auto"/>
        <w:left w:val="single" w:sz="4" w:space="8" w:color="auto"/>
        <w:bottom w:val="single" w:sz="4" w:space="6" w:color="auto"/>
        <w:right w:val="single" w:sz="4" w:space="8" w:color="auto"/>
      </w:pBdr>
      <w:shd w:val="pct10" w:color="auto" w:fill="auto"/>
      <w:tabs>
        <w:tab w:val="left" w:pos="0"/>
        <w:tab w:val="left" w:pos="1701"/>
      </w:tabs>
      <w:autoSpaceDE w:val="0"/>
      <w:autoSpaceDN w:val="0"/>
      <w:spacing w:before="240" w:after="240"/>
      <w:jc w:val="both"/>
    </w:pPr>
    <w:rPr>
      <w:rFonts w:ascii="Baskerville" w:hAnsi="Baskerville"/>
      <w:color w:val="000000"/>
      <w:w w:val="110"/>
      <w:sz w:val="22"/>
      <w:szCs w:val="22"/>
      <w:shd w:val="clear" w:color="auto" w:fill="FFFFFF"/>
      <w:lang w:val="en-US"/>
    </w:rPr>
  </w:style>
  <w:style w:type="character" w:customStyle="1" w:styleId="Heading1Char">
    <w:name w:val="Heading 1 Char"/>
    <w:basedOn w:val="DefaultParagraphFont"/>
    <w:link w:val="Heading1"/>
    <w:uiPriority w:val="9"/>
    <w:rsid w:val="008A7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7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7503"/>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rsid w:val="008A7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A7503"/>
    <w:rPr>
      <w:rFonts w:eastAsiaTheme="majorEastAsia" w:cstheme="majorBidi"/>
      <w:i/>
      <w:iCs/>
      <w:color w:val="595959" w:themeColor="text1" w:themeTint="A6"/>
    </w:rPr>
  </w:style>
  <w:style w:type="character" w:customStyle="1" w:styleId="Heading7Char">
    <w:name w:val="Heading 7 Char"/>
    <w:basedOn w:val="DefaultParagraphFont"/>
    <w:link w:val="Heading7"/>
    <w:rsid w:val="008A7503"/>
    <w:rPr>
      <w:rFonts w:eastAsiaTheme="majorEastAsia" w:cstheme="majorBidi"/>
      <w:color w:val="595959" w:themeColor="text1" w:themeTint="A6"/>
    </w:rPr>
  </w:style>
  <w:style w:type="character" w:customStyle="1" w:styleId="Heading8Char">
    <w:name w:val="Heading 8 Char"/>
    <w:basedOn w:val="DefaultParagraphFont"/>
    <w:link w:val="Heading8"/>
    <w:rsid w:val="008A7503"/>
    <w:rPr>
      <w:rFonts w:eastAsiaTheme="majorEastAsia" w:cstheme="majorBidi"/>
      <w:i/>
      <w:iCs/>
      <w:color w:val="272727" w:themeColor="text1" w:themeTint="D8"/>
    </w:rPr>
  </w:style>
  <w:style w:type="character" w:customStyle="1" w:styleId="Heading9Char">
    <w:name w:val="Heading 9 Char"/>
    <w:basedOn w:val="DefaultParagraphFont"/>
    <w:link w:val="Heading9"/>
    <w:rsid w:val="008A7503"/>
    <w:rPr>
      <w:rFonts w:eastAsiaTheme="majorEastAsia" w:cstheme="majorBidi"/>
      <w:color w:val="272727" w:themeColor="text1" w:themeTint="D8"/>
    </w:rPr>
  </w:style>
  <w:style w:type="paragraph" w:styleId="Title">
    <w:name w:val="Title"/>
    <w:basedOn w:val="Normal"/>
    <w:next w:val="Normal"/>
    <w:link w:val="TitleChar"/>
    <w:uiPriority w:val="10"/>
    <w:qFormat/>
    <w:rsid w:val="008A75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503"/>
    <w:rPr>
      <w:rFonts w:asciiTheme="majorHAnsi" w:eastAsiaTheme="majorEastAsia" w:hAnsiTheme="majorHAnsi" w:cstheme="majorBidi"/>
      <w:spacing w:val="-10"/>
      <w:kern w:val="28"/>
      <w:sz w:val="56"/>
      <w:szCs w:val="56"/>
    </w:rPr>
  </w:style>
  <w:style w:type="paragraph" w:styleId="Subtitle">
    <w:name w:val="Subtitle"/>
    <w:aliases w:val="xSubtitle"/>
    <w:basedOn w:val="Normal"/>
    <w:next w:val="Normal"/>
    <w:link w:val="SubtitleChar"/>
    <w:uiPriority w:val="11"/>
    <w:qFormat/>
    <w:rsid w:val="008A75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aliases w:val="xSubtitle Char"/>
    <w:basedOn w:val="DefaultParagraphFont"/>
    <w:link w:val="Subtitle"/>
    <w:uiPriority w:val="11"/>
    <w:rsid w:val="008A7503"/>
    <w:rPr>
      <w:rFonts w:eastAsiaTheme="majorEastAsia" w:cstheme="majorBidi"/>
      <w:color w:val="595959" w:themeColor="text1" w:themeTint="A6"/>
      <w:spacing w:val="15"/>
      <w:sz w:val="28"/>
      <w:szCs w:val="28"/>
    </w:rPr>
  </w:style>
  <w:style w:type="paragraph" w:styleId="Quote">
    <w:name w:val="Quote"/>
    <w:aliases w:val="Note"/>
    <w:basedOn w:val="Normal"/>
    <w:next w:val="Normal"/>
    <w:link w:val="QuoteChar"/>
    <w:uiPriority w:val="29"/>
    <w:qFormat/>
    <w:rsid w:val="008A7503"/>
    <w:pPr>
      <w:spacing w:before="160" w:after="160"/>
      <w:jc w:val="center"/>
    </w:pPr>
    <w:rPr>
      <w:i/>
      <w:iCs/>
      <w:color w:val="404040" w:themeColor="text1" w:themeTint="BF"/>
    </w:rPr>
  </w:style>
  <w:style w:type="character" w:customStyle="1" w:styleId="QuoteChar">
    <w:name w:val="Quote Char"/>
    <w:aliases w:val="Note Char"/>
    <w:basedOn w:val="DefaultParagraphFont"/>
    <w:link w:val="Quote"/>
    <w:uiPriority w:val="29"/>
    <w:rsid w:val="008A7503"/>
    <w:rPr>
      <w:i/>
      <w:iCs/>
      <w:color w:val="404040" w:themeColor="text1" w:themeTint="BF"/>
    </w:rPr>
  </w:style>
  <w:style w:type="paragraph" w:styleId="ListParagraph">
    <w:name w:val="List Paragraph"/>
    <w:basedOn w:val="Normal"/>
    <w:uiPriority w:val="34"/>
    <w:qFormat/>
    <w:rsid w:val="008A7503"/>
    <w:pPr>
      <w:ind w:left="720"/>
      <w:contextualSpacing/>
    </w:pPr>
  </w:style>
  <w:style w:type="character" w:styleId="IntenseEmphasis">
    <w:name w:val="Intense Emphasis"/>
    <w:basedOn w:val="DefaultParagraphFont"/>
    <w:qFormat/>
    <w:rsid w:val="008A7503"/>
    <w:rPr>
      <w:i/>
      <w:iCs/>
      <w:color w:val="2F5496" w:themeColor="accent1" w:themeShade="BF"/>
    </w:rPr>
  </w:style>
  <w:style w:type="paragraph" w:styleId="IntenseQuote">
    <w:name w:val="Intense Quote"/>
    <w:basedOn w:val="Normal"/>
    <w:next w:val="Normal"/>
    <w:link w:val="IntenseQuoteChar"/>
    <w:uiPriority w:val="30"/>
    <w:qFormat/>
    <w:rsid w:val="008A7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503"/>
    <w:rPr>
      <w:i/>
      <w:iCs/>
      <w:color w:val="2F5496" w:themeColor="accent1" w:themeShade="BF"/>
    </w:rPr>
  </w:style>
  <w:style w:type="character" w:styleId="IntenseReference">
    <w:name w:val="Intense Reference"/>
    <w:basedOn w:val="DefaultParagraphFont"/>
    <w:uiPriority w:val="32"/>
    <w:qFormat/>
    <w:rsid w:val="008A7503"/>
    <w:rPr>
      <w:b/>
      <w:bCs/>
      <w:smallCaps/>
      <w:color w:val="2F5496" w:themeColor="accent1" w:themeShade="BF"/>
      <w:spacing w:val="5"/>
    </w:rPr>
  </w:style>
  <w:style w:type="paragraph" w:customStyle="1" w:styleId="ParagraphX">
    <w:name w:val="Paragraph (X)"/>
    <w:basedOn w:val="Normal"/>
    <w:rsid w:val="008A7503"/>
    <w:pPr>
      <w:numPr>
        <w:numId w:val="2"/>
      </w:numPr>
      <w:tabs>
        <w:tab w:val="clear" w:pos="1008"/>
        <w:tab w:val="num" w:pos="360"/>
      </w:tabs>
      <w:spacing w:before="120" w:after="60"/>
      <w:ind w:left="0" w:right="60" w:firstLine="0"/>
    </w:pPr>
    <w:rPr>
      <w:kern w:val="22"/>
      <w:lang w:val="es-ES" w:eastAsia="en-US"/>
    </w:rPr>
  </w:style>
  <w:style w:type="paragraph" w:customStyle="1" w:styleId="ListBulletedX">
    <w:name w:val="List Bulleted (X)"/>
    <w:basedOn w:val="List"/>
    <w:rsid w:val="008A7503"/>
    <w:pPr>
      <w:numPr>
        <w:numId w:val="0"/>
      </w:numPr>
      <w:tabs>
        <w:tab w:val="left" w:pos="360"/>
      </w:tabs>
      <w:spacing w:after="60"/>
      <w:ind w:left="360" w:right="1008" w:hanging="360"/>
    </w:pPr>
    <w:rPr>
      <w:kern w:val="22"/>
    </w:rPr>
  </w:style>
  <w:style w:type="paragraph" w:styleId="List">
    <w:name w:val="List"/>
    <w:aliases w:val="(X1)"/>
    <w:basedOn w:val="Normal"/>
    <w:rsid w:val="008A7503"/>
    <w:pPr>
      <w:numPr>
        <w:numId w:val="1"/>
      </w:numPr>
      <w:tabs>
        <w:tab w:val="clear" w:pos="720"/>
      </w:tabs>
      <w:ind w:left="0" w:firstLine="0"/>
    </w:pPr>
    <w:rPr>
      <w:lang w:val="es-ES" w:eastAsia="en-US"/>
    </w:rPr>
  </w:style>
  <w:style w:type="paragraph" w:customStyle="1" w:styleId="ListNumberedX">
    <w:name w:val="List Numbered (X)"/>
    <w:basedOn w:val="Normal"/>
    <w:rsid w:val="008A7503"/>
    <w:pPr>
      <w:tabs>
        <w:tab w:val="num" w:pos="720"/>
      </w:tabs>
      <w:spacing w:before="60" w:after="60"/>
      <w:ind w:left="720" w:right="1080" w:hanging="360"/>
    </w:pPr>
    <w:rPr>
      <w:kern w:val="22"/>
      <w:lang w:val="es-ES" w:eastAsia="en-US"/>
    </w:rPr>
  </w:style>
  <w:style w:type="paragraph" w:customStyle="1" w:styleId="TableBulletedList">
    <w:name w:val="Table Bulleted List"/>
    <w:basedOn w:val="TableText"/>
    <w:rsid w:val="008A7503"/>
    <w:pPr>
      <w:tabs>
        <w:tab w:val="num" w:pos="360"/>
      </w:tabs>
      <w:spacing w:before="60"/>
      <w:ind w:left="360" w:hanging="360"/>
    </w:pPr>
  </w:style>
  <w:style w:type="paragraph" w:customStyle="1" w:styleId="TableText">
    <w:name w:val="Table Text"/>
    <w:basedOn w:val="Normal"/>
    <w:rsid w:val="008A7503"/>
    <w:pPr>
      <w:spacing w:before="120" w:after="60"/>
    </w:pPr>
    <w:rPr>
      <w:kern w:val="18"/>
      <w:lang w:val="es-ES" w:eastAsia="en-US"/>
    </w:rPr>
  </w:style>
  <w:style w:type="paragraph" w:customStyle="1" w:styleId="ListNumbered">
    <w:name w:val="List Numbered"/>
    <w:basedOn w:val="Normal"/>
    <w:rsid w:val="008A7503"/>
    <w:pPr>
      <w:tabs>
        <w:tab w:val="num" w:pos="1368"/>
      </w:tabs>
      <w:spacing w:before="60" w:after="60"/>
      <w:ind w:left="1368" w:right="1080" w:hanging="360"/>
    </w:pPr>
    <w:rPr>
      <w:kern w:val="22"/>
      <w:lang w:val="es-ES" w:eastAsia="en-US"/>
    </w:rPr>
  </w:style>
  <w:style w:type="paragraph" w:styleId="ListBullet4">
    <w:name w:val="List Bullet 4"/>
    <w:basedOn w:val="Normal"/>
    <w:rsid w:val="008A7503"/>
    <w:pPr>
      <w:tabs>
        <w:tab w:val="num" w:pos="1440"/>
      </w:tabs>
      <w:spacing w:after="120"/>
      <w:ind w:left="1440" w:hanging="360"/>
    </w:pPr>
    <w:rPr>
      <w:lang w:val="es-ES" w:eastAsia="en-US"/>
    </w:rPr>
  </w:style>
  <w:style w:type="paragraph" w:styleId="ListBullet5">
    <w:name w:val="List Bullet 5"/>
    <w:basedOn w:val="Normal"/>
    <w:autoRedefine/>
    <w:rsid w:val="008A7503"/>
    <w:pPr>
      <w:tabs>
        <w:tab w:val="num" w:pos="1800"/>
      </w:tabs>
      <w:ind w:left="1800" w:hanging="360"/>
    </w:pPr>
    <w:rPr>
      <w:sz w:val="18"/>
      <w:lang w:val="es-ES" w:eastAsia="en-US"/>
    </w:rPr>
  </w:style>
  <w:style w:type="paragraph" w:customStyle="1" w:styleId="leadbullet">
    <w:name w:val="lead bullet"/>
    <w:basedOn w:val="Normal"/>
    <w:autoRedefine/>
    <w:rsid w:val="008A7503"/>
    <w:pPr>
      <w:numPr>
        <w:numId w:val="7"/>
      </w:numPr>
      <w:tabs>
        <w:tab w:val="clear" w:pos="360"/>
      </w:tabs>
      <w:spacing w:before="40" w:after="120"/>
      <w:ind w:left="0" w:firstLine="0"/>
    </w:pPr>
    <w:rPr>
      <w:rFonts w:ascii="Helvetica 45 Light" w:hAnsi="Helvetica 45 Light"/>
      <w:lang w:val="es-ES" w:eastAsia="en-US"/>
    </w:rPr>
  </w:style>
  <w:style w:type="paragraph" w:styleId="ListBullet3">
    <w:name w:val="List Bullet 3"/>
    <w:basedOn w:val="Normal"/>
    <w:autoRedefine/>
    <w:rsid w:val="008A7503"/>
    <w:pPr>
      <w:numPr>
        <w:numId w:val="4"/>
      </w:numPr>
      <w:tabs>
        <w:tab w:val="clear" w:pos="1080"/>
        <w:tab w:val="left" w:pos="1440"/>
        <w:tab w:val="left" w:pos="2880"/>
      </w:tabs>
      <w:ind w:left="0" w:firstLine="0"/>
    </w:pPr>
    <w:rPr>
      <w:lang w:val="es-ES" w:eastAsia="en-US"/>
    </w:rPr>
  </w:style>
  <w:style w:type="paragraph" w:customStyle="1" w:styleId="Heading3NoIndent">
    <w:name w:val="Heading 3 No Indent"/>
    <w:basedOn w:val="Heading3"/>
    <w:rsid w:val="008A7503"/>
    <w:pPr>
      <w:keepLines w:val="0"/>
      <w:tabs>
        <w:tab w:val="left" w:pos="1152"/>
      </w:tabs>
      <w:spacing w:before="400" w:after="180"/>
      <w:jc w:val="center"/>
    </w:pPr>
    <w:rPr>
      <w:rFonts w:ascii="Baskerville" w:eastAsia="Times New Roman" w:hAnsi="Baskerville" w:cs="Times New Roman"/>
      <w:color w:val="000000"/>
      <w:w w:val="105"/>
      <w:kern w:val="22"/>
    </w:rPr>
  </w:style>
  <w:style w:type="paragraph" w:styleId="ListBullet">
    <w:name w:val="List Bullet"/>
    <w:basedOn w:val="Normal"/>
    <w:uiPriority w:val="99"/>
    <w:rsid w:val="008A7503"/>
    <w:pPr>
      <w:numPr>
        <w:numId w:val="8"/>
      </w:numPr>
      <w:tabs>
        <w:tab w:val="clear" w:pos="1060"/>
      </w:tabs>
      <w:ind w:left="0" w:firstLine="0"/>
    </w:pPr>
    <w:rPr>
      <w:lang w:val="es-ES" w:eastAsia="en-US"/>
    </w:rPr>
  </w:style>
  <w:style w:type="paragraph" w:customStyle="1" w:styleId="SpecHeading2">
    <w:name w:val="Spec Heading 2"/>
    <w:basedOn w:val="SpecHeading1"/>
    <w:next w:val="Paragraph"/>
    <w:rsid w:val="008A7503"/>
    <w:pPr>
      <w:numPr>
        <w:numId w:val="9"/>
      </w:numPr>
      <w:tabs>
        <w:tab w:val="num" w:pos="1060"/>
      </w:tabs>
      <w:spacing w:before="240" w:after="120"/>
      <w:ind w:left="0" w:firstLine="0"/>
    </w:pPr>
    <w:rPr>
      <w:kern w:val="24"/>
      <w:sz w:val="24"/>
    </w:rPr>
  </w:style>
  <w:style w:type="paragraph" w:customStyle="1" w:styleId="SpecHeading1">
    <w:name w:val="Spec Heading 1"/>
    <w:basedOn w:val="Heading1"/>
    <w:next w:val="Normal"/>
    <w:rsid w:val="008A7503"/>
    <w:pPr>
      <w:keepNext w:val="0"/>
      <w:keepLines w:val="0"/>
      <w:widowControl w:val="0"/>
      <w:pBdr>
        <w:bottom w:val="single" w:sz="4" w:space="1" w:color="auto"/>
      </w:pBdr>
      <w:spacing w:before="2000" w:after="600"/>
      <w:outlineLvl w:val="9"/>
    </w:pPr>
    <w:rPr>
      <w:rFonts w:ascii="Baskerville" w:eastAsia="Times New Roman" w:hAnsi="Baskerville" w:cs="Times New Roman"/>
      <w:b/>
      <w:color w:val="auto"/>
      <w:sz w:val="28"/>
      <w:szCs w:val="48"/>
    </w:rPr>
  </w:style>
  <w:style w:type="paragraph" w:customStyle="1" w:styleId="Paragraph">
    <w:name w:val="Paragraph"/>
    <w:basedOn w:val="Normal"/>
    <w:rsid w:val="008A7503"/>
    <w:pPr>
      <w:spacing w:before="60" w:after="60"/>
      <w:ind w:left="720"/>
    </w:pPr>
    <w:rPr>
      <w:rFonts w:cs="Arial"/>
      <w:kern w:val="22"/>
      <w:lang w:val="es-ES" w:eastAsia="en-US"/>
    </w:rPr>
  </w:style>
  <w:style w:type="paragraph" w:customStyle="1" w:styleId="TOC4">
    <w:name w:val="TOC4"/>
    <w:basedOn w:val="BdyTxtlvl1"/>
    <w:rsid w:val="008A7503"/>
  </w:style>
  <w:style w:type="paragraph" w:customStyle="1" w:styleId="BdyTxtlvl1">
    <w:name w:val="Bdy_Txt_lvl_1"/>
    <w:basedOn w:val="Normal"/>
    <w:rsid w:val="008A7503"/>
    <w:pPr>
      <w:widowControl w:val="0"/>
      <w:spacing w:after="120"/>
      <w:ind w:left="360"/>
    </w:pPr>
    <w:rPr>
      <w:sz w:val="18"/>
      <w:lang w:val="es-ES" w:eastAsia="en-US"/>
    </w:rPr>
  </w:style>
  <w:style w:type="paragraph" w:styleId="TOC3">
    <w:name w:val="toc 3"/>
    <w:basedOn w:val="Normal"/>
    <w:next w:val="Normal"/>
    <w:autoRedefine/>
    <w:uiPriority w:val="39"/>
    <w:qFormat/>
    <w:rsid w:val="008A7503"/>
    <w:pPr>
      <w:tabs>
        <w:tab w:val="left" w:pos="284"/>
        <w:tab w:val="left" w:pos="709"/>
        <w:tab w:val="right" w:leader="dot" w:pos="7361"/>
      </w:tabs>
      <w:spacing w:before="80" w:after="20"/>
      <w:ind w:left="284"/>
    </w:pPr>
    <w:rPr>
      <w:rFonts w:ascii="Baskerville" w:hAnsi="Baskerville"/>
      <w:b/>
      <w:bCs/>
      <w:noProof/>
      <w:sz w:val="20"/>
      <w:szCs w:val="20"/>
    </w:rPr>
  </w:style>
  <w:style w:type="paragraph" w:styleId="TOC5">
    <w:name w:val="toc 5"/>
    <w:basedOn w:val="Normal"/>
    <w:next w:val="Normal"/>
    <w:autoRedefine/>
    <w:uiPriority w:val="39"/>
    <w:rsid w:val="008A7503"/>
    <w:pPr>
      <w:ind w:left="960"/>
    </w:pPr>
    <w:rPr>
      <w:rFonts w:asciiTheme="minorHAnsi" w:hAnsiTheme="minorHAnsi"/>
      <w:sz w:val="18"/>
      <w:szCs w:val="18"/>
    </w:rPr>
  </w:style>
  <w:style w:type="paragraph" w:styleId="TOC40">
    <w:name w:val="toc 4"/>
    <w:basedOn w:val="Normal"/>
    <w:next w:val="Normal"/>
    <w:autoRedefine/>
    <w:uiPriority w:val="39"/>
    <w:qFormat/>
    <w:rsid w:val="008A7503"/>
    <w:pPr>
      <w:tabs>
        <w:tab w:val="right" w:leader="dot" w:pos="7361"/>
      </w:tabs>
      <w:spacing w:after="26"/>
      <w:ind w:left="720"/>
    </w:pPr>
    <w:rPr>
      <w:rFonts w:ascii="Baskerville" w:hAnsi="Baskerville"/>
      <w:noProof/>
      <w:sz w:val="18"/>
      <w:szCs w:val="18"/>
    </w:rPr>
  </w:style>
  <w:style w:type="paragraph" w:styleId="TOC6">
    <w:name w:val="toc 6"/>
    <w:basedOn w:val="Normal"/>
    <w:next w:val="Normal"/>
    <w:autoRedefine/>
    <w:uiPriority w:val="39"/>
    <w:rsid w:val="008A7503"/>
    <w:pPr>
      <w:ind w:left="1200"/>
    </w:pPr>
    <w:rPr>
      <w:rFonts w:asciiTheme="minorHAnsi" w:hAnsiTheme="minorHAnsi"/>
      <w:sz w:val="18"/>
      <w:szCs w:val="18"/>
    </w:rPr>
  </w:style>
  <w:style w:type="paragraph" w:styleId="TOC7">
    <w:name w:val="toc 7"/>
    <w:basedOn w:val="Normal"/>
    <w:next w:val="Normal"/>
    <w:autoRedefine/>
    <w:uiPriority w:val="39"/>
    <w:rsid w:val="008A7503"/>
    <w:pPr>
      <w:ind w:left="1440"/>
    </w:pPr>
    <w:rPr>
      <w:rFonts w:asciiTheme="minorHAnsi" w:hAnsiTheme="minorHAnsi"/>
      <w:sz w:val="18"/>
      <w:szCs w:val="18"/>
    </w:rPr>
  </w:style>
  <w:style w:type="paragraph" w:styleId="TOC8">
    <w:name w:val="toc 8"/>
    <w:basedOn w:val="Normal"/>
    <w:next w:val="Normal"/>
    <w:autoRedefine/>
    <w:uiPriority w:val="39"/>
    <w:rsid w:val="008A7503"/>
    <w:pPr>
      <w:ind w:left="1680"/>
    </w:pPr>
    <w:rPr>
      <w:rFonts w:asciiTheme="minorHAnsi" w:hAnsiTheme="minorHAnsi"/>
      <w:sz w:val="18"/>
      <w:szCs w:val="18"/>
    </w:rPr>
  </w:style>
  <w:style w:type="paragraph" w:styleId="TOC9">
    <w:name w:val="toc 9"/>
    <w:basedOn w:val="Normal"/>
    <w:next w:val="Normal"/>
    <w:autoRedefine/>
    <w:uiPriority w:val="39"/>
    <w:rsid w:val="008A7503"/>
    <w:pPr>
      <w:ind w:left="1920"/>
    </w:pPr>
    <w:rPr>
      <w:rFonts w:asciiTheme="minorHAnsi" w:hAnsiTheme="minorHAnsi"/>
      <w:sz w:val="18"/>
      <w:szCs w:val="18"/>
    </w:rPr>
  </w:style>
  <w:style w:type="character" w:styleId="Hyperlink">
    <w:name w:val="Hyperlink"/>
    <w:basedOn w:val="DefaultParagraphFont"/>
    <w:uiPriority w:val="99"/>
    <w:rsid w:val="008A7503"/>
    <w:rPr>
      <w:color w:val="0000FF"/>
      <w:u w:val="single"/>
    </w:rPr>
  </w:style>
  <w:style w:type="paragraph" w:customStyle="1" w:styleId="ListBulleted">
    <w:name w:val="List Bulleted"/>
    <w:basedOn w:val="List"/>
    <w:rsid w:val="008A7503"/>
    <w:pPr>
      <w:tabs>
        <w:tab w:val="num" w:pos="720"/>
      </w:tabs>
      <w:spacing w:before="60" w:after="60"/>
      <w:ind w:left="720" w:right="1008" w:hanging="432"/>
    </w:pPr>
    <w:rPr>
      <w:kern w:val="22"/>
    </w:rPr>
  </w:style>
  <w:style w:type="paragraph" w:customStyle="1" w:styleId="ListIndented">
    <w:name w:val="List Indented"/>
    <w:basedOn w:val="Normal"/>
    <w:rsid w:val="008A7503"/>
    <w:pPr>
      <w:spacing w:before="60" w:after="60"/>
      <w:ind w:left="1440" w:right="720"/>
    </w:pPr>
    <w:rPr>
      <w:kern w:val="22"/>
      <w:lang w:val="es-ES" w:eastAsia="en-US"/>
    </w:rPr>
  </w:style>
  <w:style w:type="paragraph" w:customStyle="1" w:styleId="TableHeading">
    <w:name w:val="Table Heading"/>
    <w:basedOn w:val="Normal"/>
    <w:rsid w:val="008A7503"/>
    <w:pPr>
      <w:spacing w:before="120" w:after="120"/>
    </w:pPr>
    <w:rPr>
      <w:b/>
      <w:kern w:val="20"/>
      <w:lang w:val="es-ES" w:eastAsia="en-US"/>
    </w:rPr>
  </w:style>
  <w:style w:type="paragraph" w:customStyle="1" w:styleId="ParagraphIndentedBold">
    <w:name w:val="Paragraph Indented Bold"/>
    <w:basedOn w:val="Paragraph"/>
    <w:rsid w:val="008A7503"/>
    <w:pPr>
      <w:numPr>
        <w:numId w:val="5"/>
      </w:numPr>
      <w:tabs>
        <w:tab w:val="clear" w:pos="360"/>
      </w:tabs>
      <w:spacing w:before="120"/>
      <w:ind w:left="0" w:right="720" w:firstLine="0"/>
    </w:pPr>
    <w:rPr>
      <w:b/>
    </w:rPr>
  </w:style>
  <w:style w:type="paragraph" w:customStyle="1" w:styleId="ParagraphIndentedRegular">
    <w:name w:val="Paragraph Indented Regular"/>
    <w:basedOn w:val="ParagraphIndentedBold"/>
    <w:rsid w:val="008A7503"/>
    <w:pPr>
      <w:numPr>
        <w:numId w:val="6"/>
      </w:numPr>
      <w:tabs>
        <w:tab w:val="clear" w:pos="1368"/>
      </w:tabs>
      <w:ind w:left="0" w:firstLine="0"/>
    </w:pPr>
    <w:rPr>
      <w:b w:val="0"/>
    </w:rPr>
  </w:style>
  <w:style w:type="paragraph" w:customStyle="1" w:styleId="BdyTxtlvl3">
    <w:name w:val="Bdy_Txt_lvl_3"/>
    <w:basedOn w:val="BdyTxtlvl2"/>
    <w:rsid w:val="008A7503"/>
    <w:pPr>
      <w:ind w:left="720"/>
    </w:pPr>
  </w:style>
  <w:style w:type="paragraph" w:customStyle="1" w:styleId="BdyTxtlvl2">
    <w:name w:val="Bdy_Txt_lvl_2"/>
    <w:basedOn w:val="Normal"/>
    <w:rsid w:val="008A7503"/>
    <w:pPr>
      <w:widowControl w:val="0"/>
      <w:spacing w:before="60" w:after="40"/>
      <w:ind w:left="540"/>
    </w:pPr>
    <w:rPr>
      <w:sz w:val="18"/>
      <w:lang w:val="es-ES" w:eastAsia="en-US"/>
    </w:rPr>
  </w:style>
  <w:style w:type="paragraph" w:customStyle="1" w:styleId="font6">
    <w:name w:val="font6"/>
    <w:basedOn w:val="Normal"/>
    <w:rsid w:val="008A7503"/>
    <w:pPr>
      <w:numPr>
        <w:numId w:val="3"/>
      </w:numPr>
      <w:tabs>
        <w:tab w:val="clear" w:pos="1800"/>
      </w:tabs>
      <w:spacing w:before="100" w:beforeAutospacing="1"/>
      <w:ind w:left="0" w:firstLine="0"/>
    </w:pPr>
    <w:rPr>
      <w:rFonts w:eastAsia="Arial Unicode MS" w:cs="Arial"/>
      <w:sz w:val="18"/>
      <w:lang w:val="es-ES" w:eastAsia="en-US"/>
    </w:rPr>
  </w:style>
  <w:style w:type="paragraph" w:customStyle="1" w:styleId="Titlepgsubtitle">
    <w:name w:val="Title_pg_subtitle"/>
    <w:basedOn w:val="Normal"/>
    <w:rsid w:val="008A7503"/>
    <w:pPr>
      <w:widowControl w:val="0"/>
    </w:pPr>
    <w:rPr>
      <w:lang w:val="es-ES" w:eastAsia="en-US"/>
    </w:rPr>
  </w:style>
  <w:style w:type="paragraph" w:styleId="Footer">
    <w:name w:val="footer"/>
    <w:basedOn w:val="Normal"/>
    <w:link w:val="FooterChar"/>
    <w:uiPriority w:val="99"/>
    <w:rsid w:val="008A7503"/>
    <w:pPr>
      <w:pBdr>
        <w:top w:val="single" w:sz="4" w:space="1" w:color="auto"/>
      </w:pBdr>
      <w:tabs>
        <w:tab w:val="center" w:pos="5040"/>
        <w:tab w:val="left" w:pos="8820"/>
      </w:tabs>
    </w:pPr>
    <w:rPr>
      <w:kern w:val="18"/>
      <w:sz w:val="16"/>
      <w:lang w:val="es-ES" w:eastAsia="en-US"/>
    </w:rPr>
  </w:style>
  <w:style w:type="character" w:customStyle="1" w:styleId="FooterChar">
    <w:name w:val="Footer Char"/>
    <w:basedOn w:val="DefaultParagraphFont"/>
    <w:link w:val="Footer"/>
    <w:uiPriority w:val="99"/>
    <w:rsid w:val="008A7503"/>
    <w:rPr>
      <w:rFonts w:ascii="Times New Roman" w:eastAsia="Times New Roman" w:hAnsi="Times New Roman" w:cs="Times New Roman"/>
      <w:kern w:val="18"/>
      <w:sz w:val="16"/>
      <w:lang w:val="es-ES"/>
      <w14:ligatures w14:val="none"/>
    </w:rPr>
  </w:style>
  <w:style w:type="paragraph" w:customStyle="1" w:styleId="SubHeading">
    <w:name w:val="Sub Heading"/>
    <w:basedOn w:val="Paragraph"/>
    <w:rsid w:val="008A7503"/>
    <w:pPr>
      <w:keepNext/>
      <w:spacing w:before="180"/>
    </w:pPr>
    <w:rPr>
      <w:b/>
    </w:rPr>
  </w:style>
  <w:style w:type="paragraph" w:styleId="BodyText">
    <w:name w:val="Body Text"/>
    <w:aliases w:val="RFQ Text"/>
    <w:basedOn w:val="Normal"/>
    <w:link w:val="BodyTextChar"/>
    <w:uiPriority w:val="99"/>
    <w:rsid w:val="008A7503"/>
    <w:rPr>
      <w:sz w:val="18"/>
      <w:lang w:val="es-ES" w:eastAsia="en-US"/>
    </w:rPr>
  </w:style>
  <w:style w:type="character" w:customStyle="1" w:styleId="BodyTextChar">
    <w:name w:val="Body Text Char"/>
    <w:aliases w:val="RFQ Text Char"/>
    <w:basedOn w:val="DefaultParagraphFont"/>
    <w:link w:val="BodyText"/>
    <w:uiPriority w:val="99"/>
    <w:rsid w:val="008A7503"/>
    <w:rPr>
      <w:rFonts w:ascii="Times New Roman" w:eastAsia="Times New Roman" w:hAnsi="Times New Roman" w:cs="Times New Roman"/>
      <w:kern w:val="0"/>
      <w:sz w:val="18"/>
      <w:lang w:val="es-ES"/>
      <w14:ligatures w14:val="none"/>
    </w:rPr>
  </w:style>
  <w:style w:type="paragraph" w:customStyle="1" w:styleId="ParagraphSecond">
    <w:name w:val="Paragraph Second+"/>
    <w:basedOn w:val="ParagraphFirst"/>
    <w:rsid w:val="008A7503"/>
    <w:pPr>
      <w:spacing w:before="120" w:after="60"/>
    </w:pPr>
  </w:style>
  <w:style w:type="paragraph" w:customStyle="1" w:styleId="ParagraphFirst">
    <w:name w:val="Paragraph First"/>
    <w:basedOn w:val="Normal"/>
    <w:next w:val="ParagraphSecond"/>
    <w:rsid w:val="008A7503"/>
    <w:pPr>
      <w:spacing w:before="240" w:after="120"/>
      <w:ind w:left="720" w:right="720"/>
    </w:pPr>
    <w:rPr>
      <w:kern w:val="22"/>
      <w:lang w:val="es-ES" w:eastAsia="en-US"/>
    </w:rPr>
  </w:style>
  <w:style w:type="paragraph" w:styleId="Header">
    <w:name w:val="header"/>
    <w:basedOn w:val="Normal"/>
    <w:link w:val="HeaderChar"/>
    <w:uiPriority w:val="99"/>
    <w:rsid w:val="008A7503"/>
    <w:pPr>
      <w:pBdr>
        <w:bottom w:val="single" w:sz="4" w:space="1" w:color="auto"/>
      </w:pBdr>
      <w:tabs>
        <w:tab w:val="center" w:pos="-2880"/>
        <w:tab w:val="right" w:pos="9360"/>
      </w:tabs>
    </w:pPr>
    <w:rPr>
      <w:b/>
      <w:kern w:val="18"/>
      <w:lang w:val="es-ES" w:eastAsia="en-US"/>
    </w:rPr>
  </w:style>
  <w:style w:type="character" w:customStyle="1" w:styleId="HeaderChar">
    <w:name w:val="Header Char"/>
    <w:basedOn w:val="DefaultParagraphFont"/>
    <w:link w:val="Header"/>
    <w:uiPriority w:val="99"/>
    <w:rsid w:val="008A7503"/>
    <w:rPr>
      <w:rFonts w:ascii="Times New Roman" w:eastAsia="Times New Roman" w:hAnsi="Times New Roman" w:cs="Times New Roman"/>
      <w:b/>
      <w:kern w:val="18"/>
      <w:lang w:val="es-ES"/>
      <w14:ligatures w14:val="none"/>
    </w:rPr>
  </w:style>
  <w:style w:type="character" w:styleId="PageNumber">
    <w:name w:val="page number"/>
    <w:basedOn w:val="DefaultParagraphFont"/>
    <w:uiPriority w:val="99"/>
    <w:rsid w:val="008A7503"/>
    <w:rPr>
      <w:rFonts w:ascii="Times New Roman" w:hAnsi="Times New Roman"/>
      <w:b/>
      <w:sz w:val="20"/>
    </w:rPr>
  </w:style>
  <w:style w:type="character" w:styleId="FollowedHyperlink">
    <w:name w:val="FollowedHyperlink"/>
    <w:basedOn w:val="DefaultParagraphFont"/>
    <w:uiPriority w:val="99"/>
    <w:rsid w:val="008A7503"/>
    <w:rPr>
      <w:color w:val="800080"/>
      <w:u w:val="single"/>
    </w:rPr>
  </w:style>
  <w:style w:type="paragraph" w:styleId="NormalWeb">
    <w:name w:val="Normal (Web)"/>
    <w:basedOn w:val="Normal"/>
    <w:uiPriority w:val="99"/>
    <w:rsid w:val="008A7503"/>
    <w:rPr>
      <w:lang w:val="es-ES" w:eastAsia="en-US"/>
    </w:rPr>
  </w:style>
  <w:style w:type="paragraph" w:styleId="BodyText2">
    <w:name w:val="Body Text 2"/>
    <w:basedOn w:val="Normal"/>
    <w:link w:val="BodyText2Char"/>
    <w:rsid w:val="008A7503"/>
    <w:pPr>
      <w:spacing w:after="120" w:line="480" w:lineRule="auto"/>
    </w:pPr>
    <w:rPr>
      <w:lang w:val="es-ES" w:eastAsia="en-US"/>
    </w:rPr>
  </w:style>
  <w:style w:type="character" w:customStyle="1" w:styleId="BodyText2Char">
    <w:name w:val="Body Text 2 Char"/>
    <w:basedOn w:val="DefaultParagraphFont"/>
    <w:link w:val="BodyText2"/>
    <w:rsid w:val="008A7503"/>
    <w:rPr>
      <w:rFonts w:ascii="Times New Roman" w:eastAsia="Times New Roman" w:hAnsi="Times New Roman" w:cs="Times New Roman"/>
      <w:kern w:val="0"/>
      <w:lang w:val="es-ES"/>
      <w14:ligatures w14:val="none"/>
    </w:rPr>
  </w:style>
  <w:style w:type="paragraph" w:styleId="Caption">
    <w:name w:val="caption"/>
    <w:aliases w:val="x_Epígrafe"/>
    <w:basedOn w:val="Normal"/>
    <w:next w:val="Normal"/>
    <w:uiPriority w:val="35"/>
    <w:rsid w:val="008A7503"/>
    <w:pPr>
      <w:spacing w:before="120" w:after="120"/>
    </w:pPr>
    <w:rPr>
      <w:b/>
      <w:bCs/>
      <w:sz w:val="18"/>
      <w:lang w:val="es-ES" w:eastAsia="en-US"/>
    </w:rPr>
  </w:style>
  <w:style w:type="paragraph" w:styleId="CommentText">
    <w:name w:val="annotation text"/>
    <w:basedOn w:val="Normal"/>
    <w:link w:val="CommentTextChar"/>
    <w:rsid w:val="008A7503"/>
    <w:rPr>
      <w:sz w:val="18"/>
      <w:lang w:val="es-ES" w:eastAsia="en-US"/>
    </w:rPr>
  </w:style>
  <w:style w:type="character" w:customStyle="1" w:styleId="CommentTextChar">
    <w:name w:val="Comment Text Char"/>
    <w:basedOn w:val="DefaultParagraphFont"/>
    <w:link w:val="CommentText"/>
    <w:rsid w:val="008A7503"/>
    <w:rPr>
      <w:rFonts w:ascii="Times New Roman" w:eastAsia="Times New Roman" w:hAnsi="Times New Roman" w:cs="Times New Roman"/>
      <w:kern w:val="0"/>
      <w:sz w:val="18"/>
      <w:lang w:val="es-ES"/>
      <w14:ligatures w14:val="none"/>
    </w:rPr>
  </w:style>
  <w:style w:type="paragraph" w:styleId="EndnoteText">
    <w:name w:val="endnote text"/>
    <w:basedOn w:val="Normal"/>
    <w:link w:val="EndnoteTextChar"/>
    <w:semiHidden/>
    <w:rsid w:val="008A7503"/>
    <w:rPr>
      <w:sz w:val="18"/>
      <w:lang w:val="es-ES" w:eastAsia="en-US"/>
    </w:rPr>
  </w:style>
  <w:style w:type="character" w:customStyle="1" w:styleId="EndnoteTextChar">
    <w:name w:val="Endnote Text Char"/>
    <w:basedOn w:val="DefaultParagraphFont"/>
    <w:link w:val="EndnoteText"/>
    <w:semiHidden/>
    <w:rsid w:val="008A7503"/>
    <w:rPr>
      <w:rFonts w:ascii="Times New Roman" w:eastAsia="Times New Roman" w:hAnsi="Times New Roman" w:cs="Times New Roman"/>
      <w:kern w:val="0"/>
      <w:sz w:val="18"/>
      <w:lang w:val="es-ES"/>
      <w14:ligatures w14:val="none"/>
    </w:rPr>
  </w:style>
  <w:style w:type="paragraph" w:styleId="EnvelopeAddress">
    <w:name w:val="envelope address"/>
    <w:basedOn w:val="Normal"/>
    <w:rsid w:val="008A7503"/>
    <w:pPr>
      <w:framePr w:w="7920" w:h="1980" w:hRule="exact" w:hSpace="180" w:wrap="auto" w:hAnchor="page" w:xAlign="center" w:yAlign="bottom"/>
      <w:ind w:left="2880"/>
    </w:pPr>
    <w:rPr>
      <w:rFonts w:cs="Arial"/>
      <w:sz w:val="18"/>
      <w:lang w:val="es-ES" w:eastAsia="en-US"/>
    </w:rPr>
  </w:style>
  <w:style w:type="paragraph" w:styleId="EnvelopeReturn">
    <w:name w:val="envelope return"/>
    <w:basedOn w:val="Normal"/>
    <w:rsid w:val="008A7503"/>
    <w:rPr>
      <w:rFonts w:cs="Arial"/>
      <w:sz w:val="18"/>
      <w:lang w:val="es-ES" w:eastAsia="en-US"/>
    </w:rPr>
  </w:style>
  <w:style w:type="paragraph" w:styleId="FootnoteText">
    <w:name w:val="footnote text"/>
    <w:aliases w:val="x Footnote Text"/>
    <w:basedOn w:val="Normal"/>
    <w:link w:val="FootnoteTextChar"/>
    <w:qFormat/>
    <w:rsid w:val="008A7503"/>
    <w:rPr>
      <w:rFonts w:ascii="Baskerville" w:hAnsi="Baskerville"/>
      <w:sz w:val="16"/>
      <w:szCs w:val="16"/>
      <w:lang w:val="es-ES" w:eastAsia="en-US"/>
    </w:rPr>
  </w:style>
  <w:style w:type="character" w:customStyle="1" w:styleId="FootnoteTextChar">
    <w:name w:val="Footnote Text Char"/>
    <w:aliases w:val="x Footnote Text Char"/>
    <w:basedOn w:val="DefaultParagraphFont"/>
    <w:link w:val="FootnoteText"/>
    <w:qFormat/>
    <w:rsid w:val="008A7503"/>
    <w:rPr>
      <w:rFonts w:ascii="Baskerville" w:eastAsia="Times New Roman" w:hAnsi="Baskerville" w:cs="Times New Roman"/>
      <w:kern w:val="0"/>
      <w:sz w:val="16"/>
      <w:szCs w:val="16"/>
      <w:lang w:val="es-ES"/>
      <w14:ligatures w14:val="none"/>
    </w:rPr>
  </w:style>
  <w:style w:type="character" w:styleId="HTMLCode">
    <w:name w:val="HTML Code"/>
    <w:basedOn w:val="DefaultParagraphFont"/>
    <w:uiPriority w:val="99"/>
    <w:rsid w:val="008A7503"/>
    <w:rPr>
      <w:rFonts w:ascii="Courier New" w:hAnsi="Courier New"/>
      <w:sz w:val="16"/>
      <w:szCs w:val="20"/>
    </w:rPr>
  </w:style>
  <w:style w:type="character" w:styleId="HTMLKeyboard">
    <w:name w:val="HTML Keyboard"/>
    <w:basedOn w:val="DefaultParagraphFont"/>
    <w:rsid w:val="008A7503"/>
    <w:rPr>
      <w:rFonts w:ascii="Courier New" w:hAnsi="Courier New"/>
      <w:sz w:val="18"/>
      <w:szCs w:val="20"/>
    </w:rPr>
  </w:style>
  <w:style w:type="paragraph" w:styleId="HTMLPreformatted">
    <w:name w:val="HTML Preformatted"/>
    <w:basedOn w:val="Normal"/>
    <w:link w:val="HTMLPreformattedChar"/>
    <w:uiPriority w:val="99"/>
    <w:rsid w:val="008A7503"/>
    <w:rPr>
      <w:rFonts w:ascii="Courier New" w:hAnsi="Courier New" w:cs="Courier New"/>
      <w:sz w:val="18"/>
      <w:lang w:val="es-ES" w:eastAsia="en-US"/>
    </w:rPr>
  </w:style>
  <w:style w:type="character" w:customStyle="1" w:styleId="HTMLPreformattedChar">
    <w:name w:val="HTML Preformatted Char"/>
    <w:basedOn w:val="DefaultParagraphFont"/>
    <w:link w:val="HTMLPreformatted"/>
    <w:uiPriority w:val="99"/>
    <w:rsid w:val="008A7503"/>
    <w:rPr>
      <w:rFonts w:ascii="Courier New" w:eastAsia="Times New Roman" w:hAnsi="Courier New" w:cs="Courier New"/>
      <w:kern w:val="0"/>
      <w:sz w:val="18"/>
      <w:lang w:val="es-ES"/>
      <w14:ligatures w14:val="none"/>
    </w:rPr>
  </w:style>
  <w:style w:type="character" w:styleId="HTMLTypewriter">
    <w:name w:val="HTML Typewriter"/>
    <w:basedOn w:val="DefaultParagraphFont"/>
    <w:rsid w:val="008A7503"/>
    <w:rPr>
      <w:rFonts w:ascii="Courier New" w:hAnsi="Courier New"/>
      <w:sz w:val="18"/>
      <w:szCs w:val="20"/>
    </w:rPr>
  </w:style>
  <w:style w:type="paragraph" w:styleId="MacroText">
    <w:name w:val="macro"/>
    <w:link w:val="MacroTextChar"/>
    <w:semiHidden/>
    <w:rsid w:val="008A7503"/>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kern w:val="0"/>
      <w:sz w:val="16"/>
      <w:szCs w:val="20"/>
      <w:lang w:val="en-US"/>
      <w14:ligatures w14:val="none"/>
    </w:rPr>
  </w:style>
  <w:style w:type="character" w:customStyle="1" w:styleId="MacroTextChar">
    <w:name w:val="Macro Text Char"/>
    <w:basedOn w:val="DefaultParagraphFont"/>
    <w:link w:val="MacroText"/>
    <w:semiHidden/>
    <w:rsid w:val="008A7503"/>
    <w:rPr>
      <w:rFonts w:ascii="Courier New" w:eastAsia="Times New Roman" w:hAnsi="Courier New" w:cs="Courier New"/>
      <w:kern w:val="0"/>
      <w:sz w:val="16"/>
      <w:szCs w:val="20"/>
      <w:lang w:val="en-US"/>
      <w14:ligatures w14:val="none"/>
    </w:rPr>
  </w:style>
  <w:style w:type="paragraph" w:styleId="MessageHeader">
    <w:name w:val="Message Header"/>
    <w:basedOn w:val="Normal"/>
    <w:link w:val="MessageHeaderChar"/>
    <w:rsid w:val="008A7503"/>
    <w:pPr>
      <w:pBdr>
        <w:top w:val="single" w:sz="6" w:space="1" w:color="auto"/>
        <w:left w:val="single" w:sz="6" w:space="1" w:color="auto"/>
        <w:bottom w:val="single" w:sz="6" w:space="1" w:color="auto"/>
        <w:right w:val="single" w:sz="6" w:space="1" w:color="auto"/>
      </w:pBdr>
      <w:shd w:val="pct20" w:color="auto" w:fill="auto"/>
      <w:ind w:left="1080" w:hanging="1080"/>
    </w:pPr>
    <w:rPr>
      <w:rFonts w:cs="Arial"/>
      <w:lang w:val="es-ES" w:eastAsia="en-US"/>
    </w:rPr>
  </w:style>
  <w:style w:type="character" w:customStyle="1" w:styleId="MessageHeaderChar">
    <w:name w:val="Message Header Char"/>
    <w:basedOn w:val="DefaultParagraphFont"/>
    <w:link w:val="MessageHeader"/>
    <w:rsid w:val="008A7503"/>
    <w:rPr>
      <w:rFonts w:ascii="Times New Roman" w:eastAsia="Times New Roman" w:hAnsi="Times New Roman" w:cs="Arial"/>
      <w:kern w:val="0"/>
      <w:shd w:val="pct20" w:color="auto" w:fill="auto"/>
      <w:lang w:val="es-ES"/>
      <w14:ligatures w14:val="none"/>
    </w:rPr>
  </w:style>
  <w:style w:type="paragraph" w:styleId="PlainText">
    <w:name w:val="Plain Text"/>
    <w:basedOn w:val="Normal"/>
    <w:link w:val="PlainTextChar"/>
    <w:rsid w:val="008A7503"/>
    <w:rPr>
      <w:rFonts w:ascii="Courier New" w:hAnsi="Courier New" w:cs="Courier New"/>
      <w:lang w:val="es-ES" w:eastAsia="en-US"/>
    </w:rPr>
  </w:style>
  <w:style w:type="character" w:customStyle="1" w:styleId="PlainTextChar">
    <w:name w:val="Plain Text Char"/>
    <w:basedOn w:val="DefaultParagraphFont"/>
    <w:link w:val="PlainText"/>
    <w:rsid w:val="008A7503"/>
    <w:rPr>
      <w:rFonts w:ascii="Courier New" w:eastAsia="Times New Roman" w:hAnsi="Courier New" w:cs="Courier New"/>
      <w:kern w:val="0"/>
      <w:lang w:val="es-ES"/>
      <w14:ligatures w14:val="none"/>
    </w:rPr>
  </w:style>
  <w:style w:type="paragraph" w:styleId="TOAHeading">
    <w:name w:val="toa heading"/>
    <w:basedOn w:val="Normal"/>
    <w:next w:val="Normal"/>
    <w:semiHidden/>
    <w:rsid w:val="008A7503"/>
    <w:pPr>
      <w:spacing w:before="120"/>
    </w:pPr>
    <w:rPr>
      <w:rFonts w:cs="Arial"/>
      <w:b/>
      <w:bCs/>
      <w:lang w:val="es-ES" w:eastAsia="en-US"/>
    </w:rPr>
  </w:style>
  <w:style w:type="paragraph" w:customStyle="1" w:styleId="Appendix1">
    <w:name w:val="Appendix 1"/>
    <w:basedOn w:val="Normal"/>
    <w:next w:val="Normal"/>
    <w:rsid w:val="008A7503"/>
    <w:pPr>
      <w:keepNext/>
      <w:pageBreakBefore/>
      <w:tabs>
        <w:tab w:val="right" w:pos="-2900"/>
        <w:tab w:val="left" w:pos="700"/>
      </w:tabs>
      <w:spacing w:before="320"/>
      <w:outlineLvl w:val="0"/>
    </w:pPr>
    <w:rPr>
      <w:b/>
      <w:kern w:val="28"/>
      <w:sz w:val="28"/>
      <w:lang w:val="es-ES" w:eastAsia="en-US"/>
    </w:rPr>
  </w:style>
  <w:style w:type="paragraph" w:customStyle="1" w:styleId="Appendix2">
    <w:name w:val="Appendix 2"/>
    <w:basedOn w:val="Normal"/>
    <w:next w:val="Normal"/>
    <w:rsid w:val="008A7503"/>
    <w:pPr>
      <w:spacing w:before="240"/>
      <w:outlineLvl w:val="1"/>
    </w:pPr>
    <w:rPr>
      <w:b/>
      <w:kern w:val="28"/>
      <w:lang w:val="es-ES" w:eastAsia="en-US"/>
    </w:rPr>
  </w:style>
  <w:style w:type="paragraph" w:customStyle="1" w:styleId="Appendix3">
    <w:name w:val="Appendix 3"/>
    <w:basedOn w:val="Normal"/>
    <w:next w:val="Normal"/>
    <w:rsid w:val="008A7503"/>
    <w:pPr>
      <w:keepNext/>
      <w:spacing w:before="160"/>
      <w:outlineLvl w:val="2"/>
    </w:pPr>
    <w:rPr>
      <w:b/>
      <w:kern w:val="22"/>
      <w:lang w:val="es-ES" w:eastAsia="en-US"/>
    </w:rPr>
  </w:style>
  <w:style w:type="paragraph" w:customStyle="1" w:styleId="Preface1">
    <w:name w:val="Preface 1"/>
    <w:basedOn w:val="Normal"/>
    <w:next w:val="Normal"/>
    <w:rsid w:val="008A7503"/>
    <w:pPr>
      <w:keepNext/>
      <w:pageBreakBefore/>
      <w:tabs>
        <w:tab w:val="right" w:pos="-2900"/>
        <w:tab w:val="left" w:pos="700"/>
      </w:tabs>
      <w:spacing w:before="320"/>
      <w:outlineLvl w:val="0"/>
    </w:pPr>
    <w:rPr>
      <w:b/>
      <w:sz w:val="28"/>
      <w:lang w:val="es-ES" w:eastAsia="en-US"/>
    </w:rPr>
  </w:style>
  <w:style w:type="paragraph" w:customStyle="1" w:styleId="Preface2">
    <w:name w:val="Preface 2"/>
    <w:basedOn w:val="Normal"/>
    <w:next w:val="Normal"/>
    <w:rsid w:val="008A7503"/>
    <w:pPr>
      <w:keepNext/>
      <w:spacing w:before="240"/>
      <w:outlineLvl w:val="1"/>
    </w:pPr>
    <w:rPr>
      <w:b/>
      <w:kern w:val="28"/>
      <w:lang w:val="es-ES" w:eastAsia="en-US"/>
    </w:rPr>
  </w:style>
  <w:style w:type="paragraph" w:customStyle="1" w:styleId="Preface3">
    <w:name w:val="Preface 3"/>
    <w:basedOn w:val="Normal"/>
    <w:next w:val="Normal"/>
    <w:rsid w:val="008A7503"/>
    <w:pPr>
      <w:keepNext/>
      <w:spacing w:before="160"/>
      <w:outlineLvl w:val="2"/>
    </w:pPr>
    <w:rPr>
      <w:b/>
      <w:kern w:val="22"/>
      <w:lang w:val="es-ES" w:eastAsia="en-US"/>
    </w:rPr>
  </w:style>
  <w:style w:type="paragraph" w:customStyle="1" w:styleId="NormalTextBox">
    <w:name w:val="Normal Text Box"/>
    <w:basedOn w:val="Normal"/>
    <w:autoRedefine/>
    <w:rsid w:val="008A7503"/>
    <w:pPr>
      <w:spacing w:after="240"/>
    </w:pPr>
    <w:rPr>
      <w:sz w:val="22"/>
      <w:lang w:val="es-ES" w:eastAsia="en-US"/>
    </w:rPr>
  </w:style>
  <w:style w:type="paragraph" w:styleId="TOCHeading">
    <w:name w:val="TOC Heading"/>
    <w:basedOn w:val="Heading1"/>
    <w:next w:val="Normal"/>
    <w:uiPriority w:val="39"/>
    <w:unhideWhenUsed/>
    <w:rsid w:val="008A7503"/>
    <w:pPr>
      <w:keepNext w:val="0"/>
      <w:widowControl w:val="0"/>
      <w:pBdr>
        <w:bottom w:val="single" w:sz="4" w:space="1" w:color="auto"/>
      </w:pBdr>
      <w:spacing w:before="480" w:after="0" w:line="276" w:lineRule="auto"/>
      <w:outlineLvl w:val="9"/>
    </w:pPr>
    <w:rPr>
      <w:b/>
      <w:bCs/>
      <w:sz w:val="28"/>
      <w:szCs w:val="28"/>
    </w:rPr>
  </w:style>
  <w:style w:type="paragraph" w:styleId="BalloonText">
    <w:name w:val="Balloon Text"/>
    <w:basedOn w:val="Normal"/>
    <w:link w:val="BalloonTextChar"/>
    <w:rsid w:val="008A7503"/>
    <w:rPr>
      <w:rFonts w:ascii="Lucida Grande" w:hAnsi="Lucida Grande" w:cs="Lucida Grande"/>
      <w:sz w:val="18"/>
      <w:szCs w:val="18"/>
      <w:lang w:val="es-ES" w:eastAsia="en-US"/>
    </w:rPr>
  </w:style>
  <w:style w:type="character" w:customStyle="1" w:styleId="BalloonTextChar">
    <w:name w:val="Balloon Text Char"/>
    <w:basedOn w:val="DefaultParagraphFont"/>
    <w:link w:val="BalloonText"/>
    <w:rsid w:val="008A7503"/>
    <w:rPr>
      <w:rFonts w:ascii="Lucida Grande" w:eastAsia="Times New Roman" w:hAnsi="Lucida Grande" w:cs="Lucida Grande"/>
      <w:kern w:val="0"/>
      <w:sz w:val="18"/>
      <w:szCs w:val="18"/>
      <w:lang w:val="es-ES"/>
      <w14:ligatures w14:val="none"/>
    </w:rPr>
  </w:style>
  <w:style w:type="paragraph" w:customStyle="1" w:styleId="Normal-Block">
    <w:name w:val="_Normal-Block"/>
    <w:basedOn w:val="Normal"/>
    <w:autoRedefine/>
    <w:qFormat/>
    <w:rsid w:val="008A7503"/>
    <w:pPr>
      <w:widowControl w:val="0"/>
      <w:tabs>
        <w:tab w:val="left" w:pos="0"/>
        <w:tab w:val="left" w:pos="1701"/>
      </w:tabs>
      <w:autoSpaceDE w:val="0"/>
      <w:autoSpaceDN w:val="0"/>
      <w:spacing w:before="120" w:after="120" w:line="288" w:lineRule="auto"/>
      <w:ind w:firstLine="284"/>
      <w:jc w:val="both"/>
    </w:pPr>
    <w:rPr>
      <w:rFonts w:ascii="Baskerville" w:hAnsi="Baskerville"/>
      <w:color w:val="000000"/>
      <w:w w:val="110"/>
      <w:sz w:val="22"/>
      <w:szCs w:val="22"/>
      <w:shd w:val="clear" w:color="auto" w:fill="FFFFFF"/>
      <w:lang w:val="en-US" w:eastAsia="en-US"/>
    </w:rPr>
  </w:style>
  <w:style w:type="table" w:styleId="LightShading-Accent1">
    <w:name w:val="Light Shading Accent 1"/>
    <w:basedOn w:val="TableNormal"/>
    <w:uiPriority w:val="60"/>
    <w:rsid w:val="008A7503"/>
    <w:rPr>
      <w:rFonts w:eastAsiaTheme="minorEastAsia"/>
      <w:color w:val="2F5496" w:themeColor="accent1" w:themeShade="BF"/>
      <w:kern w:val="0"/>
      <w:sz w:val="22"/>
      <w:szCs w:val="22"/>
      <w:lang w:val="en-US" w:eastAsia="zh-TW"/>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Copyright">
    <w:name w:val="Copyright"/>
    <w:basedOn w:val="Normal-Block"/>
    <w:rsid w:val="008A7503"/>
  </w:style>
  <w:style w:type="paragraph" w:customStyle="1" w:styleId="NormalTextboxBold">
    <w:name w:val="Normal Textbox Bold"/>
    <w:basedOn w:val="NormalTextBox"/>
    <w:rsid w:val="008A7503"/>
    <w:rPr>
      <w:b/>
    </w:rPr>
  </w:style>
  <w:style w:type="paragraph" w:customStyle="1" w:styleId="Notes">
    <w:name w:val="Notes"/>
    <w:basedOn w:val="Copyright"/>
    <w:rsid w:val="008A7503"/>
    <w:pPr>
      <w:ind w:firstLine="360"/>
    </w:pPr>
  </w:style>
  <w:style w:type="paragraph" w:customStyle="1" w:styleId="Glossary">
    <w:name w:val="Glossary"/>
    <w:basedOn w:val="Normal-Block"/>
    <w:rsid w:val="008A7503"/>
    <w:pPr>
      <w:ind w:hanging="720"/>
    </w:pPr>
  </w:style>
  <w:style w:type="paragraph" w:customStyle="1" w:styleId="Dedication">
    <w:name w:val="Dedication"/>
    <w:basedOn w:val="Normal"/>
    <w:rsid w:val="008A7503"/>
    <w:pPr>
      <w:jc w:val="center"/>
    </w:pPr>
    <w:rPr>
      <w:noProof/>
      <w:lang w:val="es-ES" w:eastAsia="en-US"/>
    </w:rPr>
  </w:style>
  <w:style w:type="paragraph" w:customStyle="1" w:styleId="xReferences">
    <w:name w:val="xReferences"/>
    <w:basedOn w:val="Notes"/>
    <w:autoRedefine/>
    <w:rsid w:val="008A7503"/>
    <w:pPr>
      <w:ind w:hanging="360"/>
    </w:pPr>
  </w:style>
  <w:style w:type="paragraph" w:customStyle="1" w:styleId="PART">
    <w:name w:val="PART"/>
    <w:basedOn w:val="Normal"/>
    <w:rsid w:val="008A7503"/>
    <w:rPr>
      <w:lang w:val="es-ES" w:eastAsia="en-US"/>
    </w:rPr>
  </w:style>
  <w:style w:type="paragraph" w:customStyle="1" w:styleId="xPARTE">
    <w:name w:val="xPARTE"/>
    <w:autoRedefine/>
    <w:rsid w:val="008A7503"/>
    <w:pPr>
      <w:widowControl w:val="0"/>
      <w:spacing w:before="3200"/>
      <w:jc w:val="center"/>
    </w:pPr>
    <w:rPr>
      <w:rFonts w:ascii="Times New Roman" w:eastAsia="Times New Roman" w:hAnsi="Times New Roman" w:cs="Times New Roman"/>
      <w:b/>
      <w:kern w:val="0"/>
      <w:sz w:val="60"/>
      <w:szCs w:val="40"/>
      <w:lang w:val="es-ES"/>
      <w14:ligatures w14:val="none"/>
    </w:rPr>
  </w:style>
  <w:style w:type="character" w:styleId="FootnoteReference">
    <w:name w:val="footnote reference"/>
    <w:aliases w:val="~Footnote Reference,X_Footnote Reference,x Footnote Reference"/>
    <w:basedOn w:val="DefaultParagraphFont"/>
    <w:unhideWhenUsed/>
    <w:qFormat/>
    <w:rsid w:val="008A7503"/>
    <w:rPr>
      <w:vertAlign w:val="superscript"/>
    </w:rPr>
  </w:style>
  <w:style w:type="paragraph" w:customStyle="1" w:styleId="secciones">
    <w:name w:val="secciones"/>
    <w:autoRedefine/>
    <w:qFormat/>
    <w:rsid w:val="008A7503"/>
    <w:pPr>
      <w:pBdr>
        <w:bottom w:val="single" w:sz="4" w:space="1" w:color="auto"/>
      </w:pBdr>
      <w:outlineLvl w:val="0"/>
    </w:pPr>
    <w:rPr>
      <w:rFonts w:ascii="Baskerville" w:eastAsia="Times New Roman" w:hAnsi="Baskerville" w:cs="Times New Roman"/>
      <w:noProof/>
      <w:color w:val="000000" w:themeColor="text1"/>
      <w:kern w:val="0"/>
      <w:sz w:val="44"/>
      <w:szCs w:val="44"/>
      <w:lang w:val="es-ES"/>
      <w14:ligatures w14:val="none"/>
    </w:rPr>
  </w:style>
  <w:style w:type="paragraph" w:styleId="BodyText3">
    <w:name w:val="Body Text 3"/>
    <w:basedOn w:val="Normal"/>
    <w:link w:val="BodyText3Char"/>
    <w:rsid w:val="008A7503"/>
    <w:pPr>
      <w:spacing w:after="120"/>
    </w:pPr>
    <w:rPr>
      <w:sz w:val="16"/>
      <w:szCs w:val="16"/>
      <w:lang w:val="es-ES" w:eastAsia="en-US"/>
    </w:rPr>
  </w:style>
  <w:style w:type="character" w:customStyle="1" w:styleId="BodyText3Char">
    <w:name w:val="Body Text 3 Char"/>
    <w:basedOn w:val="DefaultParagraphFont"/>
    <w:link w:val="BodyText3"/>
    <w:rsid w:val="008A7503"/>
    <w:rPr>
      <w:rFonts w:ascii="Times New Roman" w:eastAsia="Times New Roman" w:hAnsi="Times New Roman" w:cs="Times New Roman"/>
      <w:kern w:val="0"/>
      <w:sz w:val="16"/>
      <w:szCs w:val="16"/>
      <w:lang w:val="es-ES"/>
      <w14:ligatures w14:val="none"/>
    </w:rPr>
  </w:style>
  <w:style w:type="paragraph" w:customStyle="1" w:styleId="p1">
    <w:name w:val="p1"/>
    <w:basedOn w:val="Normal"/>
    <w:rsid w:val="008A7503"/>
    <w:rPr>
      <w:rFonts w:ascii="Times" w:hAnsi="Times"/>
      <w:color w:val="323333"/>
      <w:sz w:val="15"/>
      <w:szCs w:val="15"/>
      <w:lang w:val="es-ES" w:eastAsia="en-US"/>
    </w:rPr>
  </w:style>
  <w:style w:type="paragraph" w:customStyle="1" w:styleId="Codigo">
    <w:name w:val="Codigo"/>
    <w:basedOn w:val="Normal"/>
    <w:rsid w:val="008A75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pPr>
    <w:rPr>
      <w:rFonts w:ascii="BatangChe" w:hAnsi="BatangChe" w:cs="Menlo Regular"/>
      <w:sz w:val="18"/>
      <w:szCs w:val="18"/>
      <w:lang w:val="es-ES_tradnl" w:eastAsia="en-US"/>
    </w:rPr>
  </w:style>
  <w:style w:type="character" w:customStyle="1" w:styleId="selectable">
    <w:name w:val="selectable"/>
    <w:basedOn w:val="DefaultParagraphFont"/>
    <w:rsid w:val="008A7503"/>
  </w:style>
  <w:style w:type="character" w:customStyle="1" w:styleId="apple-converted-space">
    <w:name w:val="apple-converted-space"/>
    <w:basedOn w:val="DefaultParagraphFont"/>
    <w:rsid w:val="008A7503"/>
  </w:style>
  <w:style w:type="character" w:styleId="Emphasis">
    <w:name w:val="Emphasis"/>
    <w:basedOn w:val="DefaultParagraphFont"/>
    <w:uiPriority w:val="20"/>
    <w:qFormat/>
    <w:rsid w:val="008A7503"/>
    <w:rPr>
      <w:i/>
      <w:iCs/>
      <w:lang w:val="es-ES"/>
    </w:rPr>
  </w:style>
  <w:style w:type="character" w:styleId="Strong">
    <w:name w:val="Strong"/>
    <w:aliases w:val="Task"/>
    <w:basedOn w:val="DefaultParagraphFont"/>
    <w:uiPriority w:val="22"/>
    <w:qFormat/>
    <w:rsid w:val="008A7503"/>
    <w:rPr>
      <w:b/>
      <w:bCs/>
    </w:rPr>
  </w:style>
  <w:style w:type="character" w:customStyle="1" w:styleId="pln">
    <w:name w:val="pln"/>
    <w:basedOn w:val="DefaultParagraphFont"/>
    <w:rsid w:val="008A7503"/>
  </w:style>
  <w:style w:type="character" w:customStyle="1" w:styleId="kwd">
    <w:name w:val="kwd"/>
    <w:basedOn w:val="DefaultParagraphFont"/>
    <w:rsid w:val="008A7503"/>
  </w:style>
  <w:style w:type="character" w:customStyle="1" w:styleId="pun">
    <w:name w:val="pun"/>
    <w:basedOn w:val="DefaultParagraphFont"/>
    <w:rsid w:val="008A7503"/>
  </w:style>
  <w:style w:type="character" w:customStyle="1" w:styleId="typ">
    <w:name w:val="typ"/>
    <w:basedOn w:val="DefaultParagraphFont"/>
    <w:rsid w:val="008A7503"/>
  </w:style>
  <w:style w:type="character" w:customStyle="1" w:styleId="com">
    <w:name w:val="com"/>
    <w:basedOn w:val="DefaultParagraphFont"/>
    <w:rsid w:val="008A7503"/>
  </w:style>
  <w:style w:type="character" w:customStyle="1" w:styleId="lit">
    <w:name w:val="lit"/>
    <w:basedOn w:val="DefaultParagraphFont"/>
    <w:rsid w:val="008A7503"/>
  </w:style>
  <w:style w:type="character" w:customStyle="1" w:styleId="str">
    <w:name w:val="str"/>
    <w:basedOn w:val="DefaultParagraphFont"/>
    <w:rsid w:val="008A7503"/>
  </w:style>
  <w:style w:type="character" w:customStyle="1" w:styleId="s1">
    <w:name w:val="s1"/>
    <w:basedOn w:val="DefaultParagraphFont"/>
    <w:rsid w:val="008A7503"/>
    <w:rPr>
      <w:rFonts w:ascii="Courier" w:hAnsi="Courier" w:hint="default"/>
      <w:sz w:val="14"/>
      <w:szCs w:val="14"/>
    </w:rPr>
  </w:style>
  <w:style w:type="paragraph" w:customStyle="1" w:styleId="p2">
    <w:name w:val="p2"/>
    <w:basedOn w:val="Normal"/>
    <w:rsid w:val="008A7503"/>
    <w:rPr>
      <w:rFonts w:ascii="Times" w:hAnsi="Times"/>
      <w:color w:val="323333"/>
      <w:sz w:val="15"/>
      <w:szCs w:val="15"/>
      <w:lang w:val="es-ES" w:eastAsia="en-US"/>
    </w:rPr>
  </w:style>
  <w:style w:type="character" w:customStyle="1" w:styleId="s2">
    <w:name w:val="s2"/>
    <w:basedOn w:val="DefaultParagraphFont"/>
    <w:rsid w:val="008A7503"/>
    <w:rPr>
      <w:rFonts w:ascii="Helvetica" w:hAnsi="Helvetica" w:hint="default"/>
      <w:color w:val="D7B56C"/>
      <w:sz w:val="13"/>
      <w:szCs w:val="13"/>
    </w:rPr>
  </w:style>
  <w:style w:type="paragraph" w:styleId="NoSpacing">
    <w:name w:val="No Spacing"/>
    <w:link w:val="NoSpacingChar"/>
    <w:rsid w:val="008A7503"/>
    <w:rPr>
      <w:rFonts w:eastAsiaTheme="minorEastAsia"/>
      <w:kern w:val="0"/>
      <w:sz w:val="22"/>
      <w:szCs w:val="22"/>
      <w:lang w:val="en-US" w:eastAsia="zh-CN"/>
      <w14:ligatures w14:val="none"/>
    </w:rPr>
  </w:style>
  <w:style w:type="paragraph" w:customStyle="1" w:styleId="NormalBlock">
    <w:name w:val="_Normal Block"/>
    <w:basedOn w:val="TOC1"/>
    <w:rsid w:val="008A7503"/>
    <w:pPr>
      <w:pBdr>
        <w:bottom w:val="single" w:sz="4" w:space="1" w:color="auto"/>
      </w:pBdr>
      <w:tabs>
        <w:tab w:val="right" w:leader="dot" w:pos="6938"/>
        <w:tab w:val="right" w:pos="7361"/>
      </w:tabs>
      <w:spacing w:before="300"/>
      <w:jc w:val="both"/>
    </w:pPr>
    <w:rPr>
      <w:rFonts w:ascii="Palatino Linotype" w:hAnsi="Palatino Linotype"/>
      <w:b w:val="0"/>
      <w:noProof/>
      <w:sz w:val="21"/>
    </w:rPr>
  </w:style>
  <w:style w:type="paragraph" w:customStyle="1" w:styleId="Codigo0">
    <w:name w:val="_Codigo"/>
    <w:basedOn w:val="Normal"/>
    <w:rsid w:val="008A75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pPr>
    <w:rPr>
      <w:rFonts w:ascii="BatangChe" w:hAnsi="BatangChe" w:cs="Menlo Regular"/>
      <w:sz w:val="18"/>
      <w:szCs w:val="18"/>
      <w:lang w:eastAsia="en-US"/>
    </w:rPr>
  </w:style>
  <w:style w:type="paragraph" w:customStyle="1" w:styleId="p3">
    <w:name w:val="p3"/>
    <w:basedOn w:val="Normal"/>
    <w:rsid w:val="008A7503"/>
    <w:pPr>
      <w:spacing w:before="60"/>
      <w:ind w:left="885"/>
      <w:jc w:val="both"/>
    </w:pPr>
    <w:rPr>
      <w:rFonts w:ascii="Arial Unicode MS" w:eastAsia="Arial Unicode MS" w:hAnsi="Arial Unicode MS" w:cs="Arial Unicode MS"/>
      <w:sz w:val="16"/>
      <w:szCs w:val="16"/>
      <w:lang w:val="es-ES" w:eastAsia="en-US"/>
    </w:rPr>
  </w:style>
  <w:style w:type="paragraph" w:customStyle="1" w:styleId="p4">
    <w:name w:val="p4"/>
    <w:basedOn w:val="Normal"/>
    <w:rsid w:val="008A7503"/>
    <w:pPr>
      <w:spacing w:before="177"/>
      <w:ind w:left="885"/>
    </w:pPr>
    <w:rPr>
      <w:rFonts w:ascii="Arial" w:hAnsi="Arial" w:cs="Arial"/>
      <w:sz w:val="17"/>
      <w:szCs w:val="17"/>
      <w:lang w:val="es-ES" w:eastAsia="en-US"/>
    </w:rPr>
  </w:style>
  <w:style w:type="paragraph" w:customStyle="1" w:styleId="p5">
    <w:name w:val="p5"/>
    <w:basedOn w:val="Normal"/>
    <w:rsid w:val="008A7503"/>
    <w:pPr>
      <w:spacing w:before="68"/>
      <w:ind w:left="885"/>
      <w:jc w:val="both"/>
    </w:pPr>
    <w:rPr>
      <w:rFonts w:ascii="Arial Unicode MS" w:eastAsia="Arial Unicode MS" w:hAnsi="Arial Unicode MS" w:cs="Arial Unicode MS"/>
      <w:sz w:val="16"/>
      <w:szCs w:val="16"/>
      <w:lang w:val="es-ES" w:eastAsia="en-US"/>
    </w:rPr>
  </w:style>
  <w:style w:type="paragraph" w:customStyle="1" w:styleId="p8">
    <w:name w:val="p8"/>
    <w:basedOn w:val="Normal"/>
    <w:rsid w:val="008A7503"/>
    <w:pPr>
      <w:spacing w:before="86"/>
      <w:ind w:left="885"/>
      <w:jc w:val="both"/>
    </w:pPr>
    <w:rPr>
      <w:rFonts w:ascii="Arial Unicode MS" w:eastAsia="Arial Unicode MS" w:hAnsi="Arial Unicode MS" w:cs="Arial Unicode MS"/>
      <w:sz w:val="16"/>
      <w:szCs w:val="16"/>
      <w:lang w:val="es-ES" w:eastAsia="en-US"/>
    </w:rPr>
  </w:style>
  <w:style w:type="paragraph" w:customStyle="1" w:styleId="p9">
    <w:name w:val="p9"/>
    <w:basedOn w:val="Normal"/>
    <w:rsid w:val="008A7503"/>
    <w:pPr>
      <w:spacing w:before="98" w:line="183" w:lineRule="atLeast"/>
      <w:ind w:left="885"/>
    </w:pPr>
    <w:rPr>
      <w:rFonts w:ascii="Helvetica Neue" w:hAnsi="Helvetica Neue"/>
      <w:sz w:val="16"/>
      <w:szCs w:val="16"/>
      <w:lang w:val="es-ES" w:eastAsia="en-US"/>
    </w:rPr>
  </w:style>
  <w:style w:type="paragraph" w:customStyle="1" w:styleId="p10">
    <w:name w:val="p10"/>
    <w:basedOn w:val="Normal"/>
    <w:rsid w:val="008A7503"/>
    <w:pPr>
      <w:spacing w:before="11"/>
      <w:ind w:left="1155"/>
      <w:jc w:val="both"/>
    </w:pPr>
    <w:rPr>
      <w:rFonts w:ascii="Arial Unicode MS" w:eastAsia="Arial Unicode MS" w:hAnsi="Arial Unicode MS" w:cs="Arial Unicode MS"/>
      <w:sz w:val="16"/>
      <w:szCs w:val="16"/>
      <w:lang w:val="es-ES" w:eastAsia="en-US"/>
    </w:rPr>
  </w:style>
  <w:style w:type="paragraph" w:customStyle="1" w:styleId="p11">
    <w:name w:val="p11"/>
    <w:basedOn w:val="Normal"/>
    <w:rsid w:val="008A7503"/>
    <w:pPr>
      <w:spacing w:before="93" w:line="183" w:lineRule="atLeast"/>
      <w:ind w:left="885"/>
    </w:pPr>
    <w:rPr>
      <w:rFonts w:ascii="Helvetica Neue" w:hAnsi="Helvetica Neue"/>
      <w:sz w:val="16"/>
      <w:szCs w:val="16"/>
      <w:lang w:val="es-ES" w:eastAsia="en-US"/>
    </w:rPr>
  </w:style>
  <w:style w:type="paragraph" w:customStyle="1" w:styleId="p12">
    <w:name w:val="p12"/>
    <w:basedOn w:val="Normal"/>
    <w:rsid w:val="008A7503"/>
    <w:rPr>
      <w:rFonts w:ascii="Helvetica" w:hAnsi="Helvetica"/>
      <w:sz w:val="15"/>
      <w:szCs w:val="15"/>
      <w:lang w:val="es-ES" w:eastAsia="en-US"/>
    </w:rPr>
  </w:style>
  <w:style w:type="paragraph" w:customStyle="1" w:styleId="p13">
    <w:name w:val="p13"/>
    <w:basedOn w:val="Normal"/>
    <w:rsid w:val="008A7503"/>
    <w:pPr>
      <w:spacing w:before="2"/>
    </w:pPr>
    <w:rPr>
      <w:rFonts w:ascii="Helvetica" w:hAnsi="Helvetica"/>
      <w:sz w:val="13"/>
      <w:szCs w:val="13"/>
      <w:lang w:val="es-ES" w:eastAsia="en-US"/>
    </w:rPr>
  </w:style>
  <w:style w:type="paragraph" w:customStyle="1" w:styleId="p15">
    <w:name w:val="p15"/>
    <w:basedOn w:val="Normal"/>
    <w:rsid w:val="008A7503"/>
    <w:pPr>
      <w:spacing w:before="63"/>
      <w:ind w:left="1857"/>
    </w:pPr>
    <w:rPr>
      <w:rFonts w:ascii="Helvetica" w:hAnsi="Helvetica"/>
      <w:sz w:val="17"/>
      <w:szCs w:val="17"/>
      <w:lang w:val="es-ES" w:eastAsia="en-US"/>
    </w:rPr>
  </w:style>
  <w:style w:type="paragraph" w:customStyle="1" w:styleId="p16">
    <w:name w:val="p16"/>
    <w:basedOn w:val="Normal"/>
    <w:rsid w:val="008A7503"/>
    <w:rPr>
      <w:rFonts w:ascii="Helvetica" w:hAnsi="Helvetica"/>
      <w:sz w:val="17"/>
      <w:szCs w:val="17"/>
      <w:lang w:val="es-ES" w:eastAsia="en-US"/>
    </w:rPr>
  </w:style>
  <w:style w:type="paragraph" w:customStyle="1" w:styleId="p17">
    <w:name w:val="p17"/>
    <w:basedOn w:val="Normal"/>
    <w:rsid w:val="008A7503"/>
    <w:pPr>
      <w:spacing w:before="63"/>
      <w:ind w:left="1857"/>
    </w:pPr>
    <w:rPr>
      <w:rFonts w:ascii="Arial" w:hAnsi="Arial" w:cs="Arial"/>
      <w:sz w:val="17"/>
      <w:szCs w:val="17"/>
      <w:lang w:val="es-ES" w:eastAsia="en-US"/>
    </w:rPr>
  </w:style>
  <w:style w:type="paragraph" w:customStyle="1" w:styleId="p18">
    <w:name w:val="p18"/>
    <w:basedOn w:val="Normal"/>
    <w:rsid w:val="008A7503"/>
    <w:pPr>
      <w:spacing w:before="93"/>
      <w:ind w:left="1857"/>
      <w:jc w:val="both"/>
    </w:pPr>
    <w:rPr>
      <w:rFonts w:ascii="Arial Unicode MS" w:eastAsia="Arial Unicode MS" w:hAnsi="Arial Unicode MS" w:cs="Arial Unicode MS"/>
      <w:sz w:val="14"/>
      <w:szCs w:val="14"/>
      <w:lang w:val="es-ES" w:eastAsia="en-US"/>
    </w:rPr>
  </w:style>
  <w:style w:type="paragraph" w:customStyle="1" w:styleId="p19">
    <w:name w:val="p19"/>
    <w:basedOn w:val="Normal"/>
    <w:rsid w:val="008A7503"/>
    <w:pPr>
      <w:spacing w:before="2"/>
    </w:pPr>
    <w:rPr>
      <w:rFonts w:ascii="Helvetica" w:hAnsi="Helvetica"/>
      <w:sz w:val="15"/>
      <w:szCs w:val="15"/>
      <w:lang w:val="es-ES" w:eastAsia="en-US"/>
    </w:rPr>
  </w:style>
  <w:style w:type="paragraph" w:customStyle="1" w:styleId="p20">
    <w:name w:val="p20"/>
    <w:basedOn w:val="Normal"/>
    <w:rsid w:val="008A7503"/>
    <w:pPr>
      <w:ind w:left="885"/>
      <w:jc w:val="both"/>
    </w:pPr>
    <w:rPr>
      <w:rFonts w:ascii="Arial" w:hAnsi="Arial" w:cs="Arial"/>
      <w:sz w:val="17"/>
      <w:szCs w:val="17"/>
      <w:lang w:val="es-ES" w:eastAsia="en-US"/>
    </w:rPr>
  </w:style>
  <w:style w:type="paragraph" w:customStyle="1" w:styleId="p21">
    <w:name w:val="p21"/>
    <w:basedOn w:val="Normal"/>
    <w:rsid w:val="008A7503"/>
    <w:pPr>
      <w:spacing w:before="51"/>
      <w:ind w:left="885"/>
      <w:jc w:val="both"/>
    </w:pPr>
    <w:rPr>
      <w:rFonts w:ascii="Arial Unicode MS" w:eastAsia="Arial Unicode MS" w:hAnsi="Arial Unicode MS" w:cs="Arial Unicode MS"/>
      <w:sz w:val="16"/>
      <w:szCs w:val="16"/>
      <w:lang w:val="es-ES" w:eastAsia="en-US"/>
    </w:rPr>
  </w:style>
  <w:style w:type="paragraph" w:customStyle="1" w:styleId="p22">
    <w:name w:val="p22"/>
    <w:basedOn w:val="Normal"/>
    <w:rsid w:val="008A7503"/>
    <w:pPr>
      <w:spacing w:before="68"/>
      <w:ind w:left="885"/>
      <w:jc w:val="both"/>
    </w:pPr>
    <w:rPr>
      <w:rFonts w:ascii="Arial Unicode MS" w:eastAsia="Arial Unicode MS" w:hAnsi="Arial Unicode MS" w:cs="Arial Unicode MS"/>
      <w:sz w:val="16"/>
      <w:szCs w:val="16"/>
      <w:lang w:val="es-ES" w:eastAsia="en-US"/>
    </w:rPr>
  </w:style>
  <w:style w:type="paragraph" w:customStyle="1" w:styleId="p23">
    <w:name w:val="p23"/>
    <w:basedOn w:val="Normal"/>
    <w:rsid w:val="008A7503"/>
    <w:pPr>
      <w:spacing w:before="5"/>
    </w:pPr>
    <w:rPr>
      <w:rFonts w:ascii="Helvetica" w:hAnsi="Helvetica"/>
      <w:sz w:val="15"/>
      <w:szCs w:val="15"/>
      <w:lang w:val="es-ES" w:eastAsia="en-US"/>
    </w:rPr>
  </w:style>
  <w:style w:type="paragraph" w:customStyle="1" w:styleId="p24">
    <w:name w:val="p24"/>
    <w:basedOn w:val="Normal"/>
    <w:rsid w:val="008A7503"/>
    <w:pPr>
      <w:ind w:left="1857"/>
      <w:jc w:val="both"/>
    </w:pPr>
    <w:rPr>
      <w:rFonts w:ascii="Helvetica" w:hAnsi="Helvetica"/>
      <w:sz w:val="17"/>
      <w:szCs w:val="17"/>
      <w:lang w:val="es-ES" w:eastAsia="en-US"/>
    </w:rPr>
  </w:style>
  <w:style w:type="paragraph" w:customStyle="1" w:styleId="p25">
    <w:name w:val="p25"/>
    <w:basedOn w:val="Normal"/>
    <w:rsid w:val="008A7503"/>
    <w:pPr>
      <w:ind w:left="1857"/>
      <w:jc w:val="both"/>
    </w:pPr>
    <w:rPr>
      <w:rFonts w:ascii="Arial" w:hAnsi="Arial" w:cs="Arial"/>
      <w:sz w:val="17"/>
      <w:szCs w:val="17"/>
      <w:lang w:val="es-ES" w:eastAsia="en-US"/>
    </w:rPr>
  </w:style>
  <w:style w:type="character" w:customStyle="1" w:styleId="s3">
    <w:name w:val="s3"/>
    <w:basedOn w:val="DefaultParagraphFont"/>
    <w:rsid w:val="008A7503"/>
    <w:rPr>
      <w:spacing w:val="-14"/>
    </w:rPr>
  </w:style>
  <w:style w:type="character" w:customStyle="1" w:styleId="s4">
    <w:name w:val="s4"/>
    <w:basedOn w:val="DefaultParagraphFont"/>
    <w:rsid w:val="008A7503"/>
    <w:rPr>
      <w:color w:val="AB1500"/>
    </w:rPr>
  </w:style>
  <w:style w:type="character" w:customStyle="1" w:styleId="s5">
    <w:name w:val="s5"/>
    <w:basedOn w:val="DefaultParagraphFont"/>
    <w:rsid w:val="008A7503"/>
    <w:rPr>
      <w:color w:val="AB1500"/>
      <w:spacing w:val="-14"/>
    </w:rPr>
  </w:style>
  <w:style w:type="character" w:customStyle="1" w:styleId="s6">
    <w:name w:val="s6"/>
    <w:basedOn w:val="DefaultParagraphFont"/>
    <w:rsid w:val="008A7503"/>
    <w:rPr>
      <w:rFonts w:ascii="Helvetica" w:hAnsi="Helvetica" w:hint="default"/>
      <w:sz w:val="16"/>
      <w:szCs w:val="16"/>
    </w:rPr>
  </w:style>
  <w:style w:type="character" w:customStyle="1" w:styleId="s7">
    <w:name w:val="s7"/>
    <w:basedOn w:val="DefaultParagraphFont"/>
    <w:rsid w:val="008A7503"/>
    <w:rPr>
      <w:spacing w:val="-15"/>
    </w:rPr>
  </w:style>
  <w:style w:type="character" w:customStyle="1" w:styleId="s8">
    <w:name w:val="s8"/>
    <w:basedOn w:val="DefaultParagraphFont"/>
    <w:rsid w:val="008A7503"/>
    <w:rPr>
      <w:spacing w:val="-23"/>
    </w:rPr>
  </w:style>
  <w:style w:type="character" w:customStyle="1" w:styleId="s9">
    <w:name w:val="s9"/>
    <w:basedOn w:val="DefaultParagraphFont"/>
    <w:rsid w:val="008A7503"/>
    <w:rPr>
      <w:spacing w:val="-6"/>
    </w:rPr>
  </w:style>
  <w:style w:type="character" w:customStyle="1" w:styleId="s10">
    <w:name w:val="s10"/>
    <w:basedOn w:val="DefaultParagraphFont"/>
    <w:rsid w:val="008A7503"/>
    <w:rPr>
      <w:spacing w:val="-26"/>
    </w:rPr>
  </w:style>
  <w:style w:type="character" w:customStyle="1" w:styleId="s11">
    <w:name w:val="s11"/>
    <w:basedOn w:val="DefaultParagraphFont"/>
    <w:rsid w:val="008A7503"/>
    <w:rPr>
      <w:spacing w:val="-17"/>
    </w:rPr>
  </w:style>
  <w:style w:type="character" w:customStyle="1" w:styleId="s12">
    <w:name w:val="s12"/>
    <w:basedOn w:val="DefaultParagraphFont"/>
    <w:rsid w:val="008A7503"/>
    <w:rPr>
      <w:spacing w:val="-11"/>
    </w:rPr>
  </w:style>
  <w:style w:type="character" w:customStyle="1" w:styleId="s13">
    <w:name w:val="s13"/>
    <w:basedOn w:val="DefaultParagraphFont"/>
    <w:rsid w:val="008A7503"/>
    <w:rPr>
      <w:rFonts w:ascii="Arial Unicode MS" w:eastAsia="Arial Unicode MS" w:hAnsi="Arial Unicode MS" w:cs="Arial Unicode MS" w:hint="eastAsia"/>
      <w:position w:val="2309"/>
      <w:sz w:val="9"/>
      <w:szCs w:val="9"/>
    </w:rPr>
  </w:style>
  <w:style w:type="character" w:customStyle="1" w:styleId="s14">
    <w:name w:val="s14"/>
    <w:basedOn w:val="DefaultParagraphFont"/>
    <w:rsid w:val="008A7503"/>
    <w:rPr>
      <w:spacing w:val="-21"/>
    </w:rPr>
  </w:style>
  <w:style w:type="character" w:customStyle="1" w:styleId="s15">
    <w:name w:val="s15"/>
    <w:basedOn w:val="DefaultParagraphFont"/>
    <w:rsid w:val="008A7503"/>
    <w:rPr>
      <w:spacing w:val="-29"/>
    </w:rPr>
  </w:style>
  <w:style w:type="character" w:customStyle="1" w:styleId="s16">
    <w:name w:val="s16"/>
    <w:basedOn w:val="DefaultParagraphFont"/>
    <w:rsid w:val="008A7503"/>
    <w:rPr>
      <w:spacing w:val="-2"/>
    </w:rPr>
  </w:style>
  <w:style w:type="character" w:customStyle="1" w:styleId="s17">
    <w:name w:val="s17"/>
    <w:basedOn w:val="DefaultParagraphFont"/>
    <w:rsid w:val="008A7503"/>
    <w:rPr>
      <w:spacing w:val="-12"/>
    </w:rPr>
  </w:style>
  <w:style w:type="character" w:customStyle="1" w:styleId="s18">
    <w:name w:val="s18"/>
    <w:basedOn w:val="DefaultParagraphFont"/>
    <w:rsid w:val="008A7503"/>
    <w:rPr>
      <w:spacing w:val="-5"/>
    </w:rPr>
  </w:style>
  <w:style w:type="character" w:customStyle="1" w:styleId="s19">
    <w:name w:val="s19"/>
    <w:basedOn w:val="DefaultParagraphFont"/>
    <w:rsid w:val="008A7503"/>
    <w:rPr>
      <w:spacing w:val="-9"/>
    </w:rPr>
  </w:style>
  <w:style w:type="character" w:customStyle="1" w:styleId="s20">
    <w:name w:val="s20"/>
    <w:basedOn w:val="DefaultParagraphFont"/>
    <w:rsid w:val="008A7503"/>
    <w:rPr>
      <w:spacing w:val="-27"/>
    </w:rPr>
  </w:style>
  <w:style w:type="character" w:customStyle="1" w:styleId="s21">
    <w:name w:val="s21"/>
    <w:basedOn w:val="DefaultParagraphFont"/>
    <w:rsid w:val="008A7503"/>
    <w:rPr>
      <w:rFonts w:ascii="Arial Unicode MS" w:eastAsia="Arial Unicode MS" w:hAnsi="Arial Unicode MS" w:cs="Arial Unicode MS" w:hint="eastAsia"/>
      <w:color w:val="000000"/>
      <w:spacing w:val="-2"/>
      <w:sz w:val="11"/>
      <w:szCs w:val="11"/>
    </w:rPr>
  </w:style>
  <w:style w:type="character" w:customStyle="1" w:styleId="s22">
    <w:name w:val="s22"/>
    <w:basedOn w:val="DefaultParagraphFont"/>
    <w:rsid w:val="008A7503"/>
    <w:rPr>
      <w:color w:val="000000"/>
      <w:spacing w:val="-2"/>
    </w:rPr>
  </w:style>
  <w:style w:type="character" w:customStyle="1" w:styleId="s23">
    <w:name w:val="s23"/>
    <w:basedOn w:val="DefaultParagraphFont"/>
    <w:rsid w:val="008A7503"/>
    <w:rPr>
      <w:color w:val="000000"/>
      <w:spacing w:val="-11"/>
    </w:rPr>
  </w:style>
  <w:style w:type="character" w:customStyle="1" w:styleId="s24">
    <w:name w:val="s24"/>
    <w:basedOn w:val="DefaultParagraphFont"/>
    <w:rsid w:val="008A7503"/>
    <w:rPr>
      <w:color w:val="000000"/>
    </w:rPr>
  </w:style>
  <w:style w:type="character" w:customStyle="1" w:styleId="s25">
    <w:name w:val="s25"/>
    <w:basedOn w:val="DefaultParagraphFont"/>
    <w:rsid w:val="008A7503"/>
    <w:rPr>
      <w:rFonts w:ascii="Arial Unicode MS" w:eastAsia="Arial Unicode MS" w:hAnsi="Arial Unicode MS" w:cs="Arial Unicode MS" w:hint="eastAsia"/>
      <w:color w:val="AB1500"/>
      <w:sz w:val="14"/>
      <w:szCs w:val="14"/>
    </w:rPr>
  </w:style>
  <w:style w:type="character" w:customStyle="1" w:styleId="s26">
    <w:name w:val="s26"/>
    <w:basedOn w:val="DefaultParagraphFont"/>
    <w:rsid w:val="008A7503"/>
    <w:rPr>
      <w:rFonts w:ascii="Arial Unicode MS" w:eastAsia="Arial Unicode MS" w:hAnsi="Arial Unicode MS" w:cs="Arial Unicode MS" w:hint="eastAsia"/>
      <w:color w:val="AB1500"/>
      <w:spacing w:val="-15"/>
      <w:sz w:val="14"/>
      <w:szCs w:val="14"/>
    </w:rPr>
  </w:style>
  <w:style w:type="character" w:customStyle="1" w:styleId="apple-tab-span">
    <w:name w:val="apple-tab-span"/>
    <w:basedOn w:val="DefaultParagraphFont"/>
    <w:rsid w:val="008A7503"/>
  </w:style>
  <w:style w:type="character" w:customStyle="1" w:styleId="hljs-keyword">
    <w:name w:val="hljs-keyword"/>
    <w:basedOn w:val="DefaultParagraphFont"/>
    <w:rsid w:val="008A7503"/>
  </w:style>
  <w:style w:type="character" w:customStyle="1" w:styleId="hljs-string">
    <w:name w:val="hljs-string"/>
    <w:basedOn w:val="DefaultParagraphFont"/>
    <w:rsid w:val="008A7503"/>
  </w:style>
  <w:style w:type="character" w:customStyle="1" w:styleId="hljs-number">
    <w:name w:val="hljs-number"/>
    <w:basedOn w:val="DefaultParagraphFont"/>
    <w:rsid w:val="008A7503"/>
  </w:style>
  <w:style w:type="character" w:customStyle="1" w:styleId="cm-variable">
    <w:name w:val="cm-variable"/>
    <w:basedOn w:val="DefaultParagraphFont"/>
    <w:rsid w:val="008A7503"/>
  </w:style>
  <w:style w:type="character" w:customStyle="1" w:styleId="cm-property">
    <w:name w:val="cm-property"/>
    <w:basedOn w:val="DefaultParagraphFont"/>
    <w:rsid w:val="008A7503"/>
  </w:style>
  <w:style w:type="paragraph" w:customStyle="1" w:styleId="graf">
    <w:name w:val="graf"/>
    <w:basedOn w:val="Normal"/>
    <w:rsid w:val="008A7503"/>
    <w:pPr>
      <w:spacing w:before="120" w:after="120" w:line="288" w:lineRule="auto"/>
      <w:ind w:firstLine="340"/>
      <w:jc w:val="both"/>
    </w:pPr>
    <w:rPr>
      <w:rFonts w:ascii="Baskerville" w:hAnsi="Baskerville"/>
      <w:color w:val="000000"/>
      <w:sz w:val="22"/>
      <w:szCs w:val="22"/>
      <w:lang w:eastAsia="en-US"/>
    </w:rPr>
  </w:style>
  <w:style w:type="character" w:styleId="UnresolvedMention">
    <w:name w:val="Unresolved Mention"/>
    <w:basedOn w:val="DefaultParagraphFont"/>
    <w:uiPriority w:val="99"/>
    <w:unhideWhenUsed/>
    <w:rsid w:val="008A7503"/>
    <w:rPr>
      <w:color w:val="808080"/>
      <w:shd w:val="clear" w:color="auto" w:fill="E6E6E6"/>
    </w:rPr>
  </w:style>
  <w:style w:type="character" w:customStyle="1" w:styleId="cm-keyword">
    <w:name w:val="cm-keyword"/>
    <w:basedOn w:val="DefaultParagraphFont"/>
    <w:rsid w:val="008A7503"/>
  </w:style>
  <w:style w:type="character" w:customStyle="1" w:styleId="cm-number">
    <w:name w:val="cm-number"/>
    <w:basedOn w:val="DefaultParagraphFont"/>
    <w:rsid w:val="008A7503"/>
  </w:style>
  <w:style w:type="character" w:customStyle="1" w:styleId="cm-string">
    <w:name w:val="cm-string"/>
    <w:basedOn w:val="DefaultParagraphFont"/>
    <w:rsid w:val="008A7503"/>
  </w:style>
  <w:style w:type="character" w:customStyle="1" w:styleId="pre">
    <w:name w:val="pre"/>
    <w:basedOn w:val="DefaultParagraphFont"/>
    <w:rsid w:val="008A7503"/>
  </w:style>
  <w:style w:type="character" w:customStyle="1" w:styleId="hljs-comment">
    <w:name w:val="hljs-comment"/>
    <w:basedOn w:val="DefaultParagraphFont"/>
    <w:rsid w:val="008A7503"/>
  </w:style>
  <w:style w:type="character" w:customStyle="1" w:styleId="qlinkcontainer">
    <w:name w:val="qlink_container"/>
    <w:basedOn w:val="DefaultParagraphFont"/>
    <w:rsid w:val="008A7503"/>
  </w:style>
  <w:style w:type="character" w:customStyle="1" w:styleId="std">
    <w:name w:val="std"/>
    <w:basedOn w:val="DefaultParagraphFont"/>
    <w:rsid w:val="008A7503"/>
  </w:style>
  <w:style w:type="character" w:customStyle="1" w:styleId="email-textdarkergray">
    <w:name w:val="email-textdarkergray"/>
    <w:basedOn w:val="DefaultParagraphFont"/>
    <w:rsid w:val="008A7503"/>
  </w:style>
  <w:style w:type="character" w:customStyle="1" w:styleId="email-marginleft10">
    <w:name w:val="email-marginleft10"/>
    <w:basedOn w:val="DefaultParagraphFont"/>
    <w:rsid w:val="008A7503"/>
  </w:style>
  <w:style w:type="character" w:customStyle="1" w:styleId="heading">
    <w:name w:val="heading"/>
    <w:basedOn w:val="DefaultParagraphFont"/>
    <w:rsid w:val="008A7503"/>
  </w:style>
  <w:style w:type="paragraph" w:customStyle="1" w:styleId="Normal1">
    <w:name w:val="Normal1"/>
    <w:basedOn w:val="Normal"/>
    <w:rsid w:val="008A7503"/>
    <w:pPr>
      <w:spacing w:before="100" w:beforeAutospacing="1" w:after="100" w:afterAutospacing="1"/>
    </w:pPr>
    <w:rPr>
      <w:lang w:val="es-ES" w:eastAsia="en-US"/>
    </w:rPr>
  </w:style>
  <w:style w:type="paragraph" w:customStyle="1" w:styleId="small-heading">
    <w:name w:val="small-heading"/>
    <w:basedOn w:val="Normal"/>
    <w:rsid w:val="008A7503"/>
    <w:pPr>
      <w:spacing w:before="100" w:beforeAutospacing="1" w:after="100" w:afterAutospacing="1"/>
    </w:pPr>
    <w:rPr>
      <w:lang w:val="es-ES" w:eastAsia="en-US"/>
    </w:rPr>
  </w:style>
  <w:style w:type="character" w:customStyle="1" w:styleId="lt-line-clampline">
    <w:name w:val="lt-line-clamp__line"/>
    <w:basedOn w:val="DefaultParagraphFont"/>
    <w:rsid w:val="008A7503"/>
  </w:style>
  <w:style w:type="paragraph" w:styleId="Revision">
    <w:name w:val="Revision"/>
    <w:hidden/>
    <w:uiPriority w:val="99"/>
    <w:semiHidden/>
    <w:rsid w:val="008A7503"/>
    <w:rPr>
      <w:rFonts w:ascii="Times New Roman" w:eastAsia="Times New Roman" w:hAnsi="Times New Roman" w:cs="Times New Roman"/>
      <w:kern w:val="0"/>
      <w:lang w:val="es-ES"/>
      <w14:ligatures w14:val="none"/>
    </w:rPr>
  </w:style>
  <w:style w:type="paragraph" w:customStyle="1" w:styleId="TOC2Seccionsheader1">
    <w:name w:val="TOC2Seccionsheader1"/>
    <w:basedOn w:val="TOC2"/>
    <w:rsid w:val="008A7503"/>
    <w:pPr>
      <w:tabs>
        <w:tab w:val="clear" w:pos="960"/>
        <w:tab w:val="left" w:pos="284"/>
      </w:tabs>
      <w:spacing w:before="140" w:after="40"/>
      <w:ind w:left="0"/>
    </w:pPr>
    <w:rPr>
      <w:rFonts w:cs="Baghdad"/>
      <w:b/>
      <w:bCs/>
    </w:rPr>
  </w:style>
  <w:style w:type="paragraph" w:customStyle="1" w:styleId="Style1">
    <w:name w:val="Style1"/>
    <w:basedOn w:val="TOC40"/>
    <w:rsid w:val="008A7503"/>
  </w:style>
  <w:style w:type="character" w:styleId="CommentReference">
    <w:name w:val="annotation reference"/>
    <w:basedOn w:val="DefaultParagraphFont"/>
    <w:unhideWhenUsed/>
    <w:rsid w:val="008A7503"/>
    <w:rPr>
      <w:sz w:val="16"/>
      <w:szCs w:val="16"/>
    </w:rPr>
  </w:style>
  <w:style w:type="character" w:styleId="PlaceholderText">
    <w:name w:val="Placeholder Text"/>
    <w:basedOn w:val="DefaultParagraphFont"/>
    <w:uiPriority w:val="99"/>
    <w:semiHidden/>
    <w:rsid w:val="008A7503"/>
    <w:rPr>
      <w:color w:val="808080"/>
    </w:rPr>
  </w:style>
  <w:style w:type="paragraph" w:customStyle="1" w:styleId="normalblock0">
    <w:name w:val="normalblock"/>
    <w:basedOn w:val="Normal"/>
    <w:rsid w:val="008A7503"/>
    <w:pPr>
      <w:spacing w:before="100" w:beforeAutospacing="1" w:after="100" w:afterAutospacing="1"/>
    </w:pPr>
    <w:rPr>
      <w:lang w:val="es-ES" w:eastAsia="en-US"/>
    </w:rPr>
  </w:style>
  <w:style w:type="paragraph" w:styleId="CommentSubject">
    <w:name w:val="annotation subject"/>
    <w:basedOn w:val="CommentText"/>
    <w:next w:val="CommentText"/>
    <w:link w:val="CommentSubjectChar"/>
    <w:unhideWhenUsed/>
    <w:rsid w:val="008A7503"/>
    <w:rPr>
      <w:b/>
      <w:bCs/>
      <w:sz w:val="20"/>
      <w:szCs w:val="20"/>
    </w:rPr>
  </w:style>
  <w:style w:type="character" w:customStyle="1" w:styleId="CommentSubjectChar">
    <w:name w:val="Comment Subject Char"/>
    <w:basedOn w:val="CommentTextChar"/>
    <w:link w:val="CommentSubject"/>
    <w:rsid w:val="008A7503"/>
    <w:rPr>
      <w:rFonts w:ascii="Times New Roman" w:eastAsia="Times New Roman" w:hAnsi="Times New Roman" w:cs="Times New Roman"/>
      <w:b/>
      <w:bCs/>
      <w:kern w:val="0"/>
      <w:sz w:val="20"/>
      <w:szCs w:val="20"/>
      <w:lang w:val="es-ES"/>
      <w14:ligatures w14:val="none"/>
    </w:rPr>
  </w:style>
  <w:style w:type="character" w:customStyle="1" w:styleId="mi">
    <w:name w:val="mi"/>
    <w:basedOn w:val="DefaultParagraphFont"/>
    <w:rsid w:val="008A7503"/>
  </w:style>
  <w:style w:type="character" w:customStyle="1" w:styleId="mo">
    <w:name w:val="mo"/>
    <w:basedOn w:val="DefaultParagraphFont"/>
    <w:rsid w:val="008A7503"/>
  </w:style>
  <w:style w:type="character" w:customStyle="1" w:styleId="mn">
    <w:name w:val="mn"/>
    <w:basedOn w:val="DefaultParagraphFont"/>
    <w:rsid w:val="008A7503"/>
  </w:style>
  <w:style w:type="character" w:customStyle="1" w:styleId="mjxassistivemathml">
    <w:name w:val="mjx_assistive_mathml"/>
    <w:basedOn w:val="DefaultParagraphFont"/>
    <w:rsid w:val="008A7503"/>
  </w:style>
  <w:style w:type="character" w:customStyle="1" w:styleId="kn">
    <w:name w:val="kn"/>
    <w:basedOn w:val="DefaultParagraphFont"/>
    <w:rsid w:val="008A7503"/>
  </w:style>
  <w:style w:type="character" w:customStyle="1" w:styleId="nn">
    <w:name w:val="nn"/>
    <w:basedOn w:val="DefaultParagraphFont"/>
    <w:rsid w:val="008A7503"/>
  </w:style>
  <w:style w:type="character" w:customStyle="1" w:styleId="n">
    <w:name w:val="n"/>
    <w:basedOn w:val="DefaultParagraphFont"/>
    <w:rsid w:val="008A7503"/>
  </w:style>
  <w:style w:type="character" w:customStyle="1" w:styleId="o">
    <w:name w:val="o"/>
    <w:basedOn w:val="DefaultParagraphFont"/>
    <w:rsid w:val="008A7503"/>
  </w:style>
  <w:style w:type="character" w:customStyle="1" w:styleId="k">
    <w:name w:val="k"/>
    <w:basedOn w:val="DefaultParagraphFont"/>
    <w:rsid w:val="008A7503"/>
  </w:style>
  <w:style w:type="character" w:customStyle="1" w:styleId="c1">
    <w:name w:val="c1"/>
    <w:basedOn w:val="DefaultParagraphFont"/>
    <w:rsid w:val="008A7503"/>
  </w:style>
  <w:style w:type="character" w:customStyle="1" w:styleId="p">
    <w:name w:val="p"/>
    <w:basedOn w:val="DefaultParagraphFont"/>
    <w:rsid w:val="008A7503"/>
  </w:style>
  <w:style w:type="character" w:customStyle="1" w:styleId="nb">
    <w:name w:val="nb"/>
    <w:basedOn w:val="DefaultParagraphFont"/>
    <w:rsid w:val="008A7503"/>
  </w:style>
  <w:style w:type="paragraph" w:customStyle="1" w:styleId="msonormal0">
    <w:name w:val="msonormal"/>
    <w:basedOn w:val="Normal"/>
    <w:rsid w:val="008A7503"/>
    <w:pPr>
      <w:spacing w:before="100" w:beforeAutospacing="1" w:after="100" w:afterAutospacing="1"/>
    </w:pPr>
    <w:rPr>
      <w:lang w:val="es-ES" w:eastAsia="en-US"/>
    </w:rPr>
  </w:style>
  <w:style w:type="paragraph" w:styleId="z-TopofForm">
    <w:name w:val="HTML Top of Form"/>
    <w:basedOn w:val="Normal"/>
    <w:next w:val="Normal"/>
    <w:link w:val="z-TopofFormChar"/>
    <w:hidden/>
    <w:uiPriority w:val="99"/>
    <w:semiHidden/>
    <w:unhideWhenUsed/>
    <w:rsid w:val="008A7503"/>
    <w:pPr>
      <w:pBdr>
        <w:bottom w:val="single" w:sz="6" w:space="1" w:color="auto"/>
      </w:pBdr>
      <w:jc w:val="center"/>
    </w:pPr>
    <w:rPr>
      <w:rFonts w:ascii="Arial" w:hAnsi="Arial"/>
      <w:vanish/>
      <w:sz w:val="16"/>
      <w:szCs w:val="16"/>
      <w:lang w:val="es-ES" w:eastAsia="en-US"/>
    </w:rPr>
  </w:style>
  <w:style w:type="character" w:customStyle="1" w:styleId="z-TopofFormChar">
    <w:name w:val="z-Top of Form Char"/>
    <w:basedOn w:val="DefaultParagraphFont"/>
    <w:link w:val="z-TopofForm"/>
    <w:uiPriority w:val="99"/>
    <w:semiHidden/>
    <w:rsid w:val="008A7503"/>
    <w:rPr>
      <w:rFonts w:ascii="Arial" w:eastAsia="Times New Roman" w:hAnsi="Arial" w:cs="Times New Roman"/>
      <w:vanish/>
      <w:kern w:val="0"/>
      <w:sz w:val="16"/>
      <w:szCs w:val="16"/>
      <w:lang w:val="es-ES"/>
      <w14:ligatures w14:val="none"/>
    </w:rPr>
  </w:style>
  <w:style w:type="paragraph" w:styleId="z-BottomofForm">
    <w:name w:val="HTML Bottom of Form"/>
    <w:basedOn w:val="Normal"/>
    <w:next w:val="Normal"/>
    <w:link w:val="z-BottomofFormChar"/>
    <w:hidden/>
    <w:uiPriority w:val="99"/>
    <w:semiHidden/>
    <w:unhideWhenUsed/>
    <w:rsid w:val="008A7503"/>
    <w:pPr>
      <w:pBdr>
        <w:top w:val="single" w:sz="6" w:space="1" w:color="auto"/>
      </w:pBdr>
      <w:jc w:val="center"/>
    </w:pPr>
    <w:rPr>
      <w:rFonts w:ascii="Arial" w:hAnsi="Arial"/>
      <w:vanish/>
      <w:sz w:val="16"/>
      <w:szCs w:val="16"/>
      <w:lang w:val="es-ES" w:eastAsia="en-US"/>
    </w:rPr>
  </w:style>
  <w:style w:type="character" w:customStyle="1" w:styleId="z-BottomofFormChar">
    <w:name w:val="z-Bottom of Form Char"/>
    <w:basedOn w:val="DefaultParagraphFont"/>
    <w:link w:val="z-BottomofForm"/>
    <w:uiPriority w:val="99"/>
    <w:semiHidden/>
    <w:rsid w:val="008A7503"/>
    <w:rPr>
      <w:rFonts w:ascii="Arial" w:eastAsia="Times New Roman" w:hAnsi="Arial" w:cs="Times New Roman"/>
      <w:vanish/>
      <w:kern w:val="0"/>
      <w:sz w:val="16"/>
      <w:szCs w:val="16"/>
      <w:lang w:val="es-ES"/>
      <w14:ligatures w14:val="none"/>
    </w:rPr>
  </w:style>
  <w:style w:type="character" w:customStyle="1" w:styleId="author">
    <w:name w:val="author"/>
    <w:basedOn w:val="DefaultParagraphFont"/>
    <w:rsid w:val="008A7503"/>
  </w:style>
  <w:style w:type="character" w:customStyle="1" w:styleId="path-divider">
    <w:name w:val="path-divider"/>
    <w:basedOn w:val="DefaultParagraphFont"/>
    <w:rsid w:val="008A7503"/>
  </w:style>
  <w:style w:type="character" w:customStyle="1" w:styleId="hljs-builtin">
    <w:name w:val="hljs-built_in"/>
    <w:basedOn w:val="DefaultParagraphFont"/>
    <w:rsid w:val="008A7503"/>
  </w:style>
  <w:style w:type="character" w:customStyle="1" w:styleId="cm-builtin">
    <w:name w:val="cm-builtin"/>
    <w:basedOn w:val="DefaultParagraphFont"/>
    <w:rsid w:val="008A7503"/>
  </w:style>
  <w:style w:type="paragraph" w:styleId="Index1">
    <w:name w:val="index 1"/>
    <w:basedOn w:val="Normal"/>
    <w:next w:val="Normal"/>
    <w:autoRedefine/>
    <w:uiPriority w:val="99"/>
    <w:unhideWhenUsed/>
    <w:rsid w:val="008A7503"/>
    <w:pPr>
      <w:ind w:left="240" w:hanging="240"/>
    </w:pPr>
    <w:rPr>
      <w:rFonts w:asciiTheme="minorHAnsi" w:hAnsiTheme="minorHAnsi"/>
      <w:sz w:val="18"/>
      <w:szCs w:val="18"/>
    </w:rPr>
  </w:style>
  <w:style w:type="paragraph" w:styleId="Index2">
    <w:name w:val="index 2"/>
    <w:basedOn w:val="Normal"/>
    <w:next w:val="Normal"/>
    <w:autoRedefine/>
    <w:uiPriority w:val="99"/>
    <w:unhideWhenUsed/>
    <w:rsid w:val="008A7503"/>
    <w:pPr>
      <w:ind w:left="480" w:hanging="240"/>
    </w:pPr>
    <w:rPr>
      <w:rFonts w:asciiTheme="minorHAnsi" w:hAnsiTheme="minorHAnsi"/>
      <w:sz w:val="18"/>
      <w:szCs w:val="18"/>
    </w:rPr>
  </w:style>
  <w:style w:type="paragraph" w:styleId="IndexHeading">
    <w:name w:val="index heading"/>
    <w:basedOn w:val="Normal"/>
    <w:next w:val="Index1"/>
    <w:uiPriority w:val="99"/>
    <w:unhideWhenUsed/>
    <w:rsid w:val="008A7503"/>
    <w:pPr>
      <w:spacing w:before="240" w:after="120"/>
      <w:jc w:val="center"/>
    </w:pPr>
    <w:rPr>
      <w:rFonts w:asciiTheme="minorHAnsi" w:hAnsiTheme="minorHAnsi"/>
      <w:b/>
      <w:bCs/>
      <w:sz w:val="26"/>
      <w:szCs w:val="26"/>
    </w:rPr>
  </w:style>
  <w:style w:type="character" w:customStyle="1" w:styleId="tlid-translation">
    <w:name w:val="tlid-translation"/>
    <w:basedOn w:val="DefaultParagraphFont"/>
    <w:rsid w:val="008A7503"/>
  </w:style>
  <w:style w:type="character" w:customStyle="1" w:styleId="Ancladenotaalpie">
    <w:name w:val="Ancla de nota al pie"/>
    <w:rsid w:val="008A7503"/>
    <w:rPr>
      <w:vertAlign w:val="superscript"/>
    </w:rPr>
  </w:style>
  <w:style w:type="paragraph" w:customStyle="1" w:styleId="kb">
    <w:name w:val="kb"/>
    <w:basedOn w:val="Normal"/>
    <w:rsid w:val="008A7503"/>
    <w:pPr>
      <w:spacing w:before="100" w:beforeAutospacing="1" w:after="100" w:afterAutospacing="1"/>
    </w:pPr>
    <w:rPr>
      <w:lang w:val="es-ES" w:eastAsia="en-US"/>
    </w:rPr>
  </w:style>
  <w:style w:type="paragraph" w:customStyle="1" w:styleId="md">
    <w:name w:val="md"/>
    <w:basedOn w:val="Normal"/>
    <w:rsid w:val="008A7503"/>
    <w:pPr>
      <w:spacing w:before="100" w:beforeAutospacing="1" w:after="100" w:afterAutospacing="1"/>
    </w:pPr>
    <w:rPr>
      <w:lang w:val="es-ES" w:eastAsia="en-US"/>
    </w:rPr>
  </w:style>
  <w:style w:type="character" w:customStyle="1" w:styleId="EnlacedeInternet">
    <w:name w:val="Enlace de Internet"/>
    <w:basedOn w:val="DefaultParagraphFont"/>
    <w:uiPriority w:val="99"/>
    <w:rsid w:val="008A7503"/>
    <w:rPr>
      <w:color w:val="0000FF"/>
      <w:u w:val="single"/>
    </w:rPr>
  </w:style>
  <w:style w:type="paragraph" w:styleId="TableofFigures">
    <w:name w:val="table of figures"/>
    <w:basedOn w:val="Normal"/>
    <w:next w:val="Normal"/>
    <w:uiPriority w:val="99"/>
    <w:unhideWhenUsed/>
    <w:rsid w:val="008A7503"/>
    <w:pPr>
      <w:ind w:left="480" w:hanging="480"/>
    </w:pPr>
    <w:rPr>
      <w:rFonts w:asciiTheme="minorHAnsi" w:hAnsiTheme="minorHAnsi"/>
      <w:smallCaps/>
      <w:sz w:val="20"/>
      <w:szCs w:val="20"/>
    </w:rPr>
  </w:style>
  <w:style w:type="character" w:styleId="EndnoteReference">
    <w:name w:val="endnote reference"/>
    <w:basedOn w:val="DefaultParagraphFont"/>
    <w:unhideWhenUsed/>
    <w:rsid w:val="008A7503"/>
    <w:rPr>
      <w:vertAlign w:val="superscript"/>
    </w:rPr>
  </w:style>
  <w:style w:type="table" w:styleId="TableGrid">
    <w:name w:val="Table Grid"/>
    <w:basedOn w:val="TableNormal"/>
    <w:uiPriority w:val="39"/>
    <w:rsid w:val="008A7503"/>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10ptoNegritaCursivaDiseoClaroColorpersonalizado">
    <w:name w:val="Estilo 10 pto Negrita Cursiva Diseño: Claro (Color personalizado(..."/>
    <w:basedOn w:val="DefaultParagraphFont"/>
    <w:rsid w:val="008A7503"/>
    <w:rPr>
      <w:b/>
      <w:bCs/>
      <w:i/>
      <w:iCs/>
      <w:spacing w:val="-2"/>
      <w:sz w:val="20"/>
      <w:bdr w:val="none" w:sz="0" w:space="0" w:color="auto"/>
      <w:shd w:val="clear" w:color="auto" w:fill="auto"/>
    </w:rPr>
  </w:style>
  <w:style w:type="paragraph" w:customStyle="1" w:styleId="NOTA">
    <w:name w:val="NOTA"/>
    <w:basedOn w:val="Normal"/>
    <w:link w:val="NOTAChar"/>
    <w:rsid w:val="008A7503"/>
    <w:pPr>
      <w:spacing w:before="240" w:after="240"/>
      <w:ind w:left="708" w:right="266"/>
      <w:jc w:val="both"/>
    </w:pPr>
    <w:rPr>
      <w:rFonts w:ascii="Baskerville" w:hAnsi="Baskerville"/>
    </w:rPr>
  </w:style>
  <w:style w:type="paragraph" w:customStyle="1" w:styleId="NIVEL1">
    <w:name w:val="NIVEL 1"/>
    <w:basedOn w:val="Heading1"/>
    <w:next w:val="Normal"/>
    <w:rsid w:val="008A7503"/>
    <w:pPr>
      <w:keepLines w:val="0"/>
      <w:pageBreakBefore/>
      <w:spacing w:before="1320" w:after="120"/>
    </w:pPr>
    <w:rPr>
      <w:rFonts w:ascii="Arial" w:eastAsia="Times New Roman" w:hAnsi="Arial" w:cs="Arial"/>
      <w:bCs/>
      <w:color w:val="auto"/>
      <w:kern w:val="32"/>
      <w:sz w:val="48"/>
      <w:szCs w:val="24"/>
      <w:lang w:val="es-ES" w:eastAsia="es-ES"/>
    </w:rPr>
  </w:style>
  <w:style w:type="paragraph" w:customStyle="1" w:styleId="EstiloNormalBlockPrimeralnea0cm">
    <w:name w:val="Estilo Normal Block + Primera línea:  0 cm"/>
    <w:basedOn w:val="Normal-Block"/>
    <w:rsid w:val="008A7503"/>
    <w:pPr>
      <w:tabs>
        <w:tab w:val="clear" w:pos="0"/>
        <w:tab w:val="clear" w:pos="1701"/>
        <w:tab w:val="left" w:pos="2694"/>
      </w:tabs>
      <w:spacing w:line="240" w:lineRule="auto"/>
    </w:pPr>
    <w:rPr>
      <w:rFonts w:ascii="Arial" w:hAnsi="Arial"/>
      <w:color w:val="auto"/>
      <w:w w:val="100"/>
      <w:sz w:val="20"/>
      <w:szCs w:val="20"/>
      <w:shd w:val="clear" w:color="auto" w:fill="auto"/>
      <w:lang w:val="es-ES_tradnl" w:eastAsia="es-ES"/>
    </w:rPr>
  </w:style>
  <w:style w:type="paragraph" w:customStyle="1" w:styleId="codigo1">
    <w:name w:val="codigo"/>
    <w:basedOn w:val="Normal"/>
    <w:link w:val="codigoCar1"/>
    <w:rsid w:val="008A7503"/>
    <w:pPr>
      <w:suppressAutoHyphens/>
      <w:spacing w:before="120" w:line="360" w:lineRule="auto"/>
      <w:ind w:left="1416" w:firstLine="709"/>
      <w:jc w:val="both"/>
    </w:pPr>
    <w:rPr>
      <w:rFonts w:ascii="Consolas" w:hAnsi="Consolas"/>
      <w:bCs/>
      <w:color w:val="7F2F2D"/>
      <w:sz w:val="18"/>
      <w:lang w:val="es-ES" w:eastAsia="es-ES"/>
    </w:rPr>
  </w:style>
  <w:style w:type="character" w:customStyle="1" w:styleId="codigoCar1">
    <w:name w:val="codigo Car1"/>
    <w:link w:val="codigo1"/>
    <w:rsid w:val="008A7503"/>
    <w:rPr>
      <w:rFonts w:ascii="Consolas" w:eastAsia="Times New Roman" w:hAnsi="Consolas" w:cs="Times New Roman"/>
      <w:bCs/>
      <w:color w:val="7F2F2D"/>
      <w:kern w:val="0"/>
      <w:sz w:val="18"/>
      <w:lang w:val="es-ES" w:eastAsia="es-ES"/>
      <w14:ligatures w14:val="none"/>
    </w:rPr>
  </w:style>
  <w:style w:type="paragraph" w:styleId="DocumentMap">
    <w:name w:val="Document Map"/>
    <w:basedOn w:val="Normal"/>
    <w:link w:val="DocumentMapChar"/>
    <w:uiPriority w:val="99"/>
    <w:rsid w:val="008A7503"/>
    <w:pPr>
      <w:shd w:val="clear" w:color="auto" w:fill="000080"/>
      <w:spacing w:before="120" w:after="120"/>
      <w:jc w:val="both"/>
    </w:pPr>
    <w:rPr>
      <w:rFonts w:ascii="Tahoma" w:hAnsi="Tahoma" w:cs="Tahoma"/>
      <w:sz w:val="20"/>
      <w:lang w:val="es-ES" w:eastAsia="es-ES"/>
    </w:rPr>
  </w:style>
  <w:style w:type="character" w:customStyle="1" w:styleId="DocumentMapChar">
    <w:name w:val="Document Map Char"/>
    <w:basedOn w:val="DefaultParagraphFont"/>
    <w:link w:val="DocumentMap"/>
    <w:uiPriority w:val="99"/>
    <w:rsid w:val="008A7503"/>
    <w:rPr>
      <w:rFonts w:ascii="Tahoma" w:eastAsia="Times New Roman" w:hAnsi="Tahoma" w:cs="Tahoma"/>
      <w:kern w:val="0"/>
      <w:sz w:val="20"/>
      <w:shd w:val="clear" w:color="auto" w:fill="000080"/>
      <w:lang w:val="es-ES" w:eastAsia="es-ES"/>
      <w14:ligatures w14:val="none"/>
    </w:rPr>
  </w:style>
  <w:style w:type="paragraph" w:styleId="Closing">
    <w:name w:val="Closing"/>
    <w:basedOn w:val="Normal"/>
    <w:link w:val="ClosingChar"/>
    <w:rsid w:val="008A7503"/>
    <w:pPr>
      <w:spacing w:before="120" w:after="120"/>
      <w:ind w:left="4252"/>
      <w:jc w:val="both"/>
    </w:pPr>
    <w:rPr>
      <w:rFonts w:ascii="Arial" w:hAnsi="Arial"/>
      <w:sz w:val="20"/>
      <w:lang w:val="es-ES" w:eastAsia="es-ES"/>
    </w:rPr>
  </w:style>
  <w:style w:type="character" w:customStyle="1" w:styleId="ClosingChar">
    <w:name w:val="Closing Char"/>
    <w:basedOn w:val="DefaultParagraphFont"/>
    <w:link w:val="Closing"/>
    <w:rsid w:val="008A7503"/>
    <w:rPr>
      <w:rFonts w:ascii="Arial" w:eastAsia="Times New Roman" w:hAnsi="Arial" w:cs="Times New Roman"/>
      <w:kern w:val="0"/>
      <w:sz w:val="20"/>
      <w:lang w:val="es-ES" w:eastAsia="es-ES"/>
      <w14:ligatures w14:val="none"/>
    </w:rPr>
  </w:style>
  <w:style w:type="paragraph" w:customStyle="1" w:styleId="NIVEL2">
    <w:name w:val="NIVEL 2"/>
    <w:basedOn w:val="Heading2"/>
    <w:next w:val="Normal"/>
    <w:rsid w:val="008A7503"/>
    <w:pPr>
      <w:keepLines w:val="0"/>
      <w:tabs>
        <w:tab w:val="num" w:pos="360"/>
        <w:tab w:val="left" w:pos="851"/>
      </w:tabs>
      <w:spacing w:before="120" w:after="120"/>
      <w:ind w:left="578" w:hanging="578"/>
      <w:jc w:val="both"/>
    </w:pPr>
    <w:rPr>
      <w:rFonts w:ascii="Times New Roman" w:eastAsia="Times New Roman" w:hAnsi="Times New Roman" w:cs="Times New Roman"/>
      <w:b/>
      <w:i/>
      <w:color w:val="auto"/>
      <w:sz w:val="24"/>
      <w:szCs w:val="24"/>
      <w:lang w:val="es-ES" w:eastAsia="es-ES"/>
    </w:rPr>
  </w:style>
  <w:style w:type="paragraph" w:customStyle="1" w:styleId="NIVEL3">
    <w:name w:val="NIVEL 3"/>
    <w:basedOn w:val="NIVEL2"/>
    <w:next w:val="Normal"/>
    <w:rsid w:val="008A7503"/>
    <w:pPr>
      <w:tabs>
        <w:tab w:val="clear" w:pos="360"/>
        <w:tab w:val="left" w:pos="340"/>
        <w:tab w:val="left" w:pos="576"/>
        <w:tab w:val="num" w:pos="720"/>
      </w:tabs>
      <w:ind w:left="720" w:hanging="720"/>
    </w:pPr>
    <w:rPr>
      <w:b w:val="0"/>
      <w:u w:val="single"/>
    </w:rPr>
  </w:style>
  <w:style w:type="paragraph" w:customStyle="1" w:styleId="Estilo1">
    <w:name w:val="Estilo1"/>
    <w:basedOn w:val="NIVEL1"/>
    <w:rsid w:val="008A7503"/>
    <w:rPr>
      <w:rFonts w:ascii="Times New Roman" w:hAnsi="Times New Roman"/>
    </w:rPr>
  </w:style>
  <w:style w:type="paragraph" w:customStyle="1" w:styleId="NIVEL4">
    <w:name w:val="NIVEL 4"/>
    <w:basedOn w:val="NIVEL3"/>
    <w:next w:val="Normal"/>
    <w:rsid w:val="008A7503"/>
    <w:pPr>
      <w:tabs>
        <w:tab w:val="clear" w:pos="720"/>
      </w:tabs>
      <w:ind w:left="0" w:firstLine="0"/>
    </w:pPr>
    <w:rPr>
      <w:u w:val="none"/>
    </w:rPr>
  </w:style>
  <w:style w:type="paragraph" w:styleId="BodyTextIndent">
    <w:name w:val="Body Text Indent"/>
    <w:basedOn w:val="Normal"/>
    <w:link w:val="BodyTextIndentChar"/>
    <w:uiPriority w:val="99"/>
    <w:rsid w:val="008A7503"/>
    <w:pPr>
      <w:spacing w:before="120" w:after="120"/>
      <w:ind w:left="283"/>
      <w:jc w:val="both"/>
    </w:pPr>
    <w:rPr>
      <w:rFonts w:ascii="Arial" w:hAnsi="Arial"/>
      <w:sz w:val="20"/>
      <w:lang w:val="es-ES" w:eastAsia="es-ES"/>
    </w:rPr>
  </w:style>
  <w:style w:type="character" w:customStyle="1" w:styleId="BodyTextIndentChar">
    <w:name w:val="Body Text Indent Char"/>
    <w:basedOn w:val="DefaultParagraphFont"/>
    <w:link w:val="BodyTextIndent"/>
    <w:uiPriority w:val="99"/>
    <w:rsid w:val="008A7503"/>
    <w:rPr>
      <w:rFonts w:ascii="Arial" w:eastAsia="Times New Roman" w:hAnsi="Arial" w:cs="Times New Roman"/>
      <w:kern w:val="0"/>
      <w:sz w:val="20"/>
      <w:lang w:val="es-ES" w:eastAsia="es-ES"/>
      <w14:ligatures w14:val="none"/>
    </w:rPr>
  </w:style>
  <w:style w:type="paragraph" w:customStyle="1" w:styleId="Listadesmbolos">
    <w:name w:val="Lista de símbolos"/>
    <w:basedOn w:val="NIVEL1"/>
    <w:rsid w:val="008A7503"/>
    <w:pPr>
      <w:numPr>
        <w:numId w:val="16"/>
      </w:numPr>
      <w:tabs>
        <w:tab w:val="clear" w:pos="360"/>
      </w:tabs>
      <w:ind w:left="0" w:firstLine="0"/>
    </w:pPr>
    <w:rPr>
      <w:rFonts w:ascii="Times New Roman" w:hAnsi="Times New Roman"/>
      <w:caps/>
    </w:rPr>
  </w:style>
  <w:style w:type="paragraph" w:customStyle="1" w:styleId="APNDICE">
    <w:name w:val="APÉNDICE"/>
    <w:basedOn w:val="Normal"/>
    <w:next w:val="Normal"/>
    <w:rsid w:val="008A7503"/>
    <w:pPr>
      <w:numPr>
        <w:numId w:val="18"/>
      </w:numPr>
      <w:tabs>
        <w:tab w:val="clear" w:pos="180"/>
      </w:tabs>
      <w:spacing w:before="120" w:after="120"/>
      <w:ind w:left="0" w:firstLine="0"/>
      <w:jc w:val="both"/>
      <w:outlineLvl w:val="0"/>
    </w:pPr>
    <w:rPr>
      <w:rFonts w:ascii="Arial" w:hAnsi="Arial"/>
      <w:sz w:val="20"/>
      <w:lang w:val="es-ES" w:eastAsia="es-ES"/>
    </w:rPr>
  </w:style>
  <w:style w:type="paragraph" w:customStyle="1" w:styleId="TTULO">
    <w:name w:val="TÍTULO"/>
    <w:basedOn w:val="Title"/>
    <w:next w:val="Normal"/>
    <w:autoRedefine/>
    <w:rsid w:val="008A7503"/>
    <w:pPr>
      <w:spacing w:before="120" w:after="120"/>
      <w:contextualSpacing w:val="0"/>
      <w:outlineLvl w:val="0"/>
    </w:pPr>
    <w:rPr>
      <w:rFonts w:ascii="Times New Roman" w:eastAsia="Times New Roman" w:hAnsi="Times New Roman" w:cs="Arial"/>
      <w:bCs/>
      <w:spacing w:val="0"/>
      <w:sz w:val="24"/>
      <w:szCs w:val="24"/>
      <w:lang w:val="es-ES" w:eastAsia="es-ES"/>
    </w:rPr>
  </w:style>
  <w:style w:type="paragraph" w:customStyle="1" w:styleId="Ttulocursiva">
    <w:name w:val="Título cursiva"/>
    <w:basedOn w:val="Title"/>
    <w:rsid w:val="008A7503"/>
    <w:pPr>
      <w:tabs>
        <w:tab w:val="left" w:pos="340"/>
      </w:tabs>
      <w:spacing w:before="120" w:after="120"/>
      <w:contextualSpacing w:val="0"/>
      <w:outlineLvl w:val="0"/>
    </w:pPr>
    <w:rPr>
      <w:rFonts w:ascii="Times New Roman" w:eastAsia="Times New Roman" w:hAnsi="Times New Roman" w:cs="Arial"/>
      <w:b/>
      <w:bCs/>
      <w:i/>
      <w:caps/>
      <w:spacing w:val="0"/>
      <w:sz w:val="24"/>
      <w:szCs w:val="24"/>
      <w:lang w:val="es-ES" w:eastAsia="es-ES"/>
    </w:rPr>
  </w:style>
  <w:style w:type="paragraph" w:customStyle="1" w:styleId="ttulonormal">
    <w:name w:val="título normal"/>
    <w:basedOn w:val="TTULO"/>
    <w:rsid w:val="008A7503"/>
    <w:rPr>
      <w:b/>
      <w:caps/>
    </w:rPr>
  </w:style>
  <w:style w:type="paragraph" w:styleId="ListContinue">
    <w:name w:val="List Continue"/>
    <w:basedOn w:val="Normal"/>
    <w:rsid w:val="008A7503"/>
    <w:pPr>
      <w:spacing w:before="120" w:after="120"/>
      <w:ind w:left="283"/>
      <w:jc w:val="both"/>
    </w:pPr>
    <w:rPr>
      <w:rFonts w:ascii="Arial" w:hAnsi="Arial"/>
      <w:sz w:val="20"/>
      <w:lang w:val="es-ES" w:eastAsia="es-ES"/>
    </w:rPr>
  </w:style>
  <w:style w:type="paragraph" w:customStyle="1" w:styleId="ttulonormal2">
    <w:name w:val="título normal 2"/>
    <w:basedOn w:val="ttulonormal"/>
    <w:next w:val="Normal"/>
    <w:rsid w:val="008A7503"/>
    <w:pPr>
      <w:ind w:left="340"/>
    </w:pPr>
  </w:style>
  <w:style w:type="character" w:customStyle="1" w:styleId="NIVEL1Car">
    <w:name w:val="NIVEL 1 Car"/>
    <w:rsid w:val="008A7503"/>
    <w:rPr>
      <w:rFonts w:ascii="Arial" w:eastAsia="Times New Roman" w:hAnsi="Arial" w:cs="Arial"/>
      <w:b/>
      <w:bCs/>
      <w:kern w:val="32"/>
      <w:sz w:val="22"/>
      <w:szCs w:val="24"/>
      <w:lang w:val="es-ES" w:eastAsia="es-ES" w:bidi="ar-SA"/>
    </w:rPr>
  </w:style>
  <w:style w:type="character" w:customStyle="1" w:styleId="ListadesmbolosCar">
    <w:name w:val="Lista de símbolos Car"/>
    <w:rsid w:val="008A7503"/>
  </w:style>
  <w:style w:type="character" w:customStyle="1" w:styleId="ListaCar">
    <w:name w:val="Lista Car"/>
    <w:rsid w:val="008A7503"/>
    <w:rPr>
      <w:sz w:val="24"/>
      <w:szCs w:val="24"/>
      <w:lang w:val="es-ES" w:eastAsia="es-ES" w:bidi="ar-SA"/>
    </w:rPr>
  </w:style>
  <w:style w:type="paragraph" w:customStyle="1" w:styleId="Tabla">
    <w:name w:val="Tabla"/>
    <w:basedOn w:val="List"/>
    <w:rsid w:val="008A7503"/>
    <w:pPr>
      <w:numPr>
        <w:numId w:val="0"/>
      </w:numPr>
      <w:spacing w:before="120" w:after="120"/>
      <w:ind w:left="283" w:hanging="283"/>
      <w:jc w:val="center"/>
    </w:pPr>
    <w:rPr>
      <w:rFonts w:ascii="Arial" w:hAnsi="Arial"/>
      <w:sz w:val="22"/>
      <w:lang w:eastAsia="es-ES"/>
    </w:rPr>
  </w:style>
  <w:style w:type="paragraph" w:styleId="ListContinue2">
    <w:name w:val="List Continue 2"/>
    <w:basedOn w:val="Normal"/>
    <w:rsid w:val="008A7503"/>
    <w:pPr>
      <w:spacing w:before="120" w:after="120"/>
      <w:ind w:left="566"/>
      <w:jc w:val="both"/>
    </w:pPr>
    <w:rPr>
      <w:rFonts w:ascii="Arial" w:hAnsi="Arial"/>
      <w:sz w:val="20"/>
      <w:lang w:val="es-ES" w:eastAsia="es-ES"/>
    </w:rPr>
  </w:style>
  <w:style w:type="paragraph" w:styleId="ListNumber">
    <w:name w:val="List Number"/>
    <w:basedOn w:val="Normal"/>
    <w:rsid w:val="008A7503"/>
    <w:pPr>
      <w:numPr>
        <w:numId w:val="15"/>
      </w:numPr>
      <w:tabs>
        <w:tab w:val="clear" w:pos="360"/>
      </w:tabs>
      <w:spacing w:before="120" w:after="120"/>
      <w:ind w:left="0" w:firstLine="0"/>
      <w:jc w:val="both"/>
    </w:pPr>
    <w:rPr>
      <w:rFonts w:ascii="Arial" w:hAnsi="Arial"/>
      <w:sz w:val="20"/>
      <w:lang w:val="es-ES" w:eastAsia="es-ES"/>
    </w:rPr>
  </w:style>
  <w:style w:type="character" w:customStyle="1" w:styleId="EpgrafeCar">
    <w:name w:val="Epígrafe Car"/>
    <w:rsid w:val="008A7503"/>
    <w:rPr>
      <w:bCs/>
      <w:i/>
      <w:sz w:val="16"/>
      <w:lang w:val="es-ES" w:eastAsia="es-ES" w:bidi="ar-SA"/>
    </w:rPr>
  </w:style>
  <w:style w:type="paragraph" w:customStyle="1" w:styleId="REF">
    <w:name w:val="REF"/>
    <w:basedOn w:val="Normal"/>
    <w:rsid w:val="008A7503"/>
    <w:pPr>
      <w:numPr>
        <w:numId w:val="19"/>
      </w:numPr>
      <w:tabs>
        <w:tab w:val="clear" w:pos="567"/>
      </w:tabs>
      <w:spacing w:before="120" w:after="120"/>
      <w:ind w:left="0" w:firstLine="0"/>
      <w:jc w:val="both"/>
    </w:pPr>
    <w:rPr>
      <w:rFonts w:ascii="Arial" w:hAnsi="Arial"/>
      <w:sz w:val="20"/>
      <w:lang w:val="es-ES" w:eastAsia="es-ES"/>
    </w:rPr>
  </w:style>
  <w:style w:type="paragraph" w:customStyle="1" w:styleId="EstiloTtuloNegritaSinMaysculas">
    <w:name w:val="Estilo Título + Negrita Sin Mayúsculas"/>
    <w:basedOn w:val="Title"/>
    <w:rsid w:val="008A7503"/>
    <w:pPr>
      <w:spacing w:before="240" w:after="60"/>
      <w:contextualSpacing w:val="0"/>
      <w:jc w:val="both"/>
      <w:outlineLvl w:val="0"/>
    </w:pPr>
    <w:rPr>
      <w:rFonts w:ascii="Arial" w:eastAsia="Times New Roman" w:hAnsi="Arial" w:cs="Arial"/>
      <w:bCs/>
      <w:spacing w:val="0"/>
      <w:sz w:val="20"/>
      <w:szCs w:val="24"/>
      <w:lang w:val="es-ES" w:eastAsia="es-ES"/>
    </w:rPr>
  </w:style>
  <w:style w:type="paragraph" w:customStyle="1" w:styleId="puntos1">
    <w:name w:val="puntos1"/>
    <w:basedOn w:val="Normal"/>
    <w:rsid w:val="008A7503"/>
    <w:pPr>
      <w:numPr>
        <w:numId w:val="20"/>
      </w:numPr>
      <w:tabs>
        <w:tab w:val="clear" w:pos="700"/>
      </w:tabs>
      <w:spacing w:before="120" w:after="120"/>
      <w:ind w:left="0" w:firstLine="0"/>
      <w:jc w:val="both"/>
    </w:pPr>
    <w:rPr>
      <w:rFonts w:ascii="Arial" w:hAnsi="Arial"/>
      <w:sz w:val="20"/>
      <w:lang w:val="es-ES" w:eastAsia="es-ES"/>
    </w:rPr>
  </w:style>
  <w:style w:type="paragraph" w:customStyle="1" w:styleId="curriculum">
    <w:name w:val="curriculum"/>
    <w:basedOn w:val="Heading4"/>
    <w:next w:val="Normal"/>
    <w:rsid w:val="008A7503"/>
    <w:pPr>
      <w:keepLines w:val="0"/>
      <w:numPr>
        <w:numId w:val="17"/>
      </w:numPr>
      <w:tabs>
        <w:tab w:val="clear" w:pos="0"/>
      </w:tabs>
      <w:spacing w:before="180" w:after="120" w:line="240" w:lineRule="auto"/>
    </w:pPr>
    <w:rPr>
      <w:rFonts w:ascii="Arial" w:eastAsia="Times New Roman" w:hAnsi="Arial" w:cs="Times New Roman"/>
      <w:b/>
      <w:bCs/>
      <w:iCs w:val="0"/>
      <w:color w:val="auto"/>
      <w:spacing w:val="-4"/>
      <w:sz w:val="22"/>
      <w:bdr w:val="none" w:sz="0" w:space="0" w:color="auto"/>
      <w:lang w:val="es-ES" w:eastAsia="es-ES"/>
    </w:rPr>
  </w:style>
  <w:style w:type="paragraph" w:customStyle="1" w:styleId="TIT1NONUM">
    <w:name w:val="_TIT1_NONUM"/>
    <w:next w:val="TXTBASE"/>
    <w:rsid w:val="008A7503"/>
    <w:pPr>
      <w:keepNext/>
      <w:keepLines/>
      <w:pageBreakBefore/>
      <w:suppressAutoHyphens/>
      <w:spacing w:before="360"/>
      <w:outlineLvl w:val="0"/>
    </w:pPr>
    <w:rPr>
      <w:rFonts w:ascii="Palatino Linotype" w:eastAsia="Times New Roman" w:hAnsi="Palatino Linotype" w:cs="Arial"/>
      <w:b/>
      <w:kern w:val="0"/>
      <w:sz w:val="40"/>
      <w:szCs w:val="20"/>
      <w:lang w:val="es-ES" w:eastAsia="es-ES"/>
      <w14:ligatures w14:val="none"/>
    </w:rPr>
  </w:style>
  <w:style w:type="paragraph" w:customStyle="1" w:styleId="TXTBASE">
    <w:name w:val="_TXTBASE"/>
    <w:rsid w:val="008A7503"/>
    <w:pPr>
      <w:spacing w:after="120"/>
    </w:pPr>
    <w:rPr>
      <w:rFonts w:ascii="Palatino" w:eastAsia="Times New Roman" w:hAnsi="Palatino" w:cs="Times New Roman"/>
      <w:kern w:val="0"/>
      <w:sz w:val="22"/>
      <w:szCs w:val="20"/>
      <w:lang w:val="es-ES_tradnl" w:eastAsia="es-ES"/>
      <w14:ligatures w14:val="none"/>
    </w:rPr>
  </w:style>
  <w:style w:type="paragraph" w:customStyle="1" w:styleId="EstiloDerecha">
    <w:name w:val="Estilo Derecha"/>
    <w:basedOn w:val="Normal"/>
    <w:rsid w:val="008A7503"/>
    <w:pPr>
      <w:spacing w:before="120" w:after="120"/>
      <w:jc w:val="right"/>
    </w:pPr>
    <w:rPr>
      <w:rFonts w:ascii="Arial" w:hAnsi="Arial"/>
      <w:sz w:val="20"/>
      <w:szCs w:val="20"/>
      <w:lang w:val="es-ES" w:eastAsia="es-ES"/>
    </w:rPr>
  </w:style>
  <w:style w:type="paragraph" w:customStyle="1" w:styleId="EstiloCentrado">
    <w:name w:val="Estilo Centrado"/>
    <w:basedOn w:val="Normal"/>
    <w:rsid w:val="008A7503"/>
    <w:pPr>
      <w:spacing w:before="120" w:after="120"/>
      <w:jc w:val="center"/>
    </w:pPr>
    <w:rPr>
      <w:rFonts w:ascii="Arial" w:hAnsi="Arial"/>
      <w:sz w:val="20"/>
      <w:szCs w:val="20"/>
      <w:lang w:val="es-ES" w:eastAsia="es-ES"/>
    </w:rPr>
  </w:style>
  <w:style w:type="paragraph" w:customStyle="1" w:styleId="EstiloEpgrafeJustificado">
    <w:name w:val="Estilo Epígrafe + Justificado"/>
    <w:basedOn w:val="Caption"/>
    <w:rsid w:val="008A7503"/>
    <w:pPr>
      <w:jc w:val="both"/>
    </w:pPr>
    <w:rPr>
      <w:rFonts w:ascii="Arial" w:hAnsi="Arial"/>
      <w:b w:val="0"/>
      <w:bCs w:val="0"/>
      <w:i/>
      <w:szCs w:val="20"/>
      <w:lang w:eastAsia="es-ES"/>
    </w:rPr>
  </w:style>
  <w:style w:type="paragraph" w:styleId="ListContinue3">
    <w:name w:val="List Continue 3"/>
    <w:basedOn w:val="Normal"/>
    <w:rsid w:val="008A7503"/>
    <w:pPr>
      <w:spacing w:before="120" w:after="120"/>
      <w:ind w:left="849"/>
      <w:jc w:val="both"/>
    </w:pPr>
    <w:rPr>
      <w:rFonts w:ascii="Arial" w:hAnsi="Arial"/>
      <w:sz w:val="20"/>
      <w:lang w:val="es-ES" w:eastAsia="es-ES"/>
    </w:rPr>
  </w:style>
  <w:style w:type="paragraph" w:styleId="ListContinue4">
    <w:name w:val="List Continue 4"/>
    <w:basedOn w:val="Normal"/>
    <w:rsid w:val="008A7503"/>
    <w:pPr>
      <w:spacing w:before="120" w:after="120"/>
      <w:ind w:left="1132"/>
      <w:jc w:val="both"/>
    </w:pPr>
    <w:rPr>
      <w:rFonts w:ascii="Arial" w:hAnsi="Arial"/>
      <w:sz w:val="20"/>
      <w:lang w:val="es-ES" w:eastAsia="es-ES"/>
    </w:rPr>
  </w:style>
  <w:style w:type="paragraph" w:styleId="ListContinue5">
    <w:name w:val="List Continue 5"/>
    <w:basedOn w:val="Normal"/>
    <w:rsid w:val="008A7503"/>
    <w:pPr>
      <w:spacing w:before="120" w:after="120"/>
      <w:ind w:left="1415"/>
      <w:jc w:val="both"/>
    </w:pPr>
    <w:rPr>
      <w:rFonts w:ascii="Arial" w:hAnsi="Arial"/>
      <w:sz w:val="20"/>
      <w:lang w:val="es-ES" w:eastAsia="es-ES"/>
    </w:rPr>
  </w:style>
  <w:style w:type="paragraph" w:styleId="HTMLAddress">
    <w:name w:val="HTML Address"/>
    <w:basedOn w:val="Normal"/>
    <w:link w:val="HTMLAddressChar"/>
    <w:rsid w:val="008A7503"/>
    <w:pPr>
      <w:spacing w:before="120" w:after="120"/>
      <w:jc w:val="both"/>
    </w:pPr>
    <w:rPr>
      <w:rFonts w:ascii="Arial" w:hAnsi="Arial"/>
      <w:i/>
      <w:iCs/>
      <w:sz w:val="20"/>
      <w:lang w:val="es-ES" w:eastAsia="es-ES"/>
    </w:rPr>
  </w:style>
  <w:style w:type="character" w:customStyle="1" w:styleId="HTMLAddressChar">
    <w:name w:val="HTML Address Char"/>
    <w:basedOn w:val="DefaultParagraphFont"/>
    <w:link w:val="HTMLAddress"/>
    <w:rsid w:val="008A7503"/>
    <w:rPr>
      <w:rFonts w:ascii="Arial" w:eastAsia="Times New Roman" w:hAnsi="Arial" w:cs="Times New Roman"/>
      <w:i/>
      <w:iCs/>
      <w:kern w:val="0"/>
      <w:sz w:val="20"/>
      <w:lang w:val="es-ES" w:eastAsia="es-ES"/>
      <w14:ligatures w14:val="none"/>
    </w:rPr>
  </w:style>
  <w:style w:type="paragraph" w:styleId="NoteHeading">
    <w:name w:val="Note Heading"/>
    <w:basedOn w:val="Normal"/>
    <w:next w:val="Normal"/>
    <w:link w:val="NoteHeadingChar"/>
    <w:rsid w:val="008A7503"/>
    <w:pPr>
      <w:spacing w:before="120" w:after="120"/>
      <w:jc w:val="both"/>
    </w:pPr>
    <w:rPr>
      <w:rFonts w:ascii="Arial" w:hAnsi="Arial"/>
      <w:sz w:val="20"/>
      <w:lang w:val="es-ES" w:eastAsia="es-ES"/>
    </w:rPr>
  </w:style>
  <w:style w:type="character" w:customStyle="1" w:styleId="NoteHeadingChar">
    <w:name w:val="Note Heading Char"/>
    <w:basedOn w:val="DefaultParagraphFont"/>
    <w:link w:val="NoteHeading"/>
    <w:rsid w:val="008A7503"/>
    <w:rPr>
      <w:rFonts w:ascii="Arial" w:eastAsia="Times New Roman" w:hAnsi="Arial" w:cs="Times New Roman"/>
      <w:kern w:val="0"/>
      <w:sz w:val="20"/>
      <w:lang w:val="es-ES" w:eastAsia="es-ES"/>
      <w14:ligatures w14:val="none"/>
    </w:rPr>
  </w:style>
  <w:style w:type="paragraph" w:styleId="Date">
    <w:name w:val="Date"/>
    <w:basedOn w:val="Normal"/>
    <w:next w:val="Normal"/>
    <w:link w:val="DateChar"/>
    <w:rsid w:val="008A7503"/>
    <w:pPr>
      <w:spacing w:before="120" w:after="120"/>
      <w:jc w:val="both"/>
    </w:pPr>
    <w:rPr>
      <w:rFonts w:ascii="Arial" w:hAnsi="Arial"/>
      <w:sz w:val="20"/>
      <w:lang w:val="es-ES" w:eastAsia="es-ES"/>
    </w:rPr>
  </w:style>
  <w:style w:type="character" w:customStyle="1" w:styleId="DateChar">
    <w:name w:val="Date Char"/>
    <w:basedOn w:val="DefaultParagraphFont"/>
    <w:link w:val="Date"/>
    <w:rsid w:val="008A7503"/>
    <w:rPr>
      <w:rFonts w:ascii="Arial" w:eastAsia="Times New Roman" w:hAnsi="Arial" w:cs="Times New Roman"/>
      <w:kern w:val="0"/>
      <w:sz w:val="20"/>
      <w:lang w:val="es-ES" w:eastAsia="es-ES"/>
      <w14:ligatures w14:val="none"/>
    </w:rPr>
  </w:style>
  <w:style w:type="paragraph" w:styleId="Signature">
    <w:name w:val="Signature"/>
    <w:basedOn w:val="Normal"/>
    <w:link w:val="SignatureChar"/>
    <w:rsid w:val="008A7503"/>
    <w:pPr>
      <w:spacing w:before="120" w:after="120"/>
      <w:ind w:left="4252"/>
      <w:jc w:val="both"/>
    </w:pPr>
    <w:rPr>
      <w:rFonts w:ascii="Arial" w:hAnsi="Arial"/>
      <w:sz w:val="20"/>
      <w:lang w:val="es-ES" w:eastAsia="es-ES"/>
    </w:rPr>
  </w:style>
  <w:style w:type="character" w:customStyle="1" w:styleId="SignatureChar">
    <w:name w:val="Signature Char"/>
    <w:basedOn w:val="DefaultParagraphFont"/>
    <w:link w:val="Signature"/>
    <w:rsid w:val="008A7503"/>
    <w:rPr>
      <w:rFonts w:ascii="Arial" w:eastAsia="Times New Roman" w:hAnsi="Arial" w:cs="Times New Roman"/>
      <w:kern w:val="0"/>
      <w:sz w:val="20"/>
      <w:lang w:val="es-ES" w:eastAsia="es-ES"/>
      <w14:ligatures w14:val="none"/>
    </w:rPr>
  </w:style>
  <w:style w:type="paragraph" w:styleId="EmailSignature">
    <w:name w:val="E-mail Signature"/>
    <w:basedOn w:val="Normal"/>
    <w:link w:val="EmailSignatureChar"/>
    <w:rsid w:val="008A7503"/>
    <w:pPr>
      <w:spacing w:before="120" w:after="120"/>
      <w:jc w:val="both"/>
    </w:pPr>
    <w:rPr>
      <w:rFonts w:ascii="Arial" w:hAnsi="Arial"/>
      <w:sz w:val="20"/>
      <w:lang w:val="es-ES" w:eastAsia="es-ES"/>
    </w:rPr>
  </w:style>
  <w:style w:type="character" w:customStyle="1" w:styleId="EmailSignatureChar">
    <w:name w:val="Email Signature Char"/>
    <w:basedOn w:val="DefaultParagraphFont"/>
    <w:link w:val="EmailSignature"/>
    <w:rsid w:val="008A7503"/>
    <w:rPr>
      <w:rFonts w:ascii="Arial" w:eastAsia="Times New Roman" w:hAnsi="Arial" w:cs="Times New Roman"/>
      <w:kern w:val="0"/>
      <w:sz w:val="20"/>
      <w:lang w:val="es-ES" w:eastAsia="es-ES"/>
      <w14:ligatures w14:val="none"/>
    </w:rPr>
  </w:style>
  <w:style w:type="paragraph" w:styleId="Index3">
    <w:name w:val="index 3"/>
    <w:basedOn w:val="Normal"/>
    <w:next w:val="Normal"/>
    <w:autoRedefine/>
    <w:semiHidden/>
    <w:rsid w:val="008A7503"/>
    <w:pPr>
      <w:ind w:left="720" w:hanging="240"/>
    </w:pPr>
    <w:rPr>
      <w:rFonts w:asciiTheme="minorHAnsi" w:hAnsiTheme="minorHAnsi"/>
      <w:sz w:val="18"/>
      <w:szCs w:val="18"/>
    </w:rPr>
  </w:style>
  <w:style w:type="paragraph" w:styleId="Index4">
    <w:name w:val="index 4"/>
    <w:basedOn w:val="Normal"/>
    <w:next w:val="Normal"/>
    <w:autoRedefine/>
    <w:semiHidden/>
    <w:rsid w:val="008A7503"/>
    <w:pPr>
      <w:ind w:left="960" w:hanging="240"/>
    </w:pPr>
    <w:rPr>
      <w:rFonts w:asciiTheme="minorHAnsi" w:hAnsiTheme="minorHAnsi"/>
      <w:sz w:val="18"/>
      <w:szCs w:val="18"/>
    </w:rPr>
  </w:style>
  <w:style w:type="paragraph" w:styleId="Index5">
    <w:name w:val="index 5"/>
    <w:basedOn w:val="Normal"/>
    <w:next w:val="Normal"/>
    <w:autoRedefine/>
    <w:semiHidden/>
    <w:rsid w:val="008A7503"/>
    <w:pPr>
      <w:ind w:left="1200" w:hanging="240"/>
    </w:pPr>
    <w:rPr>
      <w:rFonts w:asciiTheme="minorHAnsi" w:hAnsiTheme="minorHAnsi"/>
      <w:sz w:val="18"/>
      <w:szCs w:val="18"/>
    </w:rPr>
  </w:style>
  <w:style w:type="paragraph" w:styleId="Index6">
    <w:name w:val="index 6"/>
    <w:basedOn w:val="Normal"/>
    <w:next w:val="Normal"/>
    <w:autoRedefine/>
    <w:semiHidden/>
    <w:rsid w:val="008A7503"/>
    <w:pPr>
      <w:ind w:left="1440" w:hanging="240"/>
    </w:pPr>
    <w:rPr>
      <w:rFonts w:asciiTheme="minorHAnsi" w:hAnsiTheme="minorHAnsi"/>
      <w:sz w:val="18"/>
      <w:szCs w:val="18"/>
    </w:rPr>
  </w:style>
  <w:style w:type="paragraph" w:styleId="Index7">
    <w:name w:val="index 7"/>
    <w:basedOn w:val="Normal"/>
    <w:next w:val="Normal"/>
    <w:autoRedefine/>
    <w:semiHidden/>
    <w:rsid w:val="008A7503"/>
    <w:pPr>
      <w:ind w:left="1680" w:hanging="240"/>
    </w:pPr>
    <w:rPr>
      <w:rFonts w:asciiTheme="minorHAnsi" w:hAnsiTheme="minorHAnsi"/>
      <w:sz w:val="18"/>
      <w:szCs w:val="18"/>
    </w:rPr>
  </w:style>
  <w:style w:type="paragraph" w:styleId="Index8">
    <w:name w:val="index 8"/>
    <w:basedOn w:val="Normal"/>
    <w:next w:val="Normal"/>
    <w:autoRedefine/>
    <w:semiHidden/>
    <w:rsid w:val="008A7503"/>
    <w:pPr>
      <w:ind w:left="1920" w:hanging="240"/>
    </w:pPr>
    <w:rPr>
      <w:rFonts w:asciiTheme="minorHAnsi" w:hAnsiTheme="minorHAnsi"/>
      <w:sz w:val="18"/>
      <w:szCs w:val="18"/>
    </w:rPr>
  </w:style>
  <w:style w:type="paragraph" w:styleId="Index9">
    <w:name w:val="index 9"/>
    <w:basedOn w:val="Normal"/>
    <w:next w:val="Normal"/>
    <w:autoRedefine/>
    <w:semiHidden/>
    <w:rsid w:val="008A7503"/>
    <w:pPr>
      <w:ind w:left="2160" w:hanging="240"/>
    </w:pPr>
    <w:rPr>
      <w:rFonts w:asciiTheme="minorHAnsi" w:hAnsiTheme="minorHAnsi"/>
      <w:sz w:val="18"/>
      <w:szCs w:val="18"/>
    </w:rPr>
  </w:style>
  <w:style w:type="paragraph" w:styleId="List2">
    <w:name w:val="List 2"/>
    <w:basedOn w:val="Normal"/>
    <w:rsid w:val="008A7503"/>
    <w:pPr>
      <w:spacing w:before="120" w:after="120"/>
      <w:ind w:left="566" w:hanging="283"/>
      <w:jc w:val="both"/>
    </w:pPr>
    <w:rPr>
      <w:rFonts w:ascii="Arial" w:hAnsi="Arial"/>
      <w:sz w:val="20"/>
      <w:lang w:val="es-ES" w:eastAsia="es-ES"/>
    </w:rPr>
  </w:style>
  <w:style w:type="paragraph" w:styleId="List3">
    <w:name w:val="List 3"/>
    <w:basedOn w:val="Normal"/>
    <w:rsid w:val="008A7503"/>
    <w:pPr>
      <w:spacing w:before="120" w:after="120"/>
      <w:ind w:left="849" w:hanging="283"/>
      <w:jc w:val="both"/>
    </w:pPr>
    <w:rPr>
      <w:rFonts w:ascii="Arial" w:hAnsi="Arial"/>
      <w:sz w:val="20"/>
      <w:lang w:val="es-ES" w:eastAsia="es-ES"/>
    </w:rPr>
  </w:style>
  <w:style w:type="paragraph" w:styleId="List4">
    <w:name w:val="List 4"/>
    <w:basedOn w:val="Normal"/>
    <w:rsid w:val="008A7503"/>
    <w:pPr>
      <w:spacing w:before="120" w:after="120"/>
      <w:ind w:left="1132" w:hanging="283"/>
      <w:jc w:val="both"/>
    </w:pPr>
    <w:rPr>
      <w:rFonts w:ascii="Arial" w:hAnsi="Arial"/>
      <w:sz w:val="20"/>
      <w:lang w:val="es-ES" w:eastAsia="es-ES"/>
    </w:rPr>
  </w:style>
  <w:style w:type="paragraph" w:styleId="List5">
    <w:name w:val="List 5"/>
    <w:basedOn w:val="Normal"/>
    <w:rsid w:val="008A7503"/>
    <w:pPr>
      <w:spacing w:before="120" w:after="120"/>
      <w:ind w:left="1415" w:hanging="283"/>
      <w:jc w:val="both"/>
    </w:pPr>
    <w:rPr>
      <w:rFonts w:ascii="Arial" w:hAnsi="Arial"/>
      <w:sz w:val="20"/>
      <w:lang w:val="es-ES" w:eastAsia="es-ES"/>
    </w:rPr>
  </w:style>
  <w:style w:type="paragraph" w:styleId="ListNumber2">
    <w:name w:val="List Number 2"/>
    <w:basedOn w:val="Normal"/>
    <w:rsid w:val="008A7503"/>
    <w:pPr>
      <w:numPr>
        <w:numId w:val="14"/>
      </w:numPr>
      <w:tabs>
        <w:tab w:val="clear" w:pos="643"/>
      </w:tabs>
      <w:spacing w:before="120" w:after="120"/>
      <w:ind w:left="0" w:firstLine="0"/>
      <w:jc w:val="both"/>
    </w:pPr>
    <w:rPr>
      <w:rFonts w:ascii="Arial" w:hAnsi="Arial"/>
      <w:sz w:val="20"/>
      <w:lang w:val="es-ES" w:eastAsia="es-ES"/>
    </w:rPr>
  </w:style>
  <w:style w:type="paragraph" w:styleId="ListNumber3">
    <w:name w:val="List Number 3"/>
    <w:basedOn w:val="Normal"/>
    <w:rsid w:val="008A7503"/>
    <w:pPr>
      <w:numPr>
        <w:numId w:val="13"/>
      </w:numPr>
      <w:tabs>
        <w:tab w:val="clear" w:pos="926"/>
      </w:tabs>
      <w:spacing w:before="120" w:after="120"/>
      <w:ind w:left="0" w:firstLine="0"/>
      <w:jc w:val="both"/>
    </w:pPr>
    <w:rPr>
      <w:rFonts w:ascii="Arial" w:hAnsi="Arial"/>
      <w:sz w:val="20"/>
      <w:lang w:val="es-ES" w:eastAsia="es-ES"/>
    </w:rPr>
  </w:style>
  <w:style w:type="paragraph" w:styleId="ListNumber4">
    <w:name w:val="List Number 4"/>
    <w:basedOn w:val="Normal"/>
    <w:rsid w:val="008A7503"/>
    <w:pPr>
      <w:numPr>
        <w:numId w:val="12"/>
      </w:numPr>
      <w:tabs>
        <w:tab w:val="clear" w:pos="1209"/>
      </w:tabs>
      <w:spacing w:before="120" w:after="120"/>
      <w:ind w:left="0" w:firstLine="0"/>
      <w:jc w:val="both"/>
    </w:pPr>
    <w:rPr>
      <w:rFonts w:ascii="Arial" w:hAnsi="Arial"/>
      <w:sz w:val="20"/>
      <w:lang w:val="es-ES" w:eastAsia="es-ES"/>
    </w:rPr>
  </w:style>
  <w:style w:type="paragraph" w:styleId="ListNumber5">
    <w:name w:val="List Number 5"/>
    <w:basedOn w:val="Normal"/>
    <w:rsid w:val="008A7503"/>
    <w:pPr>
      <w:numPr>
        <w:numId w:val="11"/>
      </w:numPr>
      <w:tabs>
        <w:tab w:val="clear" w:pos="1492"/>
      </w:tabs>
      <w:spacing w:before="120" w:after="120"/>
      <w:ind w:left="0" w:firstLine="0"/>
      <w:jc w:val="both"/>
    </w:pPr>
    <w:rPr>
      <w:rFonts w:ascii="Arial" w:hAnsi="Arial"/>
      <w:sz w:val="20"/>
      <w:lang w:val="es-ES" w:eastAsia="es-ES"/>
    </w:rPr>
  </w:style>
  <w:style w:type="paragraph" w:styleId="ListBullet2">
    <w:name w:val="List Bullet 2"/>
    <w:basedOn w:val="Normal"/>
    <w:autoRedefine/>
    <w:rsid w:val="008A7503"/>
    <w:pPr>
      <w:numPr>
        <w:numId w:val="10"/>
      </w:numPr>
      <w:tabs>
        <w:tab w:val="clear" w:pos="643"/>
      </w:tabs>
      <w:spacing w:before="120" w:after="120"/>
      <w:ind w:left="0" w:firstLine="0"/>
      <w:jc w:val="both"/>
    </w:pPr>
    <w:rPr>
      <w:rFonts w:ascii="Arial" w:hAnsi="Arial"/>
      <w:sz w:val="20"/>
      <w:lang w:val="es-ES" w:eastAsia="es-ES"/>
    </w:rPr>
  </w:style>
  <w:style w:type="paragraph" w:styleId="Salutation">
    <w:name w:val="Salutation"/>
    <w:basedOn w:val="Normal"/>
    <w:next w:val="Normal"/>
    <w:link w:val="SalutationChar"/>
    <w:rsid w:val="008A7503"/>
    <w:pPr>
      <w:spacing w:before="120" w:after="120"/>
      <w:jc w:val="both"/>
    </w:pPr>
    <w:rPr>
      <w:rFonts w:ascii="Arial" w:hAnsi="Arial"/>
      <w:sz w:val="20"/>
      <w:lang w:val="es-ES" w:eastAsia="es-ES"/>
    </w:rPr>
  </w:style>
  <w:style w:type="character" w:customStyle="1" w:styleId="SalutationChar">
    <w:name w:val="Salutation Char"/>
    <w:basedOn w:val="DefaultParagraphFont"/>
    <w:link w:val="Salutation"/>
    <w:rsid w:val="008A7503"/>
    <w:rPr>
      <w:rFonts w:ascii="Arial" w:eastAsia="Times New Roman" w:hAnsi="Arial" w:cs="Times New Roman"/>
      <w:kern w:val="0"/>
      <w:sz w:val="20"/>
      <w:lang w:val="es-ES" w:eastAsia="es-ES"/>
      <w14:ligatures w14:val="none"/>
    </w:rPr>
  </w:style>
  <w:style w:type="paragraph" w:styleId="BodyTextIndent2">
    <w:name w:val="Body Text Indent 2"/>
    <w:basedOn w:val="Normal"/>
    <w:link w:val="BodyTextIndent2Char"/>
    <w:rsid w:val="008A7503"/>
    <w:pPr>
      <w:spacing w:before="120" w:after="120" w:line="480" w:lineRule="auto"/>
      <w:ind w:left="283"/>
      <w:jc w:val="both"/>
    </w:pPr>
    <w:rPr>
      <w:rFonts w:ascii="Arial" w:hAnsi="Arial"/>
      <w:sz w:val="20"/>
      <w:lang w:val="es-ES" w:eastAsia="es-ES"/>
    </w:rPr>
  </w:style>
  <w:style w:type="character" w:customStyle="1" w:styleId="BodyTextIndent2Char">
    <w:name w:val="Body Text Indent 2 Char"/>
    <w:basedOn w:val="DefaultParagraphFont"/>
    <w:link w:val="BodyTextIndent2"/>
    <w:rsid w:val="008A7503"/>
    <w:rPr>
      <w:rFonts w:ascii="Arial" w:eastAsia="Times New Roman" w:hAnsi="Arial" w:cs="Times New Roman"/>
      <w:kern w:val="0"/>
      <w:sz w:val="20"/>
      <w:lang w:val="es-ES" w:eastAsia="es-ES"/>
      <w14:ligatures w14:val="none"/>
    </w:rPr>
  </w:style>
  <w:style w:type="paragraph" w:styleId="BodyTextIndent3">
    <w:name w:val="Body Text Indent 3"/>
    <w:basedOn w:val="Normal"/>
    <w:link w:val="BodyTextIndent3Char"/>
    <w:rsid w:val="008A7503"/>
    <w:pPr>
      <w:spacing w:before="120" w:after="120"/>
      <w:ind w:left="283"/>
      <w:jc w:val="both"/>
    </w:pPr>
    <w:rPr>
      <w:rFonts w:ascii="Arial" w:hAnsi="Arial"/>
      <w:sz w:val="16"/>
      <w:szCs w:val="16"/>
      <w:lang w:val="es-ES" w:eastAsia="es-ES"/>
    </w:rPr>
  </w:style>
  <w:style w:type="character" w:customStyle="1" w:styleId="BodyTextIndent3Char">
    <w:name w:val="Body Text Indent 3 Char"/>
    <w:basedOn w:val="DefaultParagraphFont"/>
    <w:link w:val="BodyTextIndent3"/>
    <w:rsid w:val="008A7503"/>
    <w:rPr>
      <w:rFonts w:ascii="Arial" w:eastAsia="Times New Roman" w:hAnsi="Arial" w:cs="Times New Roman"/>
      <w:kern w:val="0"/>
      <w:sz w:val="16"/>
      <w:szCs w:val="16"/>
      <w:lang w:val="es-ES" w:eastAsia="es-ES"/>
      <w14:ligatures w14:val="none"/>
    </w:rPr>
  </w:style>
  <w:style w:type="paragraph" w:styleId="NormalIndent">
    <w:name w:val="Normal Indent"/>
    <w:basedOn w:val="Normal"/>
    <w:rsid w:val="008A7503"/>
    <w:pPr>
      <w:spacing w:before="120" w:after="120"/>
      <w:ind w:left="708"/>
      <w:jc w:val="both"/>
    </w:pPr>
    <w:rPr>
      <w:rFonts w:ascii="Arial" w:hAnsi="Arial"/>
      <w:sz w:val="20"/>
      <w:lang w:val="es-ES" w:eastAsia="es-ES"/>
    </w:rPr>
  </w:style>
  <w:style w:type="paragraph" w:styleId="TableofAuthorities">
    <w:name w:val="table of authorities"/>
    <w:basedOn w:val="Normal"/>
    <w:next w:val="Normal"/>
    <w:semiHidden/>
    <w:rsid w:val="008A7503"/>
    <w:pPr>
      <w:ind w:left="200" w:hanging="200"/>
    </w:pPr>
    <w:rPr>
      <w:lang w:val="es-ES" w:eastAsia="en-US"/>
    </w:rPr>
  </w:style>
  <w:style w:type="paragraph" w:styleId="BlockText">
    <w:name w:val="Block Text"/>
    <w:basedOn w:val="Normal"/>
    <w:rsid w:val="008A7503"/>
    <w:pPr>
      <w:spacing w:before="120" w:after="120"/>
      <w:ind w:left="1440" w:right="1440"/>
      <w:jc w:val="both"/>
    </w:pPr>
    <w:rPr>
      <w:rFonts w:ascii="Arial" w:hAnsi="Arial"/>
      <w:sz w:val="20"/>
      <w:lang w:val="es-ES" w:eastAsia="es-ES"/>
    </w:rPr>
  </w:style>
  <w:style w:type="paragraph" w:styleId="BodyTextFirstIndent">
    <w:name w:val="Body Text First Indent"/>
    <w:basedOn w:val="BodyText"/>
    <w:link w:val="BodyTextFirstIndentChar"/>
    <w:rsid w:val="008A7503"/>
    <w:pPr>
      <w:spacing w:before="120" w:after="120"/>
      <w:ind w:firstLine="210"/>
      <w:jc w:val="both"/>
    </w:pPr>
    <w:rPr>
      <w:rFonts w:ascii="Arial" w:hAnsi="Arial"/>
      <w:sz w:val="20"/>
      <w:lang w:eastAsia="es-ES"/>
    </w:rPr>
  </w:style>
  <w:style w:type="character" w:customStyle="1" w:styleId="BodyTextFirstIndentChar">
    <w:name w:val="Body Text First Indent Char"/>
    <w:basedOn w:val="BodyTextChar"/>
    <w:link w:val="BodyTextFirstIndent"/>
    <w:rsid w:val="008A7503"/>
    <w:rPr>
      <w:rFonts w:ascii="Arial" w:eastAsia="Times New Roman" w:hAnsi="Arial" w:cs="Times New Roman"/>
      <w:kern w:val="0"/>
      <w:sz w:val="20"/>
      <w:lang w:val="es-ES" w:eastAsia="es-ES"/>
      <w14:ligatures w14:val="none"/>
    </w:rPr>
  </w:style>
  <w:style w:type="paragraph" w:styleId="BodyTextFirstIndent2">
    <w:name w:val="Body Text First Indent 2"/>
    <w:basedOn w:val="BodyTextIndent"/>
    <w:link w:val="BodyTextFirstIndent2Char"/>
    <w:rsid w:val="008A7503"/>
    <w:pPr>
      <w:ind w:firstLine="210"/>
    </w:pPr>
  </w:style>
  <w:style w:type="character" w:customStyle="1" w:styleId="BodyTextFirstIndent2Char">
    <w:name w:val="Body Text First Indent 2 Char"/>
    <w:basedOn w:val="BodyTextIndentChar"/>
    <w:link w:val="BodyTextFirstIndent2"/>
    <w:rsid w:val="008A7503"/>
    <w:rPr>
      <w:rFonts w:ascii="Arial" w:eastAsia="Times New Roman" w:hAnsi="Arial" w:cs="Times New Roman"/>
      <w:kern w:val="0"/>
      <w:sz w:val="20"/>
      <w:lang w:val="es-ES" w:eastAsia="es-ES"/>
      <w14:ligatures w14:val="none"/>
    </w:rPr>
  </w:style>
  <w:style w:type="character" w:customStyle="1" w:styleId="NoSpacingChar">
    <w:name w:val="No Spacing Char"/>
    <w:link w:val="NoSpacing"/>
    <w:rsid w:val="008A7503"/>
    <w:rPr>
      <w:rFonts w:eastAsiaTheme="minorEastAsia"/>
      <w:kern w:val="0"/>
      <w:sz w:val="22"/>
      <w:szCs w:val="22"/>
      <w:lang w:val="en-US" w:eastAsia="zh-CN"/>
      <w14:ligatures w14:val="none"/>
    </w:rPr>
  </w:style>
  <w:style w:type="character" w:customStyle="1" w:styleId="longtext">
    <w:name w:val="long_text"/>
    <w:rsid w:val="008A7503"/>
  </w:style>
  <w:style w:type="paragraph" w:customStyle="1" w:styleId="note">
    <w:name w:val="note"/>
    <w:basedOn w:val="Normal"/>
    <w:uiPriority w:val="99"/>
    <w:rsid w:val="008A7503"/>
    <w:pPr>
      <w:spacing w:before="100" w:beforeAutospacing="1" w:after="100" w:afterAutospacing="1"/>
    </w:pPr>
    <w:rPr>
      <w:rFonts w:ascii="Arial" w:hAnsi="Arial"/>
      <w:lang w:val="es-ES" w:eastAsia="es-ES"/>
    </w:rPr>
  </w:style>
  <w:style w:type="character" w:customStyle="1" w:styleId="shorttext">
    <w:name w:val="short_text"/>
    <w:rsid w:val="008A7503"/>
  </w:style>
  <w:style w:type="character" w:customStyle="1" w:styleId="mediumtext">
    <w:name w:val="medium_text"/>
    <w:rsid w:val="008A7503"/>
  </w:style>
  <w:style w:type="character" w:customStyle="1" w:styleId="tag">
    <w:name w:val="tag"/>
    <w:rsid w:val="008A7503"/>
  </w:style>
  <w:style w:type="character" w:customStyle="1" w:styleId="atn">
    <w:name w:val="atn"/>
    <w:rsid w:val="008A7503"/>
  </w:style>
  <w:style w:type="character" w:customStyle="1" w:styleId="atv">
    <w:name w:val="atv"/>
    <w:rsid w:val="008A7503"/>
  </w:style>
  <w:style w:type="paragraph" w:customStyle="1" w:styleId="comments">
    <w:name w:val="comments"/>
    <w:basedOn w:val="Normal"/>
    <w:rsid w:val="008A7503"/>
    <w:pPr>
      <w:spacing w:before="100" w:beforeAutospacing="1" w:after="100" w:afterAutospacing="1"/>
    </w:pPr>
    <w:rPr>
      <w:rFonts w:ascii="Arial" w:hAnsi="Arial"/>
      <w:lang w:val="es-ES" w:eastAsia="es-ES"/>
    </w:rPr>
  </w:style>
  <w:style w:type="character" w:customStyle="1" w:styleId="sympad">
    <w:name w:val="sympad"/>
    <w:rsid w:val="008A7503"/>
  </w:style>
  <w:style w:type="paragraph" w:customStyle="1" w:styleId="Cdigo">
    <w:name w:val="Código"/>
    <w:basedOn w:val="Normal"/>
    <w:link w:val="CdigoCar"/>
    <w:rsid w:val="008A7503"/>
    <w:pPr>
      <w:spacing w:before="40" w:after="40"/>
    </w:pPr>
    <w:rPr>
      <w:rFonts w:ascii="Consolas" w:hAnsi="Consolas" w:cs="Courier New"/>
      <w:color w:val="943634"/>
      <w:sz w:val="18"/>
      <w:szCs w:val="18"/>
      <w:lang w:eastAsia="es-ES"/>
    </w:rPr>
  </w:style>
  <w:style w:type="character" w:customStyle="1" w:styleId="CdigoCar">
    <w:name w:val="Código Car"/>
    <w:link w:val="Cdigo"/>
    <w:rsid w:val="008A7503"/>
    <w:rPr>
      <w:rFonts w:ascii="Consolas" w:eastAsia="Times New Roman" w:hAnsi="Consolas" w:cs="Courier New"/>
      <w:color w:val="943634"/>
      <w:kern w:val="0"/>
      <w:sz w:val="18"/>
      <w:szCs w:val="18"/>
      <w:lang w:eastAsia="es-ES"/>
      <w14:ligatures w14:val="none"/>
    </w:rPr>
  </w:style>
  <w:style w:type="character" w:customStyle="1" w:styleId="postbody1">
    <w:name w:val="postbody1"/>
    <w:rsid w:val="008A7503"/>
    <w:rPr>
      <w:sz w:val="16"/>
      <w:szCs w:val="16"/>
    </w:rPr>
  </w:style>
  <w:style w:type="character" w:styleId="HTMLVariable">
    <w:name w:val="HTML Variable"/>
    <w:unhideWhenUsed/>
    <w:rsid w:val="008A7503"/>
    <w:rPr>
      <w:i/>
      <w:iCs/>
    </w:rPr>
  </w:style>
  <w:style w:type="character" w:customStyle="1" w:styleId="tag1">
    <w:name w:val="tag1"/>
    <w:rsid w:val="008A7503"/>
    <w:rPr>
      <w:color w:val="000088"/>
    </w:rPr>
  </w:style>
  <w:style w:type="character" w:customStyle="1" w:styleId="pln1">
    <w:name w:val="pln1"/>
    <w:rsid w:val="008A7503"/>
    <w:rPr>
      <w:color w:val="000000"/>
    </w:rPr>
  </w:style>
  <w:style w:type="character" w:customStyle="1" w:styleId="atn1">
    <w:name w:val="atn1"/>
    <w:rsid w:val="008A7503"/>
    <w:rPr>
      <w:color w:val="882288"/>
    </w:rPr>
  </w:style>
  <w:style w:type="character" w:customStyle="1" w:styleId="pun1">
    <w:name w:val="pun1"/>
    <w:rsid w:val="008A7503"/>
    <w:rPr>
      <w:color w:val="666600"/>
    </w:rPr>
  </w:style>
  <w:style w:type="character" w:customStyle="1" w:styleId="atv1">
    <w:name w:val="atv1"/>
    <w:rsid w:val="008A7503"/>
    <w:rPr>
      <w:color w:val="008800"/>
    </w:rPr>
  </w:style>
  <w:style w:type="character" w:customStyle="1" w:styleId="str1">
    <w:name w:val="str1"/>
    <w:rsid w:val="008A7503"/>
    <w:rPr>
      <w:color w:val="008800"/>
    </w:rPr>
  </w:style>
  <w:style w:type="character" w:customStyle="1" w:styleId="lit1">
    <w:name w:val="lit1"/>
    <w:rsid w:val="008A7503"/>
    <w:rPr>
      <w:color w:val="006666"/>
    </w:rPr>
  </w:style>
  <w:style w:type="character" w:customStyle="1" w:styleId="typ1">
    <w:name w:val="typ1"/>
    <w:rsid w:val="008A7503"/>
    <w:rPr>
      <w:color w:val="660066"/>
    </w:rPr>
  </w:style>
  <w:style w:type="character" w:customStyle="1" w:styleId="m1">
    <w:name w:val="m1"/>
    <w:rsid w:val="008A7503"/>
    <w:rPr>
      <w:color w:val="0000FF"/>
    </w:rPr>
  </w:style>
  <w:style w:type="character" w:customStyle="1" w:styleId="t1">
    <w:name w:val="t1"/>
    <w:rsid w:val="008A7503"/>
    <w:rPr>
      <w:color w:val="990000"/>
    </w:rPr>
  </w:style>
  <w:style w:type="character" w:customStyle="1" w:styleId="b1">
    <w:name w:val="b1"/>
    <w:rsid w:val="008A7503"/>
    <w:rPr>
      <w:rFonts w:ascii="Courier New" w:hAnsi="Courier New" w:cs="Courier New" w:hint="default"/>
      <w:b/>
      <w:bCs/>
      <w:strike w:val="0"/>
      <w:dstrike w:val="0"/>
      <w:color w:val="FF0000"/>
      <w:u w:val="none"/>
      <w:effect w:val="none"/>
    </w:rPr>
  </w:style>
  <w:style w:type="character" w:customStyle="1" w:styleId="tx1">
    <w:name w:val="tx1"/>
    <w:rsid w:val="008A7503"/>
    <w:rPr>
      <w:b/>
      <w:bCs/>
    </w:rPr>
  </w:style>
  <w:style w:type="paragraph" w:customStyle="1" w:styleId="caution">
    <w:name w:val="caution"/>
    <w:basedOn w:val="Normal"/>
    <w:uiPriority w:val="99"/>
    <w:rsid w:val="008A7503"/>
    <w:pPr>
      <w:pBdr>
        <w:left w:val="single" w:sz="24" w:space="6" w:color="FFCF00"/>
      </w:pBdr>
      <w:spacing w:before="240" w:after="240" w:line="312" w:lineRule="atLeast"/>
      <w:ind w:left="240" w:right="240"/>
    </w:pPr>
    <w:rPr>
      <w:rFonts w:ascii="Arial" w:hAnsi="Arial"/>
      <w:lang w:val="es-ES" w:eastAsia="es-ES"/>
    </w:rPr>
  </w:style>
  <w:style w:type="paragraph" w:customStyle="1" w:styleId="warning">
    <w:name w:val="warning"/>
    <w:basedOn w:val="Normal"/>
    <w:rsid w:val="008A7503"/>
    <w:pPr>
      <w:pBdr>
        <w:left w:val="single" w:sz="24" w:space="6" w:color="AA0033"/>
      </w:pBdr>
      <w:spacing w:before="240" w:after="240" w:line="312" w:lineRule="atLeast"/>
      <w:ind w:left="240" w:right="240"/>
    </w:pPr>
    <w:rPr>
      <w:rFonts w:ascii="Arial" w:hAnsi="Arial"/>
      <w:lang w:val="es-ES" w:eastAsia="es-ES"/>
    </w:rPr>
  </w:style>
  <w:style w:type="paragraph" w:customStyle="1" w:styleId="special-note">
    <w:name w:val="special-note"/>
    <w:basedOn w:val="Normal"/>
    <w:rsid w:val="008A7503"/>
    <w:pPr>
      <w:shd w:val="clear" w:color="auto" w:fill="EBF3DB"/>
      <w:spacing w:before="120" w:after="240" w:line="312" w:lineRule="atLeast"/>
    </w:pPr>
    <w:rPr>
      <w:rFonts w:ascii="Arial" w:hAnsi="Arial"/>
      <w:lang w:val="es-ES" w:eastAsia="es-ES"/>
    </w:rPr>
  </w:style>
  <w:style w:type="paragraph" w:customStyle="1" w:styleId="img-caption">
    <w:name w:val="img-caption"/>
    <w:basedOn w:val="Normal"/>
    <w:uiPriority w:val="99"/>
    <w:rsid w:val="008A7503"/>
    <w:pPr>
      <w:spacing w:before="120" w:after="240" w:line="312" w:lineRule="atLeast"/>
      <w:ind w:left="240"/>
    </w:pPr>
    <w:rPr>
      <w:rFonts w:ascii="Arial" w:hAnsi="Arial"/>
      <w:lang w:val="es-ES" w:eastAsia="es-ES"/>
    </w:rPr>
  </w:style>
  <w:style w:type="paragraph" w:customStyle="1" w:styleId="table-caption">
    <w:name w:val="table-caption"/>
    <w:basedOn w:val="Normal"/>
    <w:rsid w:val="008A7503"/>
    <w:pPr>
      <w:spacing w:before="120" w:after="120" w:line="312" w:lineRule="atLeast"/>
      <w:ind w:left="240"/>
    </w:pPr>
    <w:rPr>
      <w:rFonts w:ascii="Arial" w:hAnsi="Arial"/>
      <w:lang w:val="es-ES" w:eastAsia="es-ES"/>
    </w:rPr>
  </w:style>
  <w:style w:type="paragraph" w:customStyle="1" w:styleId="full">
    <w:name w:val="full"/>
    <w:basedOn w:val="Normal"/>
    <w:rsid w:val="008A7503"/>
    <w:pPr>
      <w:spacing w:before="120" w:after="240" w:line="312" w:lineRule="atLeast"/>
    </w:pPr>
    <w:rPr>
      <w:rFonts w:ascii="Arial" w:hAnsi="Arial"/>
      <w:lang w:val="es-ES" w:eastAsia="es-ES"/>
    </w:rPr>
  </w:style>
  <w:style w:type="paragraph" w:customStyle="1" w:styleId="toggle">
    <w:name w:val="toggle"/>
    <w:basedOn w:val="Normal"/>
    <w:rsid w:val="008A7503"/>
    <w:pPr>
      <w:spacing w:before="120" w:after="240" w:line="312" w:lineRule="atLeast"/>
    </w:pPr>
    <w:rPr>
      <w:rFonts w:ascii="Arial" w:hAnsi="Arial"/>
      <w:lang w:val="es-ES" w:eastAsia="es-ES"/>
    </w:rPr>
  </w:style>
  <w:style w:type="paragraph" w:customStyle="1" w:styleId="blue">
    <w:name w:val="blue"/>
    <w:basedOn w:val="Normal"/>
    <w:rsid w:val="008A7503"/>
    <w:pPr>
      <w:spacing w:before="120" w:after="240" w:line="312" w:lineRule="atLeast"/>
    </w:pPr>
    <w:rPr>
      <w:rFonts w:ascii="Arial" w:hAnsi="Arial"/>
      <w:lang w:val="es-ES" w:eastAsia="es-ES"/>
    </w:rPr>
  </w:style>
  <w:style w:type="paragraph" w:customStyle="1" w:styleId="no-display">
    <w:name w:val="no-display"/>
    <w:basedOn w:val="Normal"/>
    <w:rsid w:val="008A7503"/>
    <w:pPr>
      <w:spacing w:before="120" w:after="240" w:line="312" w:lineRule="atLeast"/>
    </w:pPr>
    <w:rPr>
      <w:rFonts w:ascii="Arial" w:hAnsi="Arial"/>
      <w:vanish/>
      <w:lang w:val="es-ES" w:eastAsia="es-ES"/>
    </w:rPr>
  </w:style>
  <w:style w:type="paragraph" w:customStyle="1" w:styleId="jd-autocomplete">
    <w:name w:val="jd-autocomplete"/>
    <w:basedOn w:val="Normal"/>
    <w:rsid w:val="008A7503"/>
    <w:pPr>
      <w:spacing w:before="120" w:after="120" w:line="252" w:lineRule="atLeast"/>
    </w:pPr>
    <w:rPr>
      <w:rFonts w:ascii="Arial" w:hAnsi="Arial" w:cs="Arial"/>
      <w:sz w:val="19"/>
      <w:szCs w:val="19"/>
      <w:lang w:val="es-ES" w:eastAsia="es-ES"/>
    </w:rPr>
  </w:style>
  <w:style w:type="paragraph" w:customStyle="1" w:styleId="gsc-clear-button">
    <w:name w:val="gsc-clear-button"/>
    <w:basedOn w:val="Normal"/>
    <w:rsid w:val="008A7503"/>
    <w:pPr>
      <w:spacing w:before="120" w:after="240" w:line="312" w:lineRule="atLeast"/>
    </w:pPr>
    <w:rPr>
      <w:rFonts w:ascii="Arial" w:hAnsi="Arial"/>
      <w:vanish/>
      <w:lang w:val="es-ES" w:eastAsia="es-ES"/>
    </w:rPr>
  </w:style>
  <w:style w:type="paragraph" w:customStyle="1" w:styleId="gsc-resultsheader">
    <w:name w:val="gsc-resultsheader"/>
    <w:basedOn w:val="Normal"/>
    <w:rsid w:val="008A7503"/>
    <w:pPr>
      <w:spacing w:before="120" w:after="240" w:line="312" w:lineRule="atLeast"/>
    </w:pPr>
    <w:rPr>
      <w:rFonts w:ascii="Arial" w:hAnsi="Arial"/>
      <w:vanish/>
      <w:lang w:val="es-ES" w:eastAsia="es-ES"/>
    </w:rPr>
  </w:style>
  <w:style w:type="paragraph" w:customStyle="1" w:styleId="clearer">
    <w:name w:val="clearer"/>
    <w:basedOn w:val="Normal"/>
    <w:rsid w:val="008A7503"/>
    <w:pPr>
      <w:spacing w:before="120" w:after="240" w:line="312" w:lineRule="atLeast"/>
    </w:pPr>
    <w:rPr>
      <w:rFonts w:ascii="Arial" w:hAnsi="Arial"/>
      <w:lang w:val="es-ES" w:eastAsia="es-ES"/>
    </w:rPr>
  </w:style>
  <w:style w:type="paragraph" w:customStyle="1" w:styleId="app-list-container">
    <w:name w:val="app-list-container"/>
    <w:basedOn w:val="Normal"/>
    <w:rsid w:val="008A7503"/>
    <w:pPr>
      <w:spacing w:before="120" w:after="120" w:line="312" w:lineRule="atLeast"/>
      <w:ind w:left="272" w:right="272"/>
    </w:pPr>
    <w:rPr>
      <w:rFonts w:ascii="Arial" w:hAnsi="Arial"/>
      <w:lang w:val="es-ES" w:eastAsia="es-ES"/>
    </w:rPr>
  </w:style>
  <w:style w:type="paragraph" w:customStyle="1" w:styleId="img-left">
    <w:name w:val="img-left"/>
    <w:basedOn w:val="Normal"/>
    <w:rsid w:val="008A7503"/>
    <w:pPr>
      <w:spacing w:before="120" w:after="240" w:line="312" w:lineRule="atLeast"/>
    </w:pPr>
    <w:rPr>
      <w:rFonts w:ascii="Arial" w:hAnsi="Arial"/>
      <w:lang w:val="es-ES" w:eastAsia="es-ES"/>
    </w:rPr>
  </w:style>
  <w:style w:type="paragraph" w:customStyle="1" w:styleId="desc-right">
    <w:name w:val="desc-right"/>
    <w:basedOn w:val="Normal"/>
    <w:rsid w:val="008A7503"/>
    <w:pPr>
      <w:spacing w:before="120" w:after="240" w:line="312" w:lineRule="atLeast"/>
    </w:pPr>
    <w:rPr>
      <w:rFonts w:ascii="Arial" w:hAnsi="Arial"/>
      <w:lang w:val="es-ES" w:eastAsia="es-ES"/>
    </w:rPr>
  </w:style>
  <w:style w:type="paragraph" w:customStyle="1" w:styleId="img-right">
    <w:name w:val="img-right"/>
    <w:basedOn w:val="Normal"/>
    <w:rsid w:val="008A7503"/>
    <w:pPr>
      <w:spacing w:before="120" w:after="240" w:line="312" w:lineRule="atLeast"/>
    </w:pPr>
    <w:rPr>
      <w:rFonts w:ascii="Arial" w:hAnsi="Arial"/>
      <w:lang w:val="es-ES" w:eastAsia="es-ES"/>
    </w:rPr>
  </w:style>
  <w:style w:type="paragraph" w:customStyle="1" w:styleId="desc-left">
    <w:name w:val="desc-left"/>
    <w:basedOn w:val="Normal"/>
    <w:rsid w:val="008A7503"/>
    <w:pPr>
      <w:spacing w:before="120" w:after="240" w:line="312" w:lineRule="atLeast"/>
      <w:jc w:val="right"/>
    </w:pPr>
    <w:rPr>
      <w:rFonts w:ascii="Arial" w:hAnsi="Arial"/>
      <w:lang w:val="es-ES" w:eastAsia="es-ES"/>
    </w:rPr>
  </w:style>
  <w:style w:type="paragraph" w:customStyle="1" w:styleId="img-top">
    <w:name w:val="img-top"/>
    <w:basedOn w:val="Normal"/>
    <w:rsid w:val="008A7503"/>
    <w:pPr>
      <w:spacing w:before="120" w:after="240" w:line="312" w:lineRule="atLeast"/>
    </w:pPr>
    <w:rPr>
      <w:rFonts w:ascii="Arial" w:hAnsi="Arial"/>
      <w:lang w:val="es-ES" w:eastAsia="es-ES"/>
    </w:rPr>
  </w:style>
  <w:style w:type="paragraph" w:customStyle="1" w:styleId="desc-bottom">
    <w:name w:val="desc-bottom"/>
    <w:basedOn w:val="Normal"/>
    <w:rsid w:val="008A7503"/>
    <w:pPr>
      <w:spacing w:before="120" w:after="240" w:line="312" w:lineRule="atLeast"/>
    </w:pPr>
    <w:rPr>
      <w:rFonts w:ascii="Arial" w:hAnsi="Arial"/>
      <w:lang w:val="es-ES" w:eastAsia="es-ES"/>
    </w:rPr>
  </w:style>
  <w:style w:type="paragraph" w:customStyle="1" w:styleId="dec">
    <w:name w:val="dec"/>
    <w:basedOn w:val="Normal"/>
    <w:rsid w:val="008A7503"/>
    <w:pPr>
      <w:spacing w:before="120" w:after="240" w:line="312" w:lineRule="atLeast"/>
    </w:pPr>
    <w:rPr>
      <w:rFonts w:ascii="Arial" w:hAnsi="Arial"/>
      <w:color w:val="660066"/>
      <w:lang w:val="es-ES" w:eastAsia="es-ES"/>
    </w:rPr>
  </w:style>
  <w:style w:type="paragraph" w:customStyle="1" w:styleId="jd-sumtable">
    <w:name w:val="jd-sumtable"/>
    <w:basedOn w:val="Normal"/>
    <w:rsid w:val="008A7503"/>
    <w:pPr>
      <w:spacing w:before="120" w:after="240" w:line="312" w:lineRule="atLeast"/>
      <w:ind w:left="240" w:right="240"/>
    </w:pPr>
    <w:rPr>
      <w:rFonts w:ascii="Arial" w:hAnsi="Arial"/>
      <w:sz w:val="22"/>
      <w:szCs w:val="22"/>
      <w:lang w:val="es-ES" w:eastAsia="es-ES"/>
    </w:rPr>
  </w:style>
  <w:style w:type="paragraph" w:customStyle="1" w:styleId="toggle-all">
    <w:name w:val="toggle-all"/>
    <w:basedOn w:val="Normal"/>
    <w:rsid w:val="008A7503"/>
    <w:pPr>
      <w:spacing w:before="120" w:after="240" w:line="312" w:lineRule="atLeast"/>
    </w:pPr>
    <w:rPr>
      <w:rFonts w:ascii="Arial" w:hAnsi="Arial"/>
      <w:sz w:val="22"/>
      <w:szCs w:val="22"/>
      <w:lang w:val="es-ES" w:eastAsia="es-ES"/>
    </w:rPr>
  </w:style>
  <w:style w:type="paragraph" w:customStyle="1" w:styleId="jd-sumtable-subclasses">
    <w:name w:val="jd-sumtable-subclasses"/>
    <w:basedOn w:val="Normal"/>
    <w:rsid w:val="008A7503"/>
    <w:pPr>
      <w:spacing w:before="240" w:after="120" w:line="312" w:lineRule="atLeast"/>
    </w:pPr>
    <w:rPr>
      <w:rFonts w:ascii="Arial" w:hAnsi="Arial"/>
      <w:lang w:val="es-ES" w:eastAsia="es-ES"/>
    </w:rPr>
  </w:style>
  <w:style w:type="paragraph" w:customStyle="1" w:styleId="jd-sumtable-expando">
    <w:name w:val="jd-sumtable-expando"/>
    <w:basedOn w:val="Normal"/>
    <w:rsid w:val="008A7503"/>
    <w:pPr>
      <w:spacing w:before="120" w:after="120" w:line="312" w:lineRule="atLeast"/>
    </w:pPr>
    <w:rPr>
      <w:rFonts w:ascii="Arial" w:hAnsi="Arial"/>
      <w:lang w:val="es-ES" w:eastAsia="es-ES"/>
    </w:rPr>
  </w:style>
  <w:style w:type="paragraph" w:customStyle="1" w:styleId="jd-descrdiv">
    <w:name w:val="jd-descrdiv"/>
    <w:basedOn w:val="Normal"/>
    <w:rsid w:val="008A7503"/>
    <w:pPr>
      <w:spacing w:before="120" w:after="120" w:line="312" w:lineRule="atLeast"/>
    </w:pPr>
    <w:rPr>
      <w:rFonts w:ascii="Arial" w:hAnsi="Arial"/>
      <w:lang w:val="es-ES" w:eastAsia="es-ES"/>
    </w:rPr>
  </w:style>
  <w:style w:type="paragraph" w:customStyle="1" w:styleId="sum-details-links">
    <w:name w:val="sum-details-links"/>
    <w:basedOn w:val="Normal"/>
    <w:rsid w:val="008A7503"/>
    <w:pPr>
      <w:spacing w:before="120" w:after="240" w:line="312" w:lineRule="atLeast"/>
    </w:pPr>
    <w:rPr>
      <w:rFonts w:ascii="Arial" w:hAnsi="Arial"/>
      <w:lang w:val="es-ES" w:eastAsia="es-ES"/>
    </w:rPr>
  </w:style>
  <w:style w:type="paragraph" w:customStyle="1" w:styleId="jd-inheritance-table">
    <w:name w:val="jd-inheritance-table"/>
    <w:basedOn w:val="Normal"/>
    <w:rsid w:val="008A7503"/>
    <w:pPr>
      <w:spacing w:before="120" w:after="120" w:line="312" w:lineRule="atLeast"/>
    </w:pPr>
    <w:rPr>
      <w:rFonts w:ascii="Arial" w:hAnsi="Arial"/>
      <w:sz w:val="22"/>
      <w:szCs w:val="22"/>
      <w:lang w:val="es-ES" w:eastAsia="es-ES"/>
    </w:rPr>
  </w:style>
  <w:style w:type="paragraph" w:customStyle="1" w:styleId="nolist0">
    <w:name w:val="nolist"/>
    <w:basedOn w:val="Normal"/>
    <w:rsid w:val="008A7503"/>
    <w:pPr>
      <w:spacing w:before="120" w:after="240" w:line="312" w:lineRule="atLeast"/>
      <w:ind w:left="240"/>
    </w:pPr>
    <w:rPr>
      <w:rFonts w:ascii="Arial" w:hAnsi="Arial"/>
      <w:lang w:val="es-ES" w:eastAsia="es-ES"/>
    </w:rPr>
  </w:style>
  <w:style w:type="paragraph" w:customStyle="1" w:styleId="caps">
    <w:name w:val="caps"/>
    <w:basedOn w:val="Normal"/>
    <w:rsid w:val="008A7503"/>
    <w:pPr>
      <w:spacing w:before="120" w:after="240" w:line="312" w:lineRule="atLeast"/>
    </w:pPr>
    <w:rPr>
      <w:rFonts w:ascii="Arial" w:hAnsi="Arial"/>
      <w:smallCaps/>
      <w:sz w:val="29"/>
      <w:szCs w:val="29"/>
      <w:lang w:val="es-ES" w:eastAsia="es-ES"/>
    </w:rPr>
  </w:style>
  <w:style w:type="paragraph" w:customStyle="1" w:styleId="jd-details">
    <w:name w:val="jd-details"/>
    <w:basedOn w:val="Normal"/>
    <w:rsid w:val="008A7503"/>
    <w:pPr>
      <w:spacing w:before="120" w:after="240" w:line="312" w:lineRule="atLeast"/>
    </w:pPr>
    <w:rPr>
      <w:rFonts w:ascii="Arial" w:hAnsi="Arial"/>
      <w:lang w:val="es-ES" w:eastAsia="es-ES"/>
    </w:rPr>
  </w:style>
  <w:style w:type="paragraph" w:customStyle="1" w:styleId="jd-details-descr">
    <w:name w:val="jd-details-descr"/>
    <w:basedOn w:val="Normal"/>
    <w:rsid w:val="008A7503"/>
    <w:pPr>
      <w:spacing w:before="120" w:after="120" w:line="312" w:lineRule="atLeast"/>
      <w:ind w:left="60" w:right="60"/>
    </w:pPr>
    <w:rPr>
      <w:rFonts w:ascii="Arial" w:hAnsi="Arial"/>
      <w:lang w:val="es-ES" w:eastAsia="es-ES"/>
    </w:rPr>
  </w:style>
  <w:style w:type="paragraph" w:customStyle="1" w:styleId="jd-tagdata">
    <w:name w:val="jd-tagdata"/>
    <w:basedOn w:val="Normal"/>
    <w:rsid w:val="008A7503"/>
    <w:pPr>
      <w:spacing w:before="120" w:after="120" w:line="312" w:lineRule="atLeast"/>
      <w:ind w:left="240" w:right="240"/>
    </w:pPr>
    <w:rPr>
      <w:rFonts w:ascii="Arial" w:hAnsi="Arial"/>
      <w:lang w:val="es-ES" w:eastAsia="es-ES"/>
    </w:rPr>
  </w:style>
  <w:style w:type="paragraph" w:customStyle="1" w:styleId="jd-tagdescr">
    <w:name w:val="jd-tagdescr"/>
    <w:basedOn w:val="Normal"/>
    <w:rsid w:val="008A7503"/>
    <w:pPr>
      <w:spacing w:before="60" w:after="180" w:line="240" w:lineRule="atLeast"/>
    </w:pPr>
    <w:rPr>
      <w:rFonts w:ascii="Arial" w:hAnsi="Arial"/>
      <w:lang w:val="es-ES" w:eastAsia="es-ES"/>
    </w:rPr>
  </w:style>
  <w:style w:type="paragraph" w:customStyle="1" w:styleId="jd-tagtable">
    <w:name w:val="jd-tagtable"/>
    <w:basedOn w:val="Normal"/>
    <w:rsid w:val="008A7503"/>
    <w:pPr>
      <w:spacing w:before="120" w:after="120" w:line="312" w:lineRule="atLeast"/>
    </w:pPr>
    <w:rPr>
      <w:rFonts w:ascii="Arial" w:hAnsi="Arial"/>
      <w:lang w:val="es-ES" w:eastAsia="es-ES"/>
    </w:rPr>
  </w:style>
  <w:style w:type="paragraph" w:customStyle="1" w:styleId="toggle-content-toggleme">
    <w:name w:val="toggle-content-toggleme"/>
    <w:basedOn w:val="Normal"/>
    <w:rsid w:val="008A7503"/>
    <w:pPr>
      <w:spacing w:before="120" w:after="240" w:line="312" w:lineRule="atLeast"/>
    </w:pPr>
    <w:rPr>
      <w:rFonts w:ascii="Arial" w:hAnsi="Arial"/>
      <w:vanish/>
      <w:lang w:val="es-ES" w:eastAsia="es-ES"/>
    </w:rPr>
  </w:style>
  <w:style w:type="paragraph" w:customStyle="1" w:styleId="toggle-content-button">
    <w:name w:val="toggle-content-button"/>
    <w:basedOn w:val="Normal"/>
    <w:rsid w:val="008A7503"/>
    <w:pPr>
      <w:spacing w:before="120" w:after="240" w:line="216" w:lineRule="atLeast"/>
    </w:pPr>
    <w:rPr>
      <w:rFonts w:ascii="Arial" w:hAnsi="Arial"/>
      <w:sz w:val="22"/>
      <w:szCs w:val="22"/>
      <w:lang w:val="es-ES" w:eastAsia="es-ES"/>
    </w:rPr>
  </w:style>
  <w:style w:type="paragraph" w:customStyle="1" w:styleId="new">
    <w:name w:val="new"/>
    <w:basedOn w:val="Normal"/>
    <w:rsid w:val="008A7503"/>
    <w:pPr>
      <w:spacing w:before="120" w:after="240" w:line="216" w:lineRule="atLeast"/>
      <w:textAlignment w:val="top"/>
    </w:pPr>
    <w:rPr>
      <w:rFonts w:ascii="Arial" w:hAnsi="Arial"/>
      <w:b/>
      <w:bCs/>
      <w:color w:val="FF3D3D"/>
      <w:sz w:val="19"/>
      <w:szCs w:val="19"/>
      <w:lang w:val="es-ES" w:eastAsia="es-ES"/>
    </w:rPr>
  </w:style>
  <w:style w:type="paragraph" w:customStyle="1" w:styleId="sidebox-wrapper">
    <w:name w:val="sidebox-wrapper"/>
    <w:basedOn w:val="Normal"/>
    <w:rsid w:val="008A7503"/>
    <w:pPr>
      <w:shd w:val="clear" w:color="auto" w:fill="FFFFFF"/>
      <w:spacing w:before="120" w:after="120" w:line="312" w:lineRule="atLeast"/>
    </w:pPr>
    <w:rPr>
      <w:rFonts w:ascii="Arial" w:hAnsi="Arial"/>
      <w:lang w:val="es-ES" w:eastAsia="es-ES"/>
    </w:rPr>
  </w:style>
  <w:style w:type="paragraph" w:customStyle="1" w:styleId="sidebox">
    <w:name w:val="sidebox"/>
    <w:basedOn w:val="Normal"/>
    <w:rsid w:val="008A7503"/>
    <w:pPr>
      <w:pBdr>
        <w:left w:val="single" w:sz="6" w:space="8" w:color="DEE8F1"/>
      </w:pBdr>
      <w:shd w:val="clear" w:color="auto" w:fill="FFFFEE"/>
      <w:spacing w:before="120" w:after="120" w:line="312" w:lineRule="atLeast"/>
    </w:pPr>
    <w:rPr>
      <w:rFonts w:ascii="Arial" w:hAnsi="Arial"/>
      <w:sz w:val="22"/>
      <w:szCs w:val="22"/>
      <w:lang w:val="es-ES" w:eastAsia="es-ES"/>
    </w:rPr>
  </w:style>
  <w:style w:type="paragraph" w:customStyle="1" w:styleId="image-list">
    <w:name w:val="image-list"/>
    <w:basedOn w:val="Normal"/>
    <w:rsid w:val="008A7503"/>
    <w:pPr>
      <w:spacing w:before="120" w:after="240" w:line="312" w:lineRule="atLeast"/>
      <w:jc w:val="center"/>
    </w:pPr>
    <w:rPr>
      <w:rFonts w:ascii="Arial" w:hAnsi="Arial"/>
      <w:lang w:val="es-ES" w:eastAsia="es-ES"/>
    </w:rPr>
  </w:style>
  <w:style w:type="paragraph" w:customStyle="1" w:styleId="grad-rule-top">
    <w:name w:val="grad-rule-top"/>
    <w:basedOn w:val="Normal"/>
    <w:rsid w:val="008A7503"/>
    <w:pPr>
      <w:spacing w:before="120" w:after="240" w:line="312" w:lineRule="atLeast"/>
    </w:pPr>
    <w:rPr>
      <w:rFonts w:ascii="Arial" w:hAnsi="Arial"/>
      <w:lang w:val="es-ES" w:eastAsia="es-ES"/>
    </w:rPr>
  </w:style>
  <w:style w:type="paragraph" w:customStyle="1" w:styleId="image-caption-nested">
    <w:name w:val="image-caption-nested"/>
    <w:basedOn w:val="Normal"/>
    <w:rsid w:val="008A7503"/>
    <w:pPr>
      <w:spacing w:before="120" w:after="240" w:line="312" w:lineRule="atLeast"/>
    </w:pPr>
    <w:rPr>
      <w:rFonts w:ascii="Arial" w:hAnsi="Arial"/>
      <w:lang w:val="es-ES" w:eastAsia="es-ES"/>
    </w:rPr>
  </w:style>
  <w:style w:type="paragraph" w:customStyle="1" w:styleId="jd-linktable">
    <w:name w:val="jd-linktable"/>
    <w:basedOn w:val="Normal"/>
    <w:rsid w:val="008A7503"/>
    <w:pPr>
      <w:pBdr>
        <w:bottom w:val="single" w:sz="6" w:space="0" w:color="888888"/>
      </w:pBdr>
      <w:spacing w:before="120" w:after="240" w:line="312" w:lineRule="atLeast"/>
    </w:pPr>
    <w:rPr>
      <w:rFonts w:ascii="Arial" w:hAnsi="Arial"/>
      <w:lang w:val="es-ES" w:eastAsia="es-ES"/>
    </w:rPr>
  </w:style>
  <w:style w:type="paragraph" w:customStyle="1" w:styleId="jd-deprecated-warning">
    <w:name w:val="jd-deprecated-warning"/>
    <w:basedOn w:val="Normal"/>
    <w:rsid w:val="008A7503"/>
    <w:pPr>
      <w:spacing w:before="120" w:after="136" w:line="312" w:lineRule="atLeast"/>
    </w:pPr>
    <w:rPr>
      <w:rFonts w:ascii="Arial" w:hAnsi="Arial"/>
      <w:lang w:val="es-ES" w:eastAsia="es-ES"/>
    </w:rPr>
  </w:style>
  <w:style w:type="paragraph" w:customStyle="1" w:styleId="jd-inheritedlinks">
    <w:name w:val="jd-inheritedlinks"/>
    <w:basedOn w:val="Normal"/>
    <w:rsid w:val="008A7503"/>
    <w:pPr>
      <w:spacing w:before="120" w:after="240" w:line="312" w:lineRule="atLeast"/>
    </w:pPr>
    <w:rPr>
      <w:rFonts w:ascii="Arial" w:hAnsi="Arial"/>
      <w:lang w:val="es-ES" w:eastAsia="es-ES"/>
    </w:rPr>
  </w:style>
  <w:style w:type="paragraph" w:customStyle="1" w:styleId="ui-resizable-handle">
    <w:name w:val="ui-resizable-handle"/>
    <w:basedOn w:val="Normal"/>
    <w:rsid w:val="008A7503"/>
    <w:pPr>
      <w:spacing w:before="120" w:after="240" w:line="312" w:lineRule="atLeast"/>
    </w:pPr>
    <w:rPr>
      <w:rFonts w:ascii="Arial" w:hAnsi="Arial"/>
      <w:vanish/>
      <w:sz w:val="2"/>
      <w:szCs w:val="2"/>
      <w:lang w:val="es-ES" w:eastAsia="es-ES"/>
    </w:rPr>
  </w:style>
  <w:style w:type="paragraph" w:customStyle="1" w:styleId="ui-resizable-s">
    <w:name w:val="ui-resizable-s"/>
    <w:basedOn w:val="Normal"/>
    <w:rsid w:val="008A7503"/>
    <w:pPr>
      <w:spacing w:before="120" w:after="240" w:line="312" w:lineRule="atLeast"/>
    </w:pPr>
    <w:rPr>
      <w:rFonts w:ascii="Arial" w:hAnsi="Arial"/>
      <w:lang w:val="es-ES" w:eastAsia="es-ES"/>
    </w:rPr>
  </w:style>
  <w:style w:type="paragraph" w:customStyle="1" w:styleId="ui-resizable-e">
    <w:name w:val="ui-resizable-e"/>
    <w:basedOn w:val="Normal"/>
    <w:rsid w:val="008A7503"/>
    <w:pPr>
      <w:spacing w:before="120" w:after="240" w:line="312" w:lineRule="atLeast"/>
    </w:pPr>
    <w:rPr>
      <w:rFonts w:ascii="Arial" w:hAnsi="Arial"/>
      <w:lang w:val="es-ES" w:eastAsia="es-ES"/>
    </w:rPr>
  </w:style>
  <w:style w:type="paragraph" w:customStyle="1" w:styleId="jd-typecol">
    <w:name w:val="jd-typecol"/>
    <w:basedOn w:val="Normal"/>
    <w:rsid w:val="008A7503"/>
    <w:pPr>
      <w:spacing w:before="120" w:after="240" w:line="312" w:lineRule="atLeast"/>
    </w:pPr>
    <w:rPr>
      <w:rFonts w:ascii="Arial" w:hAnsi="Arial"/>
      <w:lang w:val="es-ES" w:eastAsia="es-ES"/>
    </w:rPr>
  </w:style>
  <w:style w:type="paragraph" w:customStyle="1" w:styleId="jd-inheritance-space">
    <w:name w:val="jd-inheritance-space"/>
    <w:basedOn w:val="Normal"/>
    <w:rsid w:val="008A7503"/>
    <w:pPr>
      <w:spacing w:before="120" w:after="240" w:line="312" w:lineRule="atLeast"/>
    </w:pPr>
    <w:rPr>
      <w:rFonts w:ascii="Arial" w:hAnsi="Arial"/>
      <w:lang w:val="es-ES" w:eastAsia="es-ES"/>
    </w:rPr>
  </w:style>
  <w:style w:type="paragraph" w:customStyle="1" w:styleId="jd-inheritance-interface-cell">
    <w:name w:val="jd-inheritance-interface-cell"/>
    <w:basedOn w:val="Normal"/>
    <w:rsid w:val="008A7503"/>
    <w:pPr>
      <w:spacing w:before="120" w:after="240" w:line="312" w:lineRule="atLeast"/>
    </w:pPr>
    <w:rPr>
      <w:rFonts w:ascii="Arial" w:hAnsi="Arial"/>
      <w:lang w:val="es-ES" w:eastAsia="es-ES"/>
    </w:rPr>
  </w:style>
  <w:style w:type="paragraph" w:customStyle="1" w:styleId="jd-commentrow">
    <w:name w:val="jd-commentrow"/>
    <w:basedOn w:val="Normal"/>
    <w:rsid w:val="008A7503"/>
    <w:pPr>
      <w:spacing w:before="120" w:after="240" w:line="312" w:lineRule="atLeast"/>
    </w:pPr>
    <w:rPr>
      <w:rFonts w:ascii="Arial" w:hAnsi="Arial"/>
      <w:lang w:val="es-ES" w:eastAsia="es-ES"/>
    </w:rPr>
  </w:style>
  <w:style w:type="paragraph" w:customStyle="1" w:styleId="g-unit">
    <w:name w:val="g-unit"/>
    <w:basedOn w:val="Normal"/>
    <w:rsid w:val="008A7503"/>
    <w:pPr>
      <w:spacing w:before="120" w:after="240" w:line="312" w:lineRule="atLeast"/>
    </w:pPr>
    <w:rPr>
      <w:rFonts w:ascii="Arial" w:hAnsi="Arial"/>
      <w:lang w:val="es-ES" w:eastAsia="es-ES"/>
    </w:rPr>
  </w:style>
  <w:style w:type="paragraph" w:customStyle="1" w:styleId="g-first">
    <w:name w:val="g-first"/>
    <w:basedOn w:val="Normal"/>
    <w:rsid w:val="008A7503"/>
    <w:pPr>
      <w:spacing w:before="120" w:after="240" w:line="312" w:lineRule="atLeast"/>
    </w:pPr>
    <w:rPr>
      <w:rFonts w:ascii="Arial" w:hAnsi="Arial"/>
      <w:lang w:val="es-ES" w:eastAsia="es-ES"/>
    </w:rPr>
  </w:style>
  <w:style w:type="paragraph" w:customStyle="1" w:styleId="green">
    <w:name w:val="green"/>
    <w:basedOn w:val="Normal"/>
    <w:rsid w:val="008A7503"/>
    <w:pPr>
      <w:spacing w:before="120" w:after="240" w:line="312" w:lineRule="atLeast"/>
    </w:pPr>
    <w:rPr>
      <w:rFonts w:ascii="Arial" w:hAnsi="Arial"/>
      <w:lang w:val="es-ES" w:eastAsia="es-ES"/>
    </w:rPr>
  </w:style>
  <w:style w:type="paragraph" w:customStyle="1" w:styleId="blueborderbox">
    <w:name w:val="blueborderbox"/>
    <w:basedOn w:val="Normal"/>
    <w:rsid w:val="008A7503"/>
    <w:pPr>
      <w:spacing w:before="120" w:after="240" w:line="312" w:lineRule="atLeast"/>
    </w:pPr>
    <w:rPr>
      <w:rFonts w:ascii="Arial" w:hAnsi="Arial"/>
      <w:lang w:val="es-ES" w:eastAsia="es-ES"/>
    </w:rPr>
  </w:style>
  <w:style w:type="paragraph" w:customStyle="1" w:styleId="seperator">
    <w:name w:val="seperator"/>
    <w:basedOn w:val="Normal"/>
    <w:rsid w:val="008A7503"/>
    <w:pPr>
      <w:spacing w:before="120" w:after="240" w:line="312" w:lineRule="atLeast"/>
    </w:pPr>
    <w:rPr>
      <w:rFonts w:ascii="Arial" w:hAnsi="Arial"/>
      <w:lang w:val="es-ES" w:eastAsia="es-ES"/>
    </w:rPr>
  </w:style>
  <w:style w:type="paragraph" w:customStyle="1" w:styleId="jd-selected">
    <w:name w:val="jd-selected"/>
    <w:basedOn w:val="Normal"/>
    <w:rsid w:val="008A7503"/>
    <w:pPr>
      <w:spacing w:before="120" w:after="240" w:line="312" w:lineRule="atLeast"/>
    </w:pPr>
    <w:rPr>
      <w:rFonts w:ascii="Arial" w:hAnsi="Arial"/>
      <w:lang w:val="es-ES" w:eastAsia="es-ES"/>
    </w:rPr>
  </w:style>
  <w:style w:type="paragraph" w:customStyle="1" w:styleId="gsc-twiddle">
    <w:name w:val="gsc-twiddle"/>
    <w:basedOn w:val="Normal"/>
    <w:rsid w:val="008A7503"/>
    <w:pPr>
      <w:spacing w:before="120" w:after="240" w:line="312" w:lineRule="atLeast"/>
    </w:pPr>
    <w:rPr>
      <w:rFonts w:ascii="Arial" w:hAnsi="Arial"/>
      <w:lang w:val="es-ES" w:eastAsia="es-ES"/>
    </w:rPr>
  </w:style>
  <w:style w:type="paragraph" w:customStyle="1" w:styleId="gsc-resultsroot">
    <w:name w:val="gsc-resultsroot"/>
    <w:basedOn w:val="Normal"/>
    <w:rsid w:val="008A7503"/>
    <w:pPr>
      <w:spacing w:before="120" w:after="240" w:line="312" w:lineRule="atLeast"/>
    </w:pPr>
    <w:rPr>
      <w:rFonts w:ascii="Arial" w:hAnsi="Arial"/>
      <w:lang w:val="es-ES" w:eastAsia="es-ES"/>
    </w:rPr>
  </w:style>
  <w:style w:type="paragraph" w:customStyle="1" w:styleId="gsc-tabsarea">
    <w:name w:val="gsc-tabsarea"/>
    <w:basedOn w:val="Normal"/>
    <w:rsid w:val="008A7503"/>
    <w:pPr>
      <w:spacing w:before="120" w:after="240" w:line="312" w:lineRule="atLeast"/>
    </w:pPr>
    <w:rPr>
      <w:rFonts w:ascii="Arial" w:hAnsi="Arial"/>
      <w:lang w:val="es-ES" w:eastAsia="es-ES"/>
    </w:rPr>
  </w:style>
  <w:style w:type="paragraph" w:customStyle="1" w:styleId="gsc-tabheader">
    <w:name w:val="gsc-tabheader"/>
    <w:basedOn w:val="Normal"/>
    <w:rsid w:val="008A7503"/>
    <w:pPr>
      <w:spacing w:before="120" w:after="240" w:line="312" w:lineRule="atLeast"/>
    </w:pPr>
    <w:rPr>
      <w:rFonts w:ascii="Arial" w:hAnsi="Arial"/>
      <w:lang w:val="es-ES" w:eastAsia="es-ES"/>
    </w:rPr>
  </w:style>
  <w:style w:type="paragraph" w:customStyle="1" w:styleId="gsc-resultsbox-visible">
    <w:name w:val="gsc-resultsbox-visible"/>
    <w:basedOn w:val="Normal"/>
    <w:rsid w:val="008A7503"/>
    <w:pPr>
      <w:spacing w:before="120" w:after="240" w:line="312" w:lineRule="atLeast"/>
    </w:pPr>
    <w:rPr>
      <w:rFonts w:ascii="Arial" w:hAnsi="Arial"/>
      <w:lang w:val="es-ES" w:eastAsia="es-ES"/>
    </w:rPr>
  </w:style>
  <w:style w:type="paragraph" w:customStyle="1" w:styleId="selected">
    <w:name w:val="selected"/>
    <w:basedOn w:val="Normal"/>
    <w:rsid w:val="008A7503"/>
    <w:pPr>
      <w:spacing w:before="120" w:after="240" w:line="312" w:lineRule="atLeast"/>
    </w:pPr>
    <w:rPr>
      <w:rFonts w:ascii="Arial" w:hAnsi="Arial"/>
      <w:lang w:val="es-ES" w:eastAsia="es-ES"/>
    </w:rPr>
  </w:style>
  <w:style w:type="paragraph" w:customStyle="1" w:styleId="plus">
    <w:name w:val="plus"/>
    <w:basedOn w:val="Normal"/>
    <w:rsid w:val="008A7503"/>
    <w:pPr>
      <w:spacing w:before="120" w:after="240" w:line="312" w:lineRule="atLeast"/>
    </w:pPr>
    <w:rPr>
      <w:rFonts w:ascii="Arial" w:hAnsi="Arial"/>
      <w:lang w:val="es-ES" w:eastAsia="es-ES"/>
    </w:rPr>
  </w:style>
  <w:style w:type="paragraph" w:customStyle="1" w:styleId="childrenul">
    <w:name w:val="children_ul"/>
    <w:basedOn w:val="Normal"/>
    <w:rsid w:val="008A7503"/>
    <w:pPr>
      <w:spacing w:before="120" w:after="240" w:line="312" w:lineRule="atLeast"/>
    </w:pPr>
    <w:rPr>
      <w:rFonts w:ascii="Arial" w:hAnsi="Arial"/>
      <w:lang w:val="es-ES" w:eastAsia="es-ES"/>
    </w:rPr>
  </w:style>
  <w:style w:type="paragraph" w:customStyle="1" w:styleId="crumb">
    <w:name w:val="crumb"/>
    <w:basedOn w:val="Normal"/>
    <w:rsid w:val="008A7503"/>
    <w:pPr>
      <w:spacing w:before="120" w:after="240" w:line="312" w:lineRule="atLeast"/>
    </w:pPr>
    <w:rPr>
      <w:rFonts w:ascii="Arial" w:hAnsi="Arial"/>
      <w:lang w:val="es-ES" w:eastAsia="es-ES"/>
    </w:rPr>
  </w:style>
  <w:style w:type="paragraph" w:customStyle="1" w:styleId="small-header">
    <w:name w:val="small-header"/>
    <w:basedOn w:val="Normal"/>
    <w:rsid w:val="008A7503"/>
    <w:pPr>
      <w:spacing w:before="120" w:after="240" w:line="312" w:lineRule="atLeast"/>
    </w:pPr>
    <w:rPr>
      <w:rFonts w:ascii="Arial" w:hAnsi="Arial"/>
      <w:lang w:val="es-ES" w:eastAsia="es-ES"/>
    </w:rPr>
  </w:style>
  <w:style w:type="paragraph" w:customStyle="1" w:styleId="jd-expando-trigger-img">
    <w:name w:val="jd-expando-trigger-img"/>
    <w:basedOn w:val="Normal"/>
    <w:rsid w:val="008A7503"/>
    <w:pPr>
      <w:spacing w:before="120" w:after="240" w:line="312" w:lineRule="atLeast"/>
    </w:pPr>
    <w:rPr>
      <w:rFonts w:ascii="Arial" w:hAnsi="Arial"/>
      <w:lang w:val="es-ES" w:eastAsia="es-ES"/>
    </w:rPr>
  </w:style>
  <w:style w:type="paragraph" w:customStyle="1" w:styleId="small">
    <w:name w:val="small"/>
    <w:basedOn w:val="Normal"/>
    <w:rsid w:val="008A7503"/>
    <w:pPr>
      <w:spacing w:before="120" w:after="240" w:line="312" w:lineRule="atLeast"/>
    </w:pPr>
    <w:rPr>
      <w:rFonts w:ascii="Arial" w:hAnsi="Arial"/>
      <w:lang w:val="es-ES" w:eastAsia="es-ES"/>
    </w:rPr>
  </w:style>
  <w:style w:type="paragraph" w:customStyle="1" w:styleId="gsc-title">
    <w:name w:val="gsc-title"/>
    <w:basedOn w:val="Normal"/>
    <w:rsid w:val="008A7503"/>
    <w:pPr>
      <w:spacing w:before="120" w:after="240" w:line="312" w:lineRule="atLeast"/>
    </w:pPr>
    <w:rPr>
      <w:rFonts w:ascii="Arial" w:hAnsi="Arial"/>
      <w:lang w:val="es-ES" w:eastAsia="es-ES"/>
    </w:rPr>
  </w:style>
  <w:style w:type="paragraph" w:customStyle="1" w:styleId="toggle-img">
    <w:name w:val="toggle-img"/>
    <w:basedOn w:val="Normal"/>
    <w:rsid w:val="008A7503"/>
    <w:pPr>
      <w:spacing w:before="120" w:after="240" w:line="312" w:lineRule="atLeast"/>
    </w:pPr>
    <w:rPr>
      <w:rFonts w:ascii="Arial" w:hAnsi="Arial"/>
      <w:lang w:val="es-ES" w:eastAsia="es-ES"/>
    </w:rPr>
  </w:style>
  <w:style w:type="character" w:customStyle="1" w:styleId="more">
    <w:name w:val="more"/>
    <w:rsid w:val="008A7503"/>
  </w:style>
  <w:style w:type="character" w:customStyle="1" w:styleId="less">
    <w:name w:val="less"/>
    <w:rsid w:val="008A7503"/>
  </w:style>
  <w:style w:type="character" w:customStyle="1" w:styleId="label">
    <w:name w:val="label"/>
    <w:rsid w:val="008A7503"/>
  </w:style>
  <w:style w:type="character" w:customStyle="1" w:styleId="no-children">
    <w:name w:val="no-children"/>
    <w:rsid w:val="008A7503"/>
  </w:style>
  <w:style w:type="paragraph" w:customStyle="1" w:styleId="green1">
    <w:name w:val="green1"/>
    <w:basedOn w:val="Normal"/>
    <w:rsid w:val="008A7503"/>
    <w:pPr>
      <w:spacing w:before="120" w:after="240" w:line="312" w:lineRule="atLeast"/>
    </w:pPr>
    <w:rPr>
      <w:rFonts w:ascii="Arial" w:hAnsi="Arial"/>
      <w:color w:val="7BB026"/>
      <w:lang w:val="es-ES" w:eastAsia="es-ES"/>
    </w:rPr>
  </w:style>
  <w:style w:type="paragraph" w:customStyle="1" w:styleId="green2">
    <w:name w:val="green2"/>
    <w:basedOn w:val="Normal"/>
    <w:rsid w:val="008A7503"/>
    <w:pPr>
      <w:spacing w:before="120" w:after="240" w:line="312" w:lineRule="atLeast"/>
    </w:pPr>
    <w:rPr>
      <w:rFonts w:ascii="Arial" w:hAnsi="Arial"/>
      <w:color w:val="7BB026"/>
      <w:lang w:val="es-ES" w:eastAsia="es-ES"/>
    </w:rPr>
  </w:style>
  <w:style w:type="paragraph" w:customStyle="1" w:styleId="green3">
    <w:name w:val="green3"/>
    <w:basedOn w:val="Normal"/>
    <w:rsid w:val="008A7503"/>
    <w:pPr>
      <w:spacing w:before="120" w:after="240" w:line="312" w:lineRule="atLeast"/>
    </w:pPr>
    <w:rPr>
      <w:rFonts w:ascii="Arial" w:hAnsi="Arial"/>
      <w:color w:val="7BB026"/>
      <w:lang w:val="es-ES" w:eastAsia="es-ES"/>
    </w:rPr>
  </w:style>
  <w:style w:type="paragraph" w:customStyle="1" w:styleId="blue1">
    <w:name w:val="blue1"/>
    <w:basedOn w:val="Normal"/>
    <w:rsid w:val="008A7503"/>
    <w:pPr>
      <w:spacing w:before="120" w:after="240" w:line="312" w:lineRule="atLeast"/>
    </w:pPr>
    <w:rPr>
      <w:rFonts w:ascii="Arial" w:hAnsi="Arial"/>
      <w:color w:val="669999"/>
      <w:sz w:val="18"/>
      <w:szCs w:val="18"/>
      <w:lang w:val="es-ES" w:eastAsia="es-ES"/>
    </w:rPr>
  </w:style>
  <w:style w:type="paragraph" w:customStyle="1" w:styleId="blueborderbox1">
    <w:name w:val="blueborderbox1"/>
    <w:basedOn w:val="Normal"/>
    <w:rsid w:val="008A7503"/>
    <w:pPr>
      <w:pBdr>
        <w:top w:val="single" w:sz="24" w:space="12" w:color="DDF0F2"/>
        <w:left w:val="single" w:sz="24" w:space="12" w:color="DDF0F2"/>
        <w:bottom w:val="single" w:sz="24" w:space="12" w:color="DDF0F2"/>
        <w:right w:val="single" w:sz="24" w:space="12" w:color="DDF0F2"/>
      </w:pBdr>
      <w:spacing w:before="120" w:after="240" w:line="312" w:lineRule="atLeast"/>
    </w:pPr>
    <w:rPr>
      <w:rFonts w:ascii="Arial" w:hAnsi="Arial"/>
      <w:color w:val="333333"/>
      <w:lang w:val="es-ES" w:eastAsia="es-ES"/>
    </w:rPr>
  </w:style>
  <w:style w:type="paragraph" w:customStyle="1" w:styleId="seperator1">
    <w:name w:val="seperator1"/>
    <w:basedOn w:val="Normal"/>
    <w:rsid w:val="008A7503"/>
    <w:pPr>
      <w:spacing w:before="120" w:after="240" w:line="312" w:lineRule="atLeast"/>
    </w:pPr>
    <w:rPr>
      <w:rFonts w:ascii="Arial" w:hAnsi="Arial"/>
      <w:lang w:val="es-ES" w:eastAsia="es-ES"/>
    </w:rPr>
  </w:style>
  <w:style w:type="paragraph" w:customStyle="1" w:styleId="seperator2">
    <w:name w:val="seperator2"/>
    <w:basedOn w:val="Normal"/>
    <w:rsid w:val="008A7503"/>
    <w:pPr>
      <w:spacing w:before="120" w:after="240" w:line="312" w:lineRule="atLeast"/>
    </w:pPr>
    <w:rPr>
      <w:rFonts w:ascii="Arial" w:hAnsi="Arial"/>
      <w:lang w:val="es-ES" w:eastAsia="es-ES"/>
    </w:rPr>
  </w:style>
  <w:style w:type="paragraph" w:customStyle="1" w:styleId="jd-selected1">
    <w:name w:val="jd-selected1"/>
    <w:basedOn w:val="Normal"/>
    <w:rsid w:val="008A7503"/>
    <w:pPr>
      <w:shd w:val="clear" w:color="auto" w:fill="94B922"/>
      <w:spacing w:before="120" w:after="240" w:line="312" w:lineRule="atLeast"/>
    </w:pPr>
    <w:rPr>
      <w:rFonts w:ascii="Arial" w:hAnsi="Arial"/>
      <w:color w:val="FFFFFF"/>
      <w:lang w:val="es-ES" w:eastAsia="es-ES"/>
    </w:rPr>
  </w:style>
  <w:style w:type="paragraph" w:customStyle="1" w:styleId="gsc-twiddle1">
    <w:name w:val="gsc-twiddle1"/>
    <w:basedOn w:val="Normal"/>
    <w:rsid w:val="008A7503"/>
    <w:pPr>
      <w:spacing w:before="120" w:after="240" w:line="312" w:lineRule="atLeast"/>
    </w:pPr>
    <w:rPr>
      <w:rFonts w:ascii="Arial" w:hAnsi="Arial"/>
      <w:lang w:val="es-ES" w:eastAsia="es-ES"/>
    </w:rPr>
  </w:style>
  <w:style w:type="paragraph" w:customStyle="1" w:styleId="gsc-title1">
    <w:name w:val="gsc-title1"/>
    <w:basedOn w:val="Normal"/>
    <w:rsid w:val="008A7503"/>
    <w:pPr>
      <w:spacing w:before="120" w:after="240" w:line="312" w:lineRule="atLeast"/>
    </w:pPr>
    <w:rPr>
      <w:rFonts w:ascii="Arial" w:hAnsi="Arial"/>
      <w:b/>
      <w:bCs/>
      <w:vanish/>
      <w:color w:val="006699"/>
      <w:sz w:val="18"/>
      <w:szCs w:val="18"/>
      <w:lang w:val="es-ES" w:eastAsia="es-ES"/>
    </w:rPr>
  </w:style>
  <w:style w:type="paragraph" w:customStyle="1" w:styleId="gsc-resultsroot1">
    <w:name w:val="gsc-resultsroot1"/>
    <w:basedOn w:val="Normal"/>
    <w:rsid w:val="008A7503"/>
    <w:pPr>
      <w:spacing w:before="120" w:after="240" w:line="312" w:lineRule="atLeast"/>
    </w:pPr>
    <w:rPr>
      <w:rFonts w:ascii="Arial" w:hAnsi="Arial"/>
      <w:lang w:val="es-ES" w:eastAsia="es-ES"/>
    </w:rPr>
  </w:style>
  <w:style w:type="paragraph" w:customStyle="1" w:styleId="gsc-tabsarea1">
    <w:name w:val="gsc-tabsarea1"/>
    <w:basedOn w:val="Normal"/>
    <w:rsid w:val="008A7503"/>
    <w:pPr>
      <w:spacing w:before="120" w:after="240" w:line="312" w:lineRule="atLeast"/>
    </w:pPr>
    <w:rPr>
      <w:rFonts w:ascii="Arial" w:hAnsi="Arial"/>
      <w:lang w:val="es-ES" w:eastAsia="es-ES"/>
    </w:rPr>
  </w:style>
  <w:style w:type="paragraph" w:customStyle="1" w:styleId="gsc-tabheader1">
    <w:name w:val="gsc-tabheader1"/>
    <w:basedOn w:val="Normal"/>
    <w:rsid w:val="008A7503"/>
    <w:pPr>
      <w:spacing w:before="120" w:after="240" w:line="312" w:lineRule="atLeast"/>
    </w:pPr>
    <w:rPr>
      <w:rFonts w:ascii="Arial" w:hAnsi="Arial"/>
      <w:lang w:val="es-ES" w:eastAsia="es-ES"/>
    </w:rPr>
  </w:style>
  <w:style w:type="paragraph" w:customStyle="1" w:styleId="gsc-resultsbox-visible1">
    <w:name w:val="gsc-resultsbox-visible1"/>
    <w:basedOn w:val="Normal"/>
    <w:rsid w:val="008A7503"/>
    <w:pPr>
      <w:spacing w:before="120" w:after="240" w:line="312" w:lineRule="atLeast"/>
    </w:pPr>
    <w:rPr>
      <w:rFonts w:ascii="Arial" w:hAnsi="Arial"/>
      <w:lang w:val="es-ES" w:eastAsia="es-ES"/>
    </w:rPr>
  </w:style>
  <w:style w:type="paragraph" w:customStyle="1" w:styleId="full1">
    <w:name w:val="full1"/>
    <w:basedOn w:val="Normal"/>
    <w:rsid w:val="008A7503"/>
    <w:pPr>
      <w:spacing w:before="120" w:after="288" w:line="312" w:lineRule="atLeast"/>
      <w:ind w:left="1766"/>
    </w:pPr>
    <w:rPr>
      <w:rFonts w:ascii="Arial" w:hAnsi="Arial"/>
      <w:vanish/>
      <w:sz w:val="16"/>
      <w:szCs w:val="16"/>
      <w:lang w:val="es-ES" w:eastAsia="es-ES"/>
    </w:rPr>
  </w:style>
  <w:style w:type="character" w:customStyle="1" w:styleId="more1">
    <w:name w:val="more1"/>
    <w:rsid w:val="008A7503"/>
  </w:style>
  <w:style w:type="character" w:customStyle="1" w:styleId="less1">
    <w:name w:val="less1"/>
    <w:rsid w:val="008A7503"/>
    <w:rPr>
      <w:vanish/>
      <w:webHidden w:val="0"/>
      <w:specVanish w:val="0"/>
    </w:rPr>
  </w:style>
  <w:style w:type="paragraph" w:customStyle="1" w:styleId="toggle1">
    <w:name w:val="toggle1"/>
    <w:basedOn w:val="Normal"/>
    <w:rsid w:val="008A7503"/>
    <w:pPr>
      <w:spacing w:before="120" w:after="120" w:line="312" w:lineRule="atLeast"/>
    </w:pPr>
    <w:rPr>
      <w:rFonts w:ascii="Arial" w:hAnsi="Arial"/>
      <w:sz w:val="16"/>
      <w:szCs w:val="16"/>
      <w:lang w:val="es-ES" w:eastAsia="es-ES"/>
    </w:rPr>
  </w:style>
  <w:style w:type="paragraph" w:customStyle="1" w:styleId="small1">
    <w:name w:val="small1"/>
    <w:basedOn w:val="Normal"/>
    <w:rsid w:val="008A7503"/>
    <w:pPr>
      <w:spacing w:before="120" w:after="120" w:line="312" w:lineRule="atLeast"/>
    </w:pPr>
    <w:rPr>
      <w:rFonts w:ascii="Arial" w:hAnsi="Arial"/>
      <w:color w:val="000000"/>
      <w:sz w:val="18"/>
      <w:szCs w:val="18"/>
      <w:lang w:val="es-ES" w:eastAsia="es-ES"/>
    </w:rPr>
  </w:style>
  <w:style w:type="paragraph" w:customStyle="1" w:styleId="selected1">
    <w:name w:val="selected1"/>
    <w:basedOn w:val="Normal"/>
    <w:rsid w:val="008A7503"/>
    <w:pPr>
      <w:shd w:val="clear" w:color="auto" w:fill="435A6E"/>
      <w:spacing w:before="120" w:after="240" w:line="312" w:lineRule="atLeast"/>
    </w:pPr>
    <w:rPr>
      <w:rFonts w:ascii="Arial" w:hAnsi="Arial"/>
      <w:b/>
      <w:bCs/>
      <w:color w:val="FFFFFF"/>
      <w:lang w:val="es-ES" w:eastAsia="es-ES"/>
    </w:rPr>
  </w:style>
  <w:style w:type="paragraph" w:customStyle="1" w:styleId="toggle-img1">
    <w:name w:val="toggle-img1"/>
    <w:basedOn w:val="Normal"/>
    <w:rsid w:val="008A7503"/>
    <w:pPr>
      <w:spacing w:before="120" w:after="120" w:line="312" w:lineRule="atLeast"/>
    </w:pPr>
    <w:rPr>
      <w:rFonts w:ascii="Arial" w:hAnsi="Arial"/>
      <w:lang w:val="es-ES" w:eastAsia="es-ES"/>
    </w:rPr>
  </w:style>
  <w:style w:type="paragraph" w:customStyle="1" w:styleId="toggle-img2">
    <w:name w:val="toggle-img2"/>
    <w:basedOn w:val="Normal"/>
    <w:rsid w:val="008A7503"/>
    <w:pPr>
      <w:spacing w:before="120" w:after="240" w:line="312" w:lineRule="atLeast"/>
    </w:pPr>
    <w:rPr>
      <w:rFonts w:ascii="Arial" w:hAnsi="Arial"/>
      <w:lang w:val="es-ES" w:eastAsia="es-ES"/>
    </w:rPr>
  </w:style>
  <w:style w:type="paragraph" w:customStyle="1" w:styleId="toggle-img3">
    <w:name w:val="toggle-img3"/>
    <w:basedOn w:val="Normal"/>
    <w:rsid w:val="008A7503"/>
    <w:pPr>
      <w:spacing w:before="120" w:after="240" w:line="312" w:lineRule="atLeast"/>
    </w:pPr>
    <w:rPr>
      <w:rFonts w:ascii="Arial" w:hAnsi="Arial"/>
      <w:lang w:val="es-ES" w:eastAsia="es-ES"/>
    </w:rPr>
  </w:style>
  <w:style w:type="paragraph" w:customStyle="1" w:styleId="toggle-img4">
    <w:name w:val="toggle-img4"/>
    <w:basedOn w:val="Normal"/>
    <w:rsid w:val="008A7503"/>
    <w:pPr>
      <w:spacing w:before="120" w:after="240" w:line="312" w:lineRule="atLeast"/>
    </w:pPr>
    <w:rPr>
      <w:rFonts w:ascii="Arial" w:hAnsi="Arial"/>
      <w:lang w:val="es-ES" w:eastAsia="es-ES"/>
    </w:rPr>
  </w:style>
  <w:style w:type="paragraph" w:customStyle="1" w:styleId="selected2">
    <w:name w:val="selected2"/>
    <w:basedOn w:val="Normal"/>
    <w:rsid w:val="008A7503"/>
    <w:pPr>
      <w:shd w:val="clear" w:color="auto" w:fill="FFFFFF"/>
      <w:spacing w:before="120" w:after="240" w:line="312" w:lineRule="atLeast"/>
    </w:pPr>
    <w:rPr>
      <w:rFonts w:ascii="Arial" w:hAnsi="Arial"/>
      <w:color w:val="000000"/>
      <w:lang w:val="es-ES" w:eastAsia="es-ES"/>
    </w:rPr>
  </w:style>
  <w:style w:type="character" w:customStyle="1" w:styleId="no-children1">
    <w:name w:val="no-children1"/>
    <w:rsid w:val="008A7503"/>
  </w:style>
  <w:style w:type="paragraph" w:customStyle="1" w:styleId="plus1">
    <w:name w:val="plus1"/>
    <w:basedOn w:val="Normal"/>
    <w:rsid w:val="008A7503"/>
    <w:pPr>
      <w:spacing w:before="120" w:after="120" w:line="312" w:lineRule="atLeast"/>
      <w:ind w:right="41"/>
    </w:pPr>
    <w:rPr>
      <w:rFonts w:ascii="Arial" w:hAnsi="Arial"/>
      <w:lang w:val="es-ES" w:eastAsia="es-ES"/>
    </w:rPr>
  </w:style>
  <w:style w:type="paragraph" w:customStyle="1" w:styleId="childrenul1">
    <w:name w:val="children_ul1"/>
    <w:basedOn w:val="Normal"/>
    <w:rsid w:val="008A7503"/>
    <w:pPr>
      <w:spacing w:before="120" w:after="120" w:line="312" w:lineRule="atLeast"/>
    </w:pPr>
    <w:rPr>
      <w:rFonts w:ascii="Arial" w:hAnsi="Arial"/>
      <w:lang w:val="es-ES" w:eastAsia="es-ES"/>
    </w:rPr>
  </w:style>
  <w:style w:type="character" w:customStyle="1" w:styleId="label1">
    <w:name w:val="label1"/>
    <w:rsid w:val="008A7503"/>
  </w:style>
  <w:style w:type="paragraph" w:customStyle="1" w:styleId="crumb1">
    <w:name w:val="crumb1"/>
    <w:basedOn w:val="Normal"/>
    <w:rsid w:val="008A7503"/>
    <w:pPr>
      <w:spacing w:before="120" w:after="240" w:line="240" w:lineRule="atLeast"/>
    </w:pPr>
    <w:rPr>
      <w:rFonts w:ascii="Arial" w:hAnsi="Arial"/>
      <w:color w:val="777777"/>
      <w:sz w:val="22"/>
      <w:szCs w:val="22"/>
      <w:lang w:val="es-ES" w:eastAsia="es-ES"/>
    </w:rPr>
  </w:style>
  <w:style w:type="paragraph" w:customStyle="1" w:styleId="jd-typecol1">
    <w:name w:val="jd-typecol1"/>
    <w:basedOn w:val="Normal"/>
    <w:rsid w:val="008A7503"/>
    <w:pPr>
      <w:spacing w:before="120" w:after="240" w:line="312" w:lineRule="atLeast"/>
      <w:jc w:val="right"/>
    </w:pPr>
    <w:rPr>
      <w:rFonts w:ascii="Arial" w:hAnsi="Arial"/>
      <w:lang w:val="es-ES" w:eastAsia="es-ES"/>
    </w:rPr>
  </w:style>
  <w:style w:type="paragraph" w:customStyle="1" w:styleId="jd-inheritance-space1">
    <w:name w:val="jd-inheritance-space1"/>
    <w:basedOn w:val="Normal"/>
    <w:rsid w:val="008A7503"/>
    <w:pPr>
      <w:spacing w:before="120" w:after="240" w:line="312" w:lineRule="atLeast"/>
    </w:pPr>
    <w:rPr>
      <w:rFonts w:ascii="Arial" w:hAnsi="Arial"/>
      <w:b/>
      <w:bCs/>
      <w:lang w:val="es-ES" w:eastAsia="es-ES"/>
    </w:rPr>
  </w:style>
  <w:style w:type="paragraph" w:customStyle="1" w:styleId="jd-inheritance-interface-cell1">
    <w:name w:val="jd-inheritance-interface-cell1"/>
    <w:basedOn w:val="Normal"/>
    <w:rsid w:val="008A7503"/>
    <w:pPr>
      <w:spacing w:before="120" w:after="240" w:line="312" w:lineRule="atLeast"/>
    </w:pPr>
    <w:rPr>
      <w:rFonts w:ascii="Arial" w:hAnsi="Arial"/>
      <w:lang w:val="es-ES" w:eastAsia="es-ES"/>
    </w:rPr>
  </w:style>
  <w:style w:type="paragraph" w:customStyle="1" w:styleId="small-header1">
    <w:name w:val="small-header1"/>
    <w:basedOn w:val="Normal"/>
    <w:rsid w:val="008A7503"/>
    <w:pPr>
      <w:spacing w:before="240" w:after="120" w:line="312" w:lineRule="atLeast"/>
    </w:pPr>
    <w:rPr>
      <w:rFonts w:ascii="Arial" w:hAnsi="Arial"/>
      <w:b/>
      <w:bCs/>
      <w:color w:val="000000"/>
      <w:lang w:val="es-ES" w:eastAsia="es-ES"/>
    </w:rPr>
  </w:style>
  <w:style w:type="paragraph" w:customStyle="1" w:styleId="normal10">
    <w:name w:val="normal1"/>
    <w:basedOn w:val="Normal"/>
    <w:rsid w:val="008A7503"/>
    <w:pPr>
      <w:spacing w:before="120" w:after="240" w:line="312" w:lineRule="atLeast"/>
    </w:pPr>
    <w:rPr>
      <w:rFonts w:ascii="Arial" w:hAnsi="Arial"/>
      <w:sz w:val="22"/>
      <w:szCs w:val="22"/>
      <w:lang w:val="es-ES" w:eastAsia="es-ES"/>
    </w:rPr>
  </w:style>
  <w:style w:type="paragraph" w:customStyle="1" w:styleId="note1">
    <w:name w:val="note1"/>
    <w:basedOn w:val="Normal"/>
    <w:rsid w:val="008A7503"/>
    <w:pPr>
      <w:pBdr>
        <w:left w:val="single" w:sz="24" w:space="6" w:color="99AACC"/>
      </w:pBdr>
      <w:spacing w:before="120" w:after="120" w:line="312" w:lineRule="atLeast"/>
    </w:pPr>
    <w:rPr>
      <w:rFonts w:ascii="Arial" w:hAnsi="Arial"/>
      <w:lang w:val="es-ES" w:eastAsia="es-ES"/>
    </w:rPr>
  </w:style>
  <w:style w:type="paragraph" w:customStyle="1" w:styleId="warning1">
    <w:name w:val="warning1"/>
    <w:basedOn w:val="Normal"/>
    <w:rsid w:val="008A7503"/>
    <w:pPr>
      <w:pBdr>
        <w:left w:val="single" w:sz="24" w:space="6" w:color="AA0033"/>
      </w:pBdr>
      <w:spacing w:before="120" w:after="120" w:line="312" w:lineRule="atLeast"/>
    </w:pPr>
    <w:rPr>
      <w:rFonts w:ascii="Arial" w:hAnsi="Arial"/>
      <w:lang w:val="es-ES" w:eastAsia="es-ES"/>
    </w:rPr>
  </w:style>
  <w:style w:type="paragraph" w:customStyle="1" w:styleId="img-caption1">
    <w:name w:val="img-caption1"/>
    <w:basedOn w:val="Normal"/>
    <w:rsid w:val="008A7503"/>
    <w:pPr>
      <w:spacing w:before="120" w:after="240" w:line="312" w:lineRule="atLeast"/>
    </w:pPr>
    <w:rPr>
      <w:rFonts w:ascii="Arial" w:hAnsi="Arial"/>
      <w:lang w:val="es-ES" w:eastAsia="es-ES"/>
    </w:rPr>
  </w:style>
  <w:style w:type="paragraph" w:customStyle="1" w:styleId="jd-typecol2">
    <w:name w:val="jd-typecol2"/>
    <w:basedOn w:val="Normal"/>
    <w:rsid w:val="008A7503"/>
    <w:pPr>
      <w:spacing w:before="120" w:after="240" w:line="312" w:lineRule="atLeast"/>
      <w:jc w:val="right"/>
    </w:pPr>
    <w:rPr>
      <w:rFonts w:ascii="Arial" w:hAnsi="Arial"/>
      <w:lang w:val="es-ES" w:eastAsia="es-ES"/>
    </w:rPr>
  </w:style>
  <w:style w:type="paragraph" w:customStyle="1" w:styleId="jd-commentrow1">
    <w:name w:val="jd-commentrow1"/>
    <w:basedOn w:val="Normal"/>
    <w:rsid w:val="008A7503"/>
    <w:pPr>
      <w:spacing w:before="120" w:after="240" w:line="312" w:lineRule="atLeast"/>
    </w:pPr>
    <w:rPr>
      <w:rFonts w:ascii="Arial" w:hAnsi="Arial"/>
      <w:lang w:val="es-ES" w:eastAsia="es-ES"/>
    </w:rPr>
  </w:style>
  <w:style w:type="paragraph" w:customStyle="1" w:styleId="jd-expando-trigger-img1">
    <w:name w:val="jd-expando-trigger-img1"/>
    <w:basedOn w:val="Normal"/>
    <w:rsid w:val="008A7503"/>
    <w:pPr>
      <w:spacing w:before="120" w:after="120" w:line="312" w:lineRule="atLeast"/>
    </w:pPr>
    <w:rPr>
      <w:rFonts w:ascii="Arial" w:hAnsi="Arial"/>
      <w:lang w:val="es-ES" w:eastAsia="es-ES"/>
    </w:rPr>
  </w:style>
  <w:style w:type="paragraph" w:customStyle="1" w:styleId="g-unit1">
    <w:name w:val="g-unit1"/>
    <w:basedOn w:val="Normal"/>
    <w:rsid w:val="008A7503"/>
    <w:pPr>
      <w:spacing w:before="120" w:after="120" w:line="312" w:lineRule="atLeast"/>
      <w:ind w:left="3301"/>
    </w:pPr>
    <w:rPr>
      <w:rFonts w:ascii="Arial" w:hAnsi="Arial"/>
      <w:lang w:val="es-ES" w:eastAsia="es-ES"/>
    </w:rPr>
  </w:style>
  <w:style w:type="paragraph" w:customStyle="1" w:styleId="g-unit2">
    <w:name w:val="g-unit2"/>
    <w:basedOn w:val="Normal"/>
    <w:rsid w:val="008A7503"/>
    <w:pPr>
      <w:spacing w:before="120" w:after="120" w:line="312" w:lineRule="atLeast"/>
      <w:ind w:left="3301"/>
    </w:pPr>
    <w:rPr>
      <w:rFonts w:ascii="Arial" w:hAnsi="Arial"/>
      <w:lang w:val="es-ES" w:eastAsia="es-ES"/>
    </w:rPr>
  </w:style>
  <w:style w:type="paragraph" w:customStyle="1" w:styleId="g-unit3">
    <w:name w:val="g-unit3"/>
    <w:basedOn w:val="Normal"/>
    <w:rsid w:val="008A7503"/>
    <w:pPr>
      <w:spacing w:before="120" w:after="120" w:line="312" w:lineRule="atLeast"/>
      <w:ind w:left="3301"/>
    </w:pPr>
    <w:rPr>
      <w:rFonts w:ascii="Arial" w:hAnsi="Arial"/>
      <w:lang w:val="es-ES" w:eastAsia="es-ES"/>
    </w:rPr>
  </w:style>
  <w:style w:type="paragraph" w:customStyle="1" w:styleId="g-first1">
    <w:name w:val="g-first1"/>
    <w:basedOn w:val="Normal"/>
    <w:rsid w:val="008A7503"/>
    <w:pPr>
      <w:spacing w:before="120" w:after="120" w:line="312" w:lineRule="atLeast"/>
    </w:pPr>
    <w:rPr>
      <w:rFonts w:ascii="Arial" w:hAnsi="Arial"/>
      <w:lang w:val="es-ES" w:eastAsia="es-ES"/>
    </w:rPr>
  </w:style>
  <w:style w:type="paragraph" w:customStyle="1" w:styleId="g-first2">
    <w:name w:val="g-first2"/>
    <w:basedOn w:val="Normal"/>
    <w:rsid w:val="008A7503"/>
    <w:pPr>
      <w:spacing w:before="120" w:after="120" w:line="312" w:lineRule="atLeast"/>
    </w:pPr>
    <w:rPr>
      <w:rFonts w:ascii="Arial" w:hAnsi="Arial"/>
      <w:lang w:val="es-ES" w:eastAsia="es-ES"/>
    </w:rPr>
  </w:style>
  <w:style w:type="paragraph" w:customStyle="1" w:styleId="g-first3">
    <w:name w:val="g-first3"/>
    <w:basedOn w:val="Normal"/>
    <w:rsid w:val="008A7503"/>
    <w:pPr>
      <w:spacing w:before="120" w:after="120" w:line="312" w:lineRule="atLeast"/>
    </w:pPr>
    <w:rPr>
      <w:rFonts w:ascii="Arial" w:hAnsi="Arial"/>
      <w:lang w:val="es-ES" w:eastAsia="es-ES"/>
    </w:rPr>
  </w:style>
  <w:style w:type="paragraph" w:customStyle="1" w:styleId="g-unit4">
    <w:name w:val="g-unit4"/>
    <w:basedOn w:val="Normal"/>
    <w:rsid w:val="008A7503"/>
    <w:pPr>
      <w:spacing w:before="120" w:after="120" w:line="312" w:lineRule="atLeast"/>
      <w:ind w:right="3301"/>
    </w:pPr>
    <w:rPr>
      <w:rFonts w:ascii="Arial" w:hAnsi="Arial"/>
      <w:lang w:val="es-ES" w:eastAsia="es-ES"/>
    </w:rPr>
  </w:style>
  <w:style w:type="paragraph" w:customStyle="1" w:styleId="g-unit5">
    <w:name w:val="g-unit5"/>
    <w:basedOn w:val="Normal"/>
    <w:rsid w:val="008A7503"/>
    <w:pPr>
      <w:spacing w:before="120" w:after="120" w:line="312" w:lineRule="atLeast"/>
      <w:ind w:right="3301"/>
    </w:pPr>
    <w:rPr>
      <w:rFonts w:ascii="Arial" w:hAnsi="Arial"/>
      <w:lang w:val="es-ES" w:eastAsia="es-ES"/>
    </w:rPr>
  </w:style>
  <w:style w:type="paragraph" w:customStyle="1" w:styleId="g-unit6">
    <w:name w:val="g-unit6"/>
    <w:basedOn w:val="Normal"/>
    <w:rsid w:val="008A7503"/>
    <w:pPr>
      <w:spacing w:before="120" w:after="120" w:line="312" w:lineRule="atLeast"/>
      <w:ind w:right="3301"/>
    </w:pPr>
    <w:rPr>
      <w:rFonts w:ascii="Arial" w:hAnsi="Arial"/>
      <w:lang w:val="es-ES" w:eastAsia="es-ES"/>
    </w:rPr>
  </w:style>
  <w:style w:type="paragraph" w:customStyle="1" w:styleId="g-first4">
    <w:name w:val="g-first4"/>
    <w:basedOn w:val="Normal"/>
    <w:rsid w:val="008A7503"/>
    <w:pPr>
      <w:spacing w:before="120" w:after="120" w:line="312" w:lineRule="atLeast"/>
    </w:pPr>
    <w:rPr>
      <w:rFonts w:ascii="Arial" w:hAnsi="Arial"/>
      <w:lang w:val="es-ES" w:eastAsia="es-ES"/>
    </w:rPr>
  </w:style>
  <w:style w:type="paragraph" w:customStyle="1" w:styleId="g-first5">
    <w:name w:val="g-first5"/>
    <w:basedOn w:val="Normal"/>
    <w:rsid w:val="008A7503"/>
    <w:pPr>
      <w:spacing w:before="120" w:after="120" w:line="312" w:lineRule="atLeast"/>
    </w:pPr>
    <w:rPr>
      <w:rFonts w:ascii="Arial" w:hAnsi="Arial"/>
      <w:lang w:val="es-ES" w:eastAsia="es-ES"/>
    </w:rPr>
  </w:style>
  <w:style w:type="paragraph" w:customStyle="1" w:styleId="g-first6">
    <w:name w:val="g-first6"/>
    <w:basedOn w:val="Normal"/>
    <w:rsid w:val="008A7503"/>
    <w:pPr>
      <w:spacing w:before="120" w:after="120" w:line="312" w:lineRule="atLeast"/>
    </w:pPr>
    <w:rPr>
      <w:rFonts w:ascii="Arial" w:hAnsi="Arial"/>
      <w:lang w:val="es-ES" w:eastAsia="es-ES"/>
    </w:rPr>
  </w:style>
  <w:style w:type="paragraph" w:customStyle="1" w:styleId="g-unit7">
    <w:name w:val="g-unit7"/>
    <w:basedOn w:val="Normal"/>
    <w:rsid w:val="008A7503"/>
    <w:pPr>
      <w:spacing w:before="120" w:after="120" w:line="312" w:lineRule="atLeast"/>
      <w:ind w:left="2445"/>
    </w:pPr>
    <w:rPr>
      <w:rFonts w:ascii="Arial" w:hAnsi="Arial"/>
      <w:lang w:val="es-ES" w:eastAsia="es-ES"/>
    </w:rPr>
  </w:style>
  <w:style w:type="paragraph" w:customStyle="1" w:styleId="g-unit8">
    <w:name w:val="g-unit8"/>
    <w:basedOn w:val="Normal"/>
    <w:rsid w:val="008A7503"/>
    <w:pPr>
      <w:spacing w:before="120" w:after="120" w:line="312" w:lineRule="atLeast"/>
      <w:ind w:left="2445"/>
    </w:pPr>
    <w:rPr>
      <w:rFonts w:ascii="Arial" w:hAnsi="Arial"/>
      <w:lang w:val="es-ES" w:eastAsia="es-ES"/>
    </w:rPr>
  </w:style>
  <w:style w:type="paragraph" w:customStyle="1" w:styleId="g-unit9">
    <w:name w:val="g-unit9"/>
    <w:basedOn w:val="Normal"/>
    <w:rsid w:val="008A7503"/>
    <w:pPr>
      <w:spacing w:before="120" w:after="120" w:line="312" w:lineRule="atLeast"/>
      <w:ind w:left="2445"/>
    </w:pPr>
    <w:rPr>
      <w:rFonts w:ascii="Arial" w:hAnsi="Arial"/>
      <w:lang w:val="es-ES" w:eastAsia="es-ES"/>
    </w:rPr>
  </w:style>
  <w:style w:type="paragraph" w:customStyle="1" w:styleId="g-first7">
    <w:name w:val="g-first7"/>
    <w:basedOn w:val="Normal"/>
    <w:rsid w:val="008A7503"/>
    <w:pPr>
      <w:spacing w:before="120" w:after="120" w:line="312" w:lineRule="atLeast"/>
    </w:pPr>
    <w:rPr>
      <w:rFonts w:ascii="Arial" w:hAnsi="Arial"/>
      <w:lang w:val="es-ES" w:eastAsia="es-ES"/>
    </w:rPr>
  </w:style>
  <w:style w:type="paragraph" w:customStyle="1" w:styleId="g-first8">
    <w:name w:val="g-first8"/>
    <w:basedOn w:val="Normal"/>
    <w:rsid w:val="008A7503"/>
    <w:pPr>
      <w:spacing w:before="120" w:after="120" w:line="312" w:lineRule="atLeast"/>
    </w:pPr>
    <w:rPr>
      <w:rFonts w:ascii="Arial" w:hAnsi="Arial"/>
      <w:lang w:val="es-ES" w:eastAsia="es-ES"/>
    </w:rPr>
  </w:style>
  <w:style w:type="paragraph" w:customStyle="1" w:styleId="g-first9">
    <w:name w:val="g-first9"/>
    <w:basedOn w:val="Normal"/>
    <w:rsid w:val="008A7503"/>
    <w:pPr>
      <w:spacing w:before="120" w:after="120" w:line="312" w:lineRule="atLeast"/>
    </w:pPr>
    <w:rPr>
      <w:rFonts w:ascii="Arial" w:hAnsi="Arial"/>
      <w:lang w:val="es-ES" w:eastAsia="es-ES"/>
    </w:rPr>
  </w:style>
  <w:style w:type="paragraph" w:customStyle="1" w:styleId="g-unit10">
    <w:name w:val="g-unit10"/>
    <w:basedOn w:val="Normal"/>
    <w:rsid w:val="008A7503"/>
    <w:pPr>
      <w:spacing w:before="120" w:after="120" w:line="312" w:lineRule="atLeast"/>
      <w:ind w:right="2445"/>
    </w:pPr>
    <w:rPr>
      <w:rFonts w:ascii="Arial" w:hAnsi="Arial"/>
      <w:lang w:val="es-ES" w:eastAsia="es-ES"/>
    </w:rPr>
  </w:style>
  <w:style w:type="paragraph" w:customStyle="1" w:styleId="g-unit11">
    <w:name w:val="g-unit11"/>
    <w:basedOn w:val="Normal"/>
    <w:rsid w:val="008A7503"/>
    <w:pPr>
      <w:spacing w:before="120" w:after="120" w:line="312" w:lineRule="atLeast"/>
      <w:ind w:right="2445"/>
    </w:pPr>
    <w:rPr>
      <w:rFonts w:ascii="Arial" w:hAnsi="Arial"/>
      <w:lang w:val="es-ES" w:eastAsia="es-ES"/>
    </w:rPr>
  </w:style>
  <w:style w:type="paragraph" w:customStyle="1" w:styleId="g-unit12">
    <w:name w:val="g-unit12"/>
    <w:basedOn w:val="Normal"/>
    <w:rsid w:val="008A7503"/>
    <w:pPr>
      <w:spacing w:before="120" w:after="120" w:line="312" w:lineRule="atLeast"/>
      <w:ind w:right="2445"/>
    </w:pPr>
    <w:rPr>
      <w:rFonts w:ascii="Arial" w:hAnsi="Arial"/>
      <w:lang w:val="es-ES" w:eastAsia="es-ES"/>
    </w:rPr>
  </w:style>
  <w:style w:type="paragraph" w:customStyle="1" w:styleId="g-first10">
    <w:name w:val="g-first10"/>
    <w:basedOn w:val="Normal"/>
    <w:rsid w:val="008A7503"/>
    <w:pPr>
      <w:spacing w:before="120" w:after="120" w:line="312" w:lineRule="atLeast"/>
    </w:pPr>
    <w:rPr>
      <w:rFonts w:ascii="Arial" w:hAnsi="Arial"/>
      <w:lang w:val="es-ES" w:eastAsia="es-ES"/>
    </w:rPr>
  </w:style>
  <w:style w:type="paragraph" w:customStyle="1" w:styleId="g-first11">
    <w:name w:val="g-first11"/>
    <w:basedOn w:val="Normal"/>
    <w:rsid w:val="008A7503"/>
    <w:pPr>
      <w:spacing w:before="120" w:after="120" w:line="312" w:lineRule="atLeast"/>
    </w:pPr>
    <w:rPr>
      <w:rFonts w:ascii="Arial" w:hAnsi="Arial"/>
      <w:lang w:val="es-ES" w:eastAsia="es-ES"/>
    </w:rPr>
  </w:style>
  <w:style w:type="paragraph" w:customStyle="1" w:styleId="g-first12">
    <w:name w:val="g-first12"/>
    <w:basedOn w:val="Normal"/>
    <w:rsid w:val="008A7503"/>
    <w:pPr>
      <w:spacing w:before="120" w:after="120" w:line="312" w:lineRule="atLeast"/>
    </w:pPr>
    <w:rPr>
      <w:rFonts w:ascii="Arial" w:hAnsi="Arial"/>
      <w:lang w:val="es-ES" w:eastAsia="es-ES"/>
    </w:rPr>
  </w:style>
  <w:style w:type="paragraph" w:customStyle="1" w:styleId="ui-resizable-handle1">
    <w:name w:val="ui-resizable-handle1"/>
    <w:basedOn w:val="Normal"/>
    <w:rsid w:val="008A7503"/>
    <w:pPr>
      <w:spacing w:before="120" w:after="240" w:line="312" w:lineRule="atLeast"/>
    </w:pPr>
    <w:rPr>
      <w:rFonts w:ascii="Arial" w:hAnsi="Arial"/>
      <w:sz w:val="2"/>
      <w:szCs w:val="2"/>
      <w:lang w:val="es-ES" w:eastAsia="es-ES"/>
    </w:rPr>
  </w:style>
  <w:style w:type="paragraph" w:customStyle="1" w:styleId="ui-resizable-handle2">
    <w:name w:val="ui-resizable-handle2"/>
    <w:basedOn w:val="Normal"/>
    <w:rsid w:val="008A7503"/>
    <w:pPr>
      <w:spacing w:before="120" w:after="240" w:line="312" w:lineRule="atLeast"/>
    </w:pPr>
    <w:rPr>
      <w:rFonts w:ascii="Arial" w:hAnsi="Arial"/>
      <w:vanish/>
      <w:sz w:val="2"/>
      <w:szCs w:val="2"/>
      <w:lang w:val="es-ES" w:eastAsia="es-ES"/>
    </w:rPr>
  </w:style>
  <w:style w:type="paragraph" w:customStyle="1" w:styleId="ui-resizable-handle3">
    <w:name w:val="ui-resizable-handle3"/>
    <w:basedOn w:val="Normal"/>
    <w:rsid w:val="008A7503"/>
    <w:pPr>
      <w:spacing w:before="120" w:after="240" w:line="312" w:lineRule="atLeast"/>
    </w:pPr>
    <w:rPr>
      <w:rFonts w:ascii="Arial" w:hAnsi="Arial"/>
      <w:vanish/>
      <w:sz w:val="2"/>
      <w:szCs w:val="2"/>
      <w:lang w:val="es-ES" w:eastAsia="es-ES"/>
    </w:rPr>
  </w:style>
  <w:style w:type="character" w:customStyle="1" w:styleId="mw-headline">
    <w:name w:val="mw-headline"/>
    <w:rsid w:val="008A7503"/>
  </w:style>
  <w:style w:type="character" w:customStyle="1" w:styleId="editsection">
    <w:name w:val="editsection"/>
    <w:rsid w:val="008A7503"/>
  </w:style>
  <w:style w:type="paragraph" w:customStyle="1" w:styleId="pj1">
    <w:name w:val="pj1"/>
    <w:basedOn w:val="Normal"/>
    <w:rsid w:val="008A7503"/>
    <w:pPr>
      <w:spacing w:before="120" w:after="120"/>
      <w:jc w:val="both"/>
    </w:pPr>
    <w:rPr>
      <w:rFonts w:ascii="Arial" w:hAnsi="Arial"/>
      <w:lang w:val="es-ES" w:eastAsia="es-ES"/>
    </w:rPr>
  </w:style>
  <w:style w:type="paragraph" w:customStyle="1" w:styleId="pr1">
    <w:name w:val="pr1"/>
    <w:basedOn w:val="Normal"/>
    <w:rsid w:val="008A7503"/>
    <w:pPr>
      <w:spacing w:before="120" w:after="120"/>
      <w:jc w:val="right"/>
    </w:pPr>
    <w:rPr>
      <w:rFonts w:ascii="Arial" w:hAnsi="Arial"/>
      <w:lang w:val="es-ES" w:eastAsia="es-ES"/>
    </w:rPr>
  </w:style>
  <w:style w:type="character" w:customStyle="1" w:styleId="ff51">
    <w:name w:val="ff51"/>
    <w:rsid w:val="008A7503"/>
    <w:rPr>
      <w:rFonts w:ascii="Arial" w:hAnsi="Arial" w:cs="Arial" w:hint="default"/>
      <w:b w:val="0"/>
      <w:bCs w:val="0"/>
      <w:i w:val="0"/>
      <w:iCs w:val="0"/>
    </w:rPr>
  </w:style>
  <w:style w:type="character" w:customStyle="1" w:styleId="nw1">
    <w:name w:val="nw1"/>
    <w:rsid w:val="008A7503"/>
  </w:style>
  <w:style w:type="paragraph" w:customStyle="1" w:styleId="pl1">
    <w:name w:val="pl1"/>
    <w:basedOn w:val="Normal"/>
    <w:rsid w:val="008A7503"/>
    <w:pPr>
      <w:spacing w:before="120" w:after="120"/>
    </w:pPr>
    <w:rPr>
      <w:rFonts w:ascii="Arial" w:hAnsi="Arial"/>
      <w:lang w:val="es-ES" w:eastAsia="es-ES"/>
    </w:rPr>
  </w:style>
  <w:style w:type="character" w:customStyle="1" w:styleId="ff41">
    <w:name w:val="ff41"/>
    <w:rsid w:val="008A7503"/>
    <w:rPr>
      <w:rFonts w:ascii="ff4" w:hAnsi="ff4" w:hint="default"/>
      <w:b w:val="0"/>
      <w:bCs w:val="0"/>
      <w:i w:val="0"/>
      <w:iCs w:val="0"/>
    </w:rPr>
  </w:style>
  <w:style w:type="character" w:customStyle="1" w:styleId="ff121">
    <w:name w:val="ff121"/>
    <w:rsid w:val="008A7503"/>
    <w:rPr>
      <w:rFonts w:ascii="ff12" w:hAnsi="ff12" w:hint="default"/>
      <w:b w:val="0"/>
      <w:bCs w:val="0"/>
      <w:i w:val="0"/>
      <w:iCs w:val="0"/>
    </w:rPr>
  </w:style>
  <w:style w:type="character" w:customStyle="1" w:styleId="ff61">
    <w:name w:val="ff61"/>
    <w:rsid w:val="008A7503"/>
    <w:rPr>
      <w:rFonts w:ascii="ff6" w:hAnsi="ff6" w:hint="default"/>
      <w:b w:val="0"/>
      <w:bCs w:val="0"/>
      <w:i w:val="0"/>
      <w:iCs w:val="0"/>
    </w:rPr>
  </w:style>
  <w:style w:type="character" w:customStyle="1" w:styleId="ib1">
    <w:name w:val="ib1"/>
    <w:rsid w:val="008A7503"/>
    <w:rPr>
      <w:spacing w:val="0"/>
    </w:rPr>
  </w:style>
  <w:style w:type="character" w:customStyle="1" w:styleId="ff31">
    <w:name w:val="ff31"/>
    <w:rsid w:val="008A7503"/>
    <w:rPr>
      <w:rFonts w:ascii="ff3" w:hAnsi="ff3" w:hint="default"/>
      <w:b w:val="0"/>
      <w:bCs w:val="0"/>
      <w:i w:val="0"/>
      <w:iCs w:val="0"/>
    </w:rPr>
  </w:style>
  <w:style w:type="character" w:customStyle="1" w:styleId="ff21">
    <w:name w:val="ff21"/>
    <w:rsid w:val="008A7503"/>
    <w:rPr>
      <w:rFonts w:ascii="ff2" w:hAnsi="ff2" w:hint="default"/>
      <w:b/>
      <w:bCs/>
      <w:i w:val="0"/>
      <w:iCs w:val="0"/>
    </w:rPr>
  </w:style>
  <w:style w:type="character" w:customStyle="1" w:styleId="ff81">
    <w:name w:val="ff81"/>
    <w:rsid w:val="008A7503"/>
    <w:rPr>
      <w:rFonts w:ascii="ff8" w:hAnsi="ff8" w:hint="default"/>
      <w:b/>
      <w:bCs/>
      <w:i w:val="0"/>
      <w:iCs w:val="0"/>
    </w:rPr>
  </w:style>
  <w:style w:type="character" w:customStyle="1" w:styleId="ff71">
    <w:name w:val="ff71"/>
    <w:rsid w:val="008A7503"/>
    <w:rPr>
      <w:rFonts w:ascii="ff7" w:hAnsi="ff7" w:hint="default"/>
      <w:b w:val="0"/>
      <w:bCs w:val="0"/>
      <w:i w:val="0"/>
      <w:iCs w:val="0"/>
    </w:rPr>
  </w:style>
  <w:style w:type="character" w:customStyle="1" w:styleId="ff14">
    <w:name w:val="ff14"/>
    <w:rsid w:val="008A7503"/>
    <w:rPr>
      <w:rFonts w:ascii="ff1" w:hAnsi="ff1" w:hint="default"/>
      <w:b/>
      <w:bCs/>
      <w:i w:val="0"/>
      <w:iCs w:val="0"/>
    </w:rPr>
  </w:style>
  <w:style w:type="paragraph" w:customStyle="1" w:styleId="Prrafonumerado">
    <w:name w:val="Párrafo numerado"/>
    <w:basedOn w:val="ListParagraph"/>
    <w:rsid w:val="008A7503"/>
    <w:pPr>
      <w:spacing w:before="100" w:beforeAutospacing="1" w:after="100" w:afterAutospacing="1"/>
      <w:ind w:left="0" w:right="170"/>
      <w:contextualSpacing w:val="0"/>
      <w:jc w:val="both"/>
    </w:pPr>
    <w:rPr>
      <w:rFonts w:ascii="Arial" w:hAnsi="Arial"/>
      <w:bCs/>
      <w:sz w:val="20"/>
      <w:szCs w:val="20"/>
      <w:lang w:val="es-ES" w:eastAsia="es-ES"/>
    </w:rPr>
  </w:style>
  <w:style w:type="paragraph" w:customStyle="1" w:styleId="EstiloCdigoIzquierda0cmPrimeralnea0cm">
    <w:name w:val="Estilo Código + Izquierda:  0 cm Primera línea:  0 cm"/>
    <w:basedOn w:val="Cdigo"/>
    <w:rsid w:val="008A7503"/>
    <w:pPr>
      <w:spacing w:before="60" w:after="60"/>
    </w:pPr>
    <w:rPr>
      <w:rFonts w:cs="Times New Roman"/>
      <w:szCs w:val="20"/>
    </w:rPr>
  </w:style>
  <w:style w:type="paragraph" w:customStyle="1" w:styleId="Figuras">
    <w:name w:val="Figuras"/>
    <w:basedOn w:val="Normal"/>
    <w:uiPriority w:val="99"/>
    <w:rsid w:val="008A7503"/>
    <w:pPr>
      <w:spacing w:before="120" w:after="200" w:line="276" w:lineRule="auto"/>
      <w:jc w:val="both"/>
    </w:pPr>
    <w:rPr>
      <w:rFonts w:ascii="Arial" w:hAnsi="Arial"/>
      <w:i/>
      <w:sz w:val="18"/>
      <w:lang w:val="es-ES" w:eastAsia="es-ES"/>
    </w:rPr>
  </w:style>
  <w:style w:type="paragraph" w:customStyle="1" w:styleId="ejercicio">
    <w:name w:val="ejercicio"/>
    <w:basedOn w:val="Prrafonumerado"/>
    <w:rsid w:val="008A7503"/>
    <w:pPr>
      <w:numPr>
        <w:numId w:val="21"/>
      </w:numPr>
      <w:pBdr>
        <w:top w:val="single" w:sz="4" w:space="1" w:color="auto"/>
        <w:left w:val="single" w:sz="4" w:space="4" w:color="auto"/>
        <w:bottom w:val="single" w:sz="4" w:space="1" w:color="auto"/>
        <w:right w:val="single" w:sz="4" w:space="4" w:color="auto"/>
      </w:pBdr>
      <w:spacing w:before="0" w:beforeAutospacing="0" w:line="276" w:lineRule="auto"/>
      <w:ind w:left="0" w:right="0" w:firstLine="0"/>
      <w:jc w:val="left"/>
    </w:pPr>
  </w:style>
  <w:style w:type="paragraph" w:customStyle="1" w:styleId="Ejerciciotitulo">
    <w:name w:val="Ejercicio titulo"/>
    <w:basedOn w:val="Normal"/>
    <w:rsid w:val="008A7503"/>
    <w:pPr>
      <w:spacing w:before="120"/>
      <w:jc w:val="both"/>
    </w:pPr>
    <w:rPr>
      <w:rFonts w:ascii="Arial" w:hAnsi="Arial"/>
      <w:b/>
      <w:i/>
      <w:sz w:val="20"/>
      <w:lang w:val="es-ES" w:eastAsia="es-ES"/>
    </w:rPr>
  </w:style>
  <w:style w:type="character" w:customStyle="1" w:styleId="ilad1">
    <w:name w:val="il_ad1"/>
    <w:rsid w:val="008A7503"/>
    <w:rPr>
      <w:vanish w:val="0"/>
      <w:webHidden w:val="0"/>
      <w:color w:val="009900"/>
      <w:u w:val="single"/>
      <w:specVanish w:val="0"/>
    </w:rPr>
  </w:style>
  <w:style w:type="character" w:customStyle="1" w:styleId="atitle">
    <w:name w:val="atitle"/>
    <w:rsid w:val="008A7503"/>
  </w:style>
  <w:style w:type="character" w:styleId="SubtleReference">
    <w:name w:val="Subtle Reference"/>
    <w:uiPriority w:val="31"/>
    <w:rsid w:val="008A7503"/>
    <w:rPr>
      <w:smallCaps/>
      <w:color w:val="C0504D"/>
      <w:u w:val="single"/>
    </w:rPr>
  </w:style>
  <w:style w:type="paragraph" w:customStyle="1" w:styleId="Preformatted">
    <w:name w:val="Preformatted"/>
    <w:basedOn w:val="Normal"/>
    <w:rsid w:val="008A75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napToGrid w:val="0"/>
      <w:sz w:val="20"/>
      <w:szCs w:val="20"/>
      <w:lang w:val="es-ES_tradnl" w:eastAsia="es-ES"/>
    </w:rPr>
  </w:style>
  <w:style w:type="character" w:customStyle="1" w:styleId="google-src-text1">
    <w:name w:val="google-src-text1"/>
    <w:rsid w:val="008A7503"/>
    <w:rPr>
      <w:vanish/>
      <w:webHidden w:val="0"/>
      <w:specVanish w:val="0"/>
    </w:rPr>
  </w:style>
  <w:style w:type="character" w:customStyle="1" w:styleId="Vietas">
    <w:name w:val="Viñetas"/>
    <w:rsid w:val="008A7503"/>
    <w:rPr>
      <w:rFonts w:ascii="OpenSymbol" w:eastAsia="OpenSymbol" w:hAnsi="OpenSymbol" w:cs="OpenSymbol"/>
    </w:rPr>
  </w:style>
  <w:style w:type="paragraph" w:customStyle="1" w:styleId="Encabezado1">
    <w:name w:val="Encabezado1"/>
    <w:basedOn w:val="Normal"/>
    <w:next w:val="BodyText"/>
    <w:rsid w:val="008A7503"/>
    <w:pPr>
      <w:keepNext/>
      <w:widowControl w:val="0"/>
      <w:suppressAutoHyphens/>
      <w:spacing w:before="240" w:after="120"/>
    </w:pPr>
    <w:rPr>
      <w:rFonts w:ascii="Arial" w:eastAsia="Arial" w:hAnsi="Arial" w:cs="Arial"/>
      <w:kern w:val="1"/>
      <w:sz w:val="28"/>
      <w:szCs w:val="28"/>
      <w:lang w:val="es-ES" w:eastAsia="es-ES"/>
    </w:rPr>
  </w:style>
  <w:style w:type="paragraph" w:customStyle="1" w:styleId="Etiqueta">
    <w:name w:val="Etiqueta"/>
    <w:basedOn w:val="Normal"/>
    <w:rsid w:val="008A7503"/>
    <w:pPr>
      <w:widowControl w:val="0"/>
      <w:suppressLineNumbers/>
      <w:suppressAutoHyphens/>
      <w:spacing w:before="120" w:after="120"/>
    </w:pPr>
    <w:rPr>
      <w:rFonts w:eastAsia="Arial"/>
      <w:i/>
      <w:iCs/>
      <w:kern w:val="1"/>
      <w:lang w:val="es-ES" w:eastAsia="es-ES"/>
    </w:rPr>
  </w:style>
  <w:style w:type="paragraph" w:customStyle="1" w:styleId="ndice">
    <w:name w:val="Índice"/>
    <w:basedOn w:val="Normal"/>
    <w:rsid w:val="008A7503"/>
    <w:pPr>
      <w:widowControl w:val="0"/>
      <w:suppressLineNumbers/>
      <w:suppressAutoHyphens/>
    </w:pPr>
    <w:rPr>
      <w:rFonts w:eastAsia="Arial"/>
      <w:kern w:val="1"/>
      <w:lang w:val="es-ES" w:eastAsia="es-ES"/>
    </w:rPr>
  </w:style>
  <w:style w:type="paragraph" w:customStyle="1" w:styleId="Contenidodelatabla">
    <w:name w:val="Contenido de la tabla"/>
    <w:basedOn w:val="Normal"/>
    <w:rsid w:val="008A7503"/>
    <w:pPr>
      <w:widowControl w:val="0"/>
      <w:suppressLineNumbers/>
      <w:suppressAutoHyphens/>
    </w:pPr>
    <w:rPr>
      <w:rFonts w:eastAsia="Arial"/>
      <w:kern w:val="1"/>
      <w:lang w:val="es-ES" w:eastAsia="es-ES"/>
    </w:rPr>
  </w:style>
  <w:style w:type="paragraph" w:customStyle="1" w:styleId="Encabezadodelatabla">
    <w:name w:val="Encabezado de la tabla"/>
    <w:basedOn w:val="Contenidodelatabla"/>
    <w:rsid w:val="008A7503"/>
    <w:pPr>
      <w:jc w:val="center"/>
    </w:pPr>
    <w:rPr>
      <w:b/>
      <w:bCs/>
    </w:rPr>
  </w:style>
  <w:style w:type="character" w:customStyle="1" w:styleId="apple-style-span">
    <w:name w:val="apple-style-span"/>
    <w:rsid w:val="008A7503"/>
  </w:style>
  <w:style w:type="character" w:customStyle="1" w:styleId="spelle">
    <w:name w:val="spelle"/>
    <w:rsid w:val="008A7503"/>
  </w:style>
  <w:style w:type="character" w:customStyle="1" w:styleId="refentrytitle">
    <w:name w:val="refentrytitle"/>
    <w:rsid w:val="008A7503"/>
  </w:style>
  <w:style w:type="table" w:styleId="TableSimple1">
    <w:name w:val="Table Simple 1"/>
    <w:basedOn w:val="TableNormal"/>
    <w:rsid w:val="008A7503"/>
    <w:pPr>
      <w:spacing w:before="120" w:after="120"/>
      <w:ind w:firstLine="340"/>
      <w:jc w:val="both"/>
    </w:pPr>
    <w:rPr>
      <w:rFonts w:ascii="Times New Roman" w:eastAsia="Times New Roman" w:hAnsi="Times New Roman" w:cs="Times New Roman"/>
      <w:kern w:val="0"/>
      <w:sz w:val="20"/>
      <w:szCs w:val="20"/>
      <w:lang w:val="es-ES" w:eastAsia="es-ES"/>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kwd1">
    <w:name w:val="kwd1"/>
    <w:rsid w:val="008A7503"/>
    <w:rPr>
      <w:color w:val="000088"/>
    </w:rPr>
  </w:style>
  <w:style w:type="table" w:customStyle="1" w:styleId="Sombreadoclaro1">
    <w:name w:val="Sombreado claro1"/>
    <w:basedOn w:val="TableNormal"/>
    <w:uiPriority w:val="60"/>
    <w:rsid w:val="008A7503"/>
    <w:rPr>
      <w:rFonts w:ascii="Cambria" w:eastAsia="Cambria" w:hAnsi="Cambria" w:cs="Times New Roman"/>
      <w:color w:val="000000"/>
      <w:kern w:val="0"/>
      <w:sz w:val="20"/>
      <w:szCs w:val="20"/>
      <w:lang w:val="es-ES" w:eastAsia="es-E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11">
    <w:name w:val="Sombreado claro11"/>
    <w:basedOn w:val="TableNormal"/>
    <w:uiPriority w:val="60"/>
    <w:rsid w:val="008A7503"/>
    <w:rPr>
      <w:rFonts w:ascii="Cambria" w:eastAsia="Cambria" w:hAnsi="Cambria" w:cs="Times New Roman"/>
      <w:color w:val="000000"/>
      <w:kern w:val="0"/>
      <w:sz w:val="20"/>
      <w:szCs w:val="20"/>
      <w:lang w:val="es-ES" w:eastAsia="es-E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ita1">
    <w:name w:val="Cita1"/>
    <w:aliases w:val="Nota"/>
    <w:basedOn w:val="Prrafonumerado"/>
    <w:next w:val="Normal"/>
    <w:link w:val="CitaCar"/>
    <w:autoRedefine/>
    <w:rsid w:val="008A7503"/>
    <w:pPr>
      <w:ind w:left="426"/>
    </w:pPr>
  </w:style>
  <w:style w:type="character" w:customStyle="1" w:styleId="CitaCar">
    <w:name w:val="Cita Car"/>
    <w:aliases w:val="Nota Car"/>
    <w:link w:val="Cita1"/>
    <w:rsid w:val="008A7503"/>
    <w:rPr>
      <w:rFonts w:ascii="Arial" w:eastAsia="Times New Roman" w:hAnsi="Arial" w:cs="Times New Roman"/>
      <w:bCs/>
      <w:kern w:val="0"/>
      <w:sz w:val="20"/>
      <w:szCs w:val="20"/>
      <w:lang w:val="es-ES" w:eastAsia="es-ES"/>
      <w14:ligatures w14:val="none"/>
    </w:rPr>
  </w:style>
  <w:style w:type="character" w:customStyle="1" w:styleId="NOTAChar">
    <w:name w:val="NOTA Char"/>
    <w:link w:val="NOTA"/>
    <w:rsid w:val="008A7503"/>
    <w:rPr>
      <w:rFonts w:ascii="Baskerville" w:eastAsia="Times New Roman" w:hAnsi="Baskerville" w:cs="Times New Roman"/>
      <w:kern w:val="0"/>
      <w:lang w:eastAsia="en-GB"/>
      <w14:ligatures w14:val="none"/>
    </w:rPr>
  </w:style>
  <w:style w:type="paragraph" w:customStyle="1" w:styleId="PieTabla">
    <w:name w:val="PieTabla"/>
    <w:basedOn w:val="Normal"/>
    <w:link w:val="PieTablaCar"/>
    <w:rsid w:val="008A7503"/>
    <w:pPr>
      <w:spacing w:before="120" w:after="120"/>
      <w:jc w:val="center"/>
    </w:pPr>
    <w:rPr>
      <w:rFonts w:ascii="Arial" w:hAnsi="Arial" w:cs="Arial"/>
      <w:i/>
      <w:sz w:val="18"/>
      <w:lang w:val="es-ES" w:eastAsia="es-ES"/>
    </w:rPr>
  </w:style>
  <w:style w:type="character" w:customStyle="1" w:styleId="PieTablaCar">
    <w:name w:val="PieTabla Car"/>
    <w:link w:val="PieTabla"/>
    <w:rsid w:val="008A7503"/>
    <w:rPr>
      <w:rFonts w:ascii="Arial" w:eastAsia="Times New Roman" w:hAnsi="Arial" w:cs="Arial"/>
      <w:i/>
      <w:kern w:val="0"/>
      <w:sz w:val="18"/>
      <w:lang w:val="es-ES" w:eastAsia="es-ES"/>
      <w14:ligatures w14:val="none"/>
    </w:rPr>
  </w:style>
  <w:style w:type="character" w:customStyle="1" w:styleId="corchete-llamada">
    <w:name w:val="corchete-llamada"/>
    <w:rsid w:val="008A7503"/>
  </w:style>
  <w:style w:type="character" w:customStyle="1" w:styleId="vote-count-post">
    <w:name w:val="vote-count-post"/>
    <w:rsid w:val="008A7503"/>
  </w:style>
  <w:style w:type="character" w:customStyle="1" w:styleId="vote-accepted-on">
    <w:name w:val="vote-accepted-on"/>
    <w:rsid w:val="008A7503"/>
  </w:style>
  <w:style w:type="paragraph" w:customStyle="1" w:styleId="ejerciciopaso">
    <w:name w:val="ejercicio paso"/>
    <w:basedOn w:val="Normal"/>
    <w:link w:val="ejerciciopasoCar"/>
    <w:rsid w:val="008A7503"/>
    <w:pPr>
      <w:numPr>
        <w:numId w:val="22"/>
      </w:numPr>
      <w:spacing w:after="120"/>
      <w:ind w:left="0" w:firstLine="0"/>
      <w:jc w:val="both"/>
    </w:pPr>
    <w:rPr>
      <w:rFonts w:ascii="Arial" w:hAnsi="Arial"/>
      <w:sz w:val="20"/>
      <w:lang w:val="es-ES" w:eastAsia="es-ES"/>
    </w:rPr>
  </w:style>
  <w:style w:type="character" w:customStyle="1" w:styleId="ejerciciopasoCar">
    <w:name w:val="ejercicio paso Car"/>
    <w:link w:val="ejerciciopaso"/>
    <w:rsid w:val="008A7503"/>
    <w:rPr>
      <w:rFonts w:ascii="Arial" w:eastAsia="Times New Roman" w:hAnsi="Arial" w:cs="Times New Roman"/>
      <w:kern w:val="0"/>
      <w:sz w:val="20"/>
      <w:lang w:val="es-ES" w:eastAsia="es-ES"/>
      <w14:ligatures w14:val="none"/>
    </w:rPr>
  </w:style>
  <w:style w:type="paragraph" w:customStyle="1" w:styleId="Actividad">
    <w:name w:val="Actividad"/>
    <w:basedOn w:val="Normal"/>
    <w:link w:val="ActividadCar"/>
    <w:rsid w:val="008A7503"/>
    <w:pPr>
      <w:spacing w:before="120" w:after="120"/>
      <w:jc w:val="both"/>
    </w:pPr>
    <w:rPr>
      <w:rFonts w:ascii="Arial" w:hAnsi="Arial"/>
      <w:b/>
      <w:color w:val="1F497D"/>
      <w:sz w:val="22"/>
      <w:lang w:val="es-ES_tradnl" w:eastAsia="es-ES"/>
    </w:rPr>
  </w:style>
  <w:style w:type="paragraph" w:customStyle="1" w:styleId="Actividaddescrip">
    <w:name w:val="Actividad descrip"/>
    <w:next w:val="Normal"/>
    <w:link w:val="ActividaddescripCar"/>
    <w:rsid w:val="008A7503"/>
    <w:rPr>
      <w:rFonts w:ascii="Arial" w:eastAsia="Calibri" w:hAnsi="Arial" w:cs="Times New Roman"/>
      <w:i/>
      <w:color w:val="1F497D"/>
      <w:kern w:val="0"/>
      <w:sz w:val="22"/>
      <w:lang w:val="es-ES_tradnl" w:eastAsia="es-ES"/>
      <w14:ligatures w14:val="none"/>
    </w:rPr>
  </w:style>
  <w:style w:type="character" w:customStyle="1" w:styleId="ActividadCar">
    <w:name w:val="Actividad Car"/>
    <w:link w:val="Actividad"/>
    <w:rsid w:val="008A7503"/>
    <w:rPr>
      <w:rFonts w:ascii="Arial" w:eastAsia="Times New Roman" w:hAnsi="Arial" w:cs="Times New Roman"/>
      <w:b/>
      <w:color w:val="1F497D"/>
      <w:kern w:val="0"/>
      <w:sz w:val="22"/>
      <w:lang w:val="es-ES_tradnl" w:eastAsia="es-ES"/>
      <w14:ligatures w14:val="none"/>
    </w:rPr>
  </w:style>
  <w:style w:type="character" w:customStyle="1" w:styleId="ActividaddescripCar">
    <w:name w:val="Actividad descrip Car"/>
    <w:link w:val="Actividaddescrip"/>
    <w:rsid w:val="008A7503"/>
    <w:rPr>
      <w:rFonts w:ascii="Arial" w:eastAsia="Calibri" w:hAnsi="Arial" w:cs="Times New Roman"/>
      <w:i/>
      <w:color w:val="1F497D"/>
      <w:kern w:val="0"/>
      <w:sz w:val="22"/>
      <w:lang w:val="es-ES_tradnl" w:eastAsia="es-ES"/>
      <w14:ligatures w14:val="none"/>
    </w:rPr>
  </w:style>
  <w:style w:type="character" w:customStyle="1" w:styleId="hps">
    <w:name w:val="hps"/>
    <w:rsid w:val="008A7503"/>
  </w:style>
  <w:style w:type="table" w:customStyle="1" w:styleId="Tablaconcuadrcula1">
    <w:name w:val="Tabla con cuadrícula1"/>
    <w:basedOn w:val="TableNormal"/>
    <w:next w:val="TableGrid"/>
    <w:uiPriority w:val="59"/>
    <w:rsid w:val="008A7503"/>
    <w:rPr>
      <w:rFonts w:ascii="Times New Roman" w:eastAsia="Times New Roman" w:hAnsi="Times New Roman" w:cs="Times New Roman"/>
      <w:kern w:val="0"/>
      <w:sz w:val="20"/>
      <w:szCs w:val="2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1">
    <w:name w:val="Título Car1"/>
    <w:rsid w:val="008A7503"/>
    <w:rPr>
      <w:rFonts w:ascii="Cambria" w:eastAsia="Times New Roman" w:hAnsi="Cambria" w:cs="Times New Roman"/>
      <w:color w:val="17365D"/>
      <w:spacing w:val="5"/>
      <w:kern w:val="28"/>
      <w:sz w:val="52"/>
      <w:szCs w:val="52"/>
    </w:rPr>
  </w:style>
  <w:style w:type="paragraph" w:customStyle="1" w:styleId="Standard">
    <w:name w:val="Standard"/>
    <w:rsid w:val="008A7503"/>
    <w:pPr>
      <w:suppressAutoHyphens/>
      <w:autoSpaceDN w:val="0"/>
      <w:spacing w:before="120" w:after="120"/>
      <w:ind w:firstLine="340"/>
      <w:jc w:val="both"/>
    </w:pPr>
    <w:rPr>
      <w:rFonts w:ascii="Arial" w:eastAsia="Times New Roman" w:hAnsi="Arial" w:cs="Times New Roman"/>
      <w:kern w:val="3"/>
      <w:lang w:val="es-ES" w:eastAsia="es-ES"/>
      <w14:ligatures w14:val="none"/>
    </w:rPr>
  </w:style>
  <w:style w:type="numbering" w:customStyle="1" w:styleId="WWNum214">
    <w:name w:val="WWNum214"/>
    <w:rsid w:val="008A7503"/>
    <w:pPr>
      <w:numPr>
        <w:numId w:val="23"/>
      </w:numPr>
    </w:pPr>
  </w:style>
  <w:style w:type="numbering" w:customStyle="1" w:styleId="HeadlinesEnglish">
    <w:name w:val="HeadlinesEnglish"/>
    <w:uiPriority w:val="99"/>
    <w:rsid w:val="008A7503"/>
    <w:pPr>
      <w:numPr>
        <w:numId w:val="24"/>
      </w:numPr>
    </w:pPr>
  </w:style>
  <w:style w:type="paragraph" w:customStyle="1" w:styleId="ejerciciopasosinnumero">
    <w:name w:val="ejercicio paso sin numero"/>
    <w:basedOn w:val="ejerciciopaso"/>
    <w:rsid w:val="008A7503"/>
    <w:pPr>
      <w:numPr>
        <w:numId w:val="0"/>
      </w:numPr>
      <w:ind w:left="357"/>
    </w:pPr>
    <w:rPr>
      <w:noProof/>
    </w:rPr>
  </w:style>
  <w:style w:type="paragraph" w:customStyle="1" w:styleId="codigo2">
    <w:name w:val="_codigo"/>
    <w:basedOn w:val="Normal"/>
    <w:link w:val="codigoCar"/>
    <w:rsid w:val="008A7503"/>
    <w:pPr>
      <w:suppressAutoHyphens/>
      <w:spacing w:line="360" w:lineRule="auto"/>
      <w:ind w:left="1416" w:firstLine="709"/>
    </w:pPr>
    <w:rPr>
      <w:rFonts w:ascii="Consolas" w:hAnsi="Consolas"/>
      <w:bCs/>
      <w:color w:val="7F2F2D"/>
      <w:sz w:val="18"/>
      <w:lang w:val="es-ES" w:eastAsia="es-ES"/>
    </w:rPr>
  </w:style>
  <w:style w:type="character" w:customStyle="1" w:styleId="codigoCar">
    <w:name w:val="_codigo Car"/>
    <w:link w:val="codigo2"/>
    <w:rsid w:val="008A7503"/>
    <w:rPr>
      <w:rFonts w:ascii="Consolas" w:eastAsia="Times New Roman" w:hAnsi="Consolas" w:cs="Times New Roman"/>
      <w:bCs/>
      <w:color w:val="7F2F2D"/>
      <w:kern w:val="0"/>
      <w:sz w:val="18"/>
      <w:lang w:val="es-ES" w:eastAsia="es-ES"/>
      <w14:ligatures w14:val="none"/>
    </w:rPr>
  </w:style>
  <w:style w:type="paragraph" w:customStyle="1" w:styleId="cdigo0">
    <w:name w:val="__código_"/>
    <w:basedOn w:val="Normal"/>
    <w:rsid w:val="008A7503"/>
    <w:pPr>
      <w:pBdr>
        <w:top w:val="single" w:sz="4" w:space="1" w:color="000000"/>
        <w:left w:val="single" w:sz="4" w:space="4" w:color="000000"/>
        <w:bottom w:val="single" w:sz="4" w:space="1" w:color="000000"/>
        <w:right w:val="single" w:sz="4" w:space="4" w:color="000000"/>
      </w:pBdr>
      <w:shd w:val="clear" w:color="auto" w:fill="F2F2F2"/>
      <w:spacing w:line="0" w:lineRule="atLeast"/>
    </w:pPr>
    <w:rPr>
      <w:rFonts w:ascii="Consolas" w:eastAsia="Consolas" w:hAnsi="Consolas"/>
      <w:sz w:val="18"/>
      <w:szCs w:val="20"/>
      <w:lang w:val="es-ES" w:eastAsia="es-ES"/>
    </w:rPr>
  </w:style>
  <w:style w:type="paragraph" w:customStyle="1" w:styleId="PuntoEjer">
    <w:name w:val="Punto_Ejer"/>
    <w:basedOn w:val="Normal"/>
    <w:rsid w:val="008A7503"/>
    <w:pPr>
      <w:numPr>
        <w:numId w:val="25"/>
      </w:numPr>
      <w:tabs>
        <w:tab w:val="clear" w:pos="0"/>
      </w:tabs>
      <w:suppressAutoHyphens/>
      <w:spacing w:before="40" w:after="20"/>
      <w:ind w:left="0" w:firstLine="0"/>
      <w:jc w:val="both"/>
    </w:pPr>
    <w:rPr>
      <w:rFonts w:ascii="Arial" w:hAnsi="Arial"/>
      <w:sz w:val="20"/>
      <w:lang w:val="es-ES" w:eastAsia="es-ES"/>
    </w:rPr>
  </w:style>
  <w:style w:type="paragraph" w:customStyle="1" w:styleId="cdigo1">
    <w:name w:val="cdigo"/>
    <w:basedOn w:val="Normal"/>
    <w:rsid w:val="008A7503"/>
    <w:pPr>
      <w:spacing w:before="100" w:beforeAutospacing="1" w:after="100" w:afterAutospacing="1"/>
    </w:pPr>
    <w:rPr>
      <w:lang w:val="es-ES" w:eastAsia="es-ES"/>
    </w:rPr>
  </w:style>
  <w:style w:type="character" w:customStyle="1" w:styleId="WW8Num55z2">
    <w:name w:val="WW8Num55z2"/>
    <w:rsid w:val="008A7503"/>
    <w:rPr>
      <w:rFonts w:ascii="Wingdings" w:hAnsi="Wingdings" w:cs="Wingdings"/>
    </w:rPr>
  </w:style>
  <w:style w:type="paragraph" w:customStyle="1" w:styleId="Objetivos">
    <w:name w:val="Objetivos"/>
    <w:basedOn w:val="ListParagraph"/>
    <w:rsid w:val="008A7503"/>
    <w:pPr>
      <w:suppressAutoHyphens/>
      <w:spacing w:before="40" w:after="40"/>
      <w:ind w:left="697" w:right="170" w:hanging="357"/>
      <w:contextualSpacing w:val="0"/>
    </w:pPr>
    <w:rPr>
      <w:rFonts w:ascii="Arial" w:hAnsi="Arial" w:cs="Arial"/>
      <w:sz w:val="20"/>
      <w:szCs w:val="20"/>
      <w:lang w:val="es-ES" w:eastAsia="es-ES"/>
    </w:rPr>
  </w:style>
  <w:style w:type="paragraph" w:customStyle="1" w:styleId="xNota">
    <w:name w:val="xNota:"/>
    <w:basedOn w:val="Normal"/>
    <w:next w:val="Normal"/>
    <w:link w:val="xNotaChar"/>
    <w:autoRedefine/>
    <w:rsid w:val="008A7503"/>
    <w:pPr>
      <w:ind w:left="340"/>
      <w:jc w:val="both"/>
    </w:pPr>
    <w:rPr>
      <w:rFonts w:cs="Arial"/>
      <w:i/>
      <w:color w:val="000000"/>
      <w:spacing w:val="-2"/>
      <w:sz w:val="20"/>
      <w:szCs w:val="20"/>
      <w:shd w:val="clear" w:color="auto" w:fill="FFFFFF"/>
      <w:lang w:val="es-ES" w:eastAsia="es-ES"/>
    </w:rPr>
  </w:style>
  <w:style w:type="character" w:customStyle="1" w:styleId="xNotaChar">
    <w:name w:val="xNota: Char"/>
    <w:link w:val="xNota"/>
    <w:rsid w:val="008A7503"/>
    <w:rPr>
      <w:rFonts w:ascii="Times New Roman" w:eastAsia="Times New Roman" w:hAnsi="Times New Roman" w:cs="Arial"/>
      <w:i/>
      <w:color w:val="000000"/>
      <w:spacing w:val="-2"/>
      <w:kern w:val="0"/>
      <w:sz w:val="20"/>
      <w:szCs w:val="20"/>
      <w:lang w:val="es-ES" w:eastAsia="es-ES"/>
      <w14:ligatures w14:val="none"/>
    </w:rPr>
  </w:style>
  <w:style w:type="paragraph" w:customStyle="1" w:styleId="Standard1">
    <w:name w:val="Standard1"/>
    <w:rsid w:val="008A7503"/>
    <w:pPr>
      <w:suppressAutoHyphens/>
      <w:autoSpaceDN w:val="0"/>
      <w:spacing w:before="120" w:after="120"/>
      <w:ind w:firstLine="340"/>
      <w:jc w:val="both"/>
    </w:pPr>
    <w:rPr>
      <w:rFonts w:ascii="Arial" w:eastAsia="Times New Roman" w:hAnsi="Arial" w:cs="Times New Roman"/>
      <w:kern w:val="3"/>
      <w:lang w:val="es-ES" w:eastAsia="es-ES"/>
      <w14:ligatures w14:val="none"/>
    </w:rPr>
  </w:style>
  <w:style w:type="character" w:customStyle="1" w:styleId="WW8Num2z0">
    <w:name w:val="WW8Num2z0"/>
    <w:rsid w:val="008A7503"/>
    <w:rPr>
      <w:rFonts w:ascii="Symbol" w:hAnsi="Symbol" w:cs="Symbol"/>
    </w:rPr>
  </w:style>
  <w:style w:type="character" w:customStyle="1" w:styleId="WW8Num3z0">
    <w:name w:val="WW8Num3z0"/>
    <w:rsid w:val="008A7503"/>
    <w:rPr>
      <w:rFonts w:ascii="Symbol" w:hAnsi="Symbol" w:cs="Symbol"/>
    </w:rPr>
  </w:style>
  <w:style w:type="character" w:customStyle="1" w:styleId="WW8Num5z0">
    <w:name w:val="WW8Num5z0"/>
    <w:rsid w:val="008A7503"/>
    <w:rPr>
      <w:rFonts w:ascii="Symbol" w:hAnsi="Symbol" w:cs="Symbol"/>
    </w:rPr>
  </w:style>
  <w:style w:type="character" w:customStyle="1" w:styleId="WW8Num7z0">
    <w:name w:val="WW8Num7z0"/>
    <w:rsid w:val="008A7503"/>
    <w:rPr>
      <w:rFonts w:ascii="Symbol" w:hAnsi="Symbol" w:cs="Symbol"/>
    </w:rPr>
  </w:style>
  <w:style w:type="character" w:customStyle="1" w:styleId="WW8Num8z0">
    <w:name w:val="WW8Num8z0"/>
    <w:rsid w:val="008A7503"/>
    <w:rPr>
      <w:rFonts w:ascii="Arial" w:hAnsi="Arial" w:cs="Arial"/>
    </w:rPr>
  </w:style>
  <w:style w:type="character" w:customStyle="1" w:styleId="WW8Num10z0">
    <w:name w:val="WW8Num10z0"/>
    <w:rsid w:val="008A7503"/>
    <w:rPr>
      <w:rFonts w:ascii="Symbol" w:hAnsi="Symbol" w:cs="Symbol"/>
    </w:rPr>
  </w:style>
  <w:style w:type="character" w:customStyle="1" w:styleId="WW8Num11z0">
    <w:name w:val="WW8Num11z0"/>
    <w:rsid w:val="008A7503"/>
    <w:rPr>
      <w:rFonts w:ascii="Symbol" w:hAnsi="Symbol" w:cs="Symbol"/>
    </w:rPr>
  </w:style>
  <w:style w:type="character" w:customStyle="1" w:styleId="WW8Num12z0">
    <w:name w:val="WW8Num12z0"/>
    <w:rsid w:val="008A7503"/>
    <w:rPr>
      <w:rFonts w:ascii="Symbol" w:hAnsi="Symbol" w:cs="Symbol"/>
    </w:rPr>
  </w:style>
  <w:style w:type="character" w:customStyle="1" w:styleId="WW8Num14z0">
    <w:name w:val="WW8Num14z0"/>
    <w:rsid w:val="008A7503"/>
    <w:rPr>
      <w:lang w:val="es-ES"/>
    </w:rPr>
  </w:style>
  <w:style w:type="character" w:customStyle="1" w:styleId="WW8Num17z0">
    <w:name w:val="WW8Num17z0"/>
    <w:rsid w:val="008A7503"/>
    <w:rPr>
      <w:rFonts w:ascii="Symbol" w:hAnsi="Symbol" w:cs="Symbol"/>
    </w:rPr>
  </w:style>
  <w:style w:type="character" w:customStyle="1" w:styleId="WW8Num19z0">
    <w:name w:val="WW8Num19z0"/>
    <w:rsid w:val="008A7503"/>
    <w:rPr>
      <w:rFonts w:ascii="Symbol" w:hAnsi="Symbol" w:cs="Symbol"/>
    </w:rPr>
  </w:style>
  <w:style w:type="character" w:customStyle="1" w:styleId="WW8Num25z0">
    <w:name w:val="WW8Num25z0"/>
    <w:rsid w:val="008A7503"/>
    <w:rPr>
      <w:rFonts w:ascii="Symbol" w:hAnsi="Symbol" w:cs="Symbol"/>
    </w:rPr>
  </w:style>
  <w:style w:type="character" w:customStyle="1" w:styleId="WW8Num27z0">
    <w:name w:val="WW8Num27z0"/>
    <w:rsid w:val="008A7503"/>
    <w:rPr>
      <w:rFonts w:ascii="Arial" w:hAnsi="Arial" w:cs="Arial"/>
    </w:rPr>
  </w:style>
  <w:style w:type="character" w:customStyle="1" w:styleId="WW8Num34z0">
    <w:name w:val="WW8Num34z0"/>
    <w:rsid w:val="008A7503"/>
    <w:rPr>
      <w:rFonts w:ascii="Symbol" w:hAnsi="Symbol" w:cs="Symbol"/>
    </w:rPr>
  </w:style>
  <w:style w:type="character" w:customStyle="1" w:styleId="WW8Num34z1">
    <w:name w:val="WW8Num34z1"/>
    <w:rsid w:val="008A7503"/>
    <w:rPr>
      <w:rFonts w:ascii="Courier New" w:hAnsi="Courier New" w:cs="Courier New"/>
    </w:rPr>
  </w:style>
  <w:style w:type="character" w:customStyle="1" w:styleId="WW8Num34z2">
    <w:name w:val="WW8Num34z2"/>
    <w:rsid w:val="008A7503"/>
    <w:rPr>
      <w:rFonts w:ascii="Wingdings" w:hAnsi="Wingdings" w:cs="Wingdings"/>
    </w:rPr>
  </w:style>
  <w:style w:type="character" w:customStyle="1" w:styleId="WW8Num40z0">
    <w:name w:val="WW8Num40z0"/>
    <w:rsid w:val="008A7503"/>
    <w:rPr>
      <w:rFonts w:ascii="Symbol" w:hAnsi="Symbol" w:cs="Symbol"/>
    </w:rPr>
  </w:style>
  <w:style w:type="character" w:customStyle="1" w:styleId="WW8Num41z0">
    <w:name w:val="WW8Num41z0"/>
    <w:rsid w:val="008A7503"/>
    <w:rPr>
      <w:rFonts w:ascii="Wingdings" w:hAnsi="Wingdings" w:cs="Wingdings"/>
    </w:rPr>
  </w:style>
  <w:style w:type="character" w:customStyle="1" w:styleId="WW8Num42z0">
    <w:name w:val="WW8Num42z0"/>
    <w:rsid w:val="008A7503"/>
    <w:rPr>
      <w:lang w:val="es-ES"/>
    </w:rPr>
  </w:style>
  <w:style w:type="character" w:customStyle="1" w:styleId="WW8Num44z0">
    <w:name w:val="WW8Num44z0"/>
    <w:rsid w:val="008A7503"/>
    <w:rPr>
      <w:rFonts w:ascii="Arial" w:hAnsi="Arial" w:cs="Arial"/>
    </w:rPr>
  </w:style>
  <w:style w:type="character" w:customStyle="1" w:styleId="WW8Num48z0">
    <w:name w:val="WW8Num48z0"/>
    <w:rsid w:val="008A7503"/>
    <w:rPr>
      <w:rFonts w:ascii="Symbol" w:hAnsi="Symbol" w:cs="Symbol"/>
    </w:rPr>
  </w:style>
  <w:style w:type="character" w:customStyle="1" w:styleId="WW8Num48z1">
    <w:name w:val="WW8Num48z1"/>
    <w:rsid w:val="008A7503"/>
    <w:rPr>
      <w:rFonts w:ascii="Courier New" w:hAnsi="Courier New" w:cs="Courier New"/>
    </w:rPr>
  </w:style>
  <w:style w:type="character" w:customStyle="1" w:styleId="WW8Num48z2">
    <w:name w:val="WW8Num48z2"/>
    <w:rsid w:val="008A7503"/>
    <w:rPr>
      <w:rFonts w:ascii="Wingdings" w:hAnsi="Wingdings" w:cs="Wingdings"/>
    </w:rPr>
  </w:style>
  <w:style w:type="character" w:customStyle="1" w:styleId="WW8Num49z0">
    <w:name w:val="WW8Num49z0"/>
    <w:rsid w:val="008A7503"/>
    <w:rPr>
      <w:rFonts w:ascii="Wingdings" w:hAnsi="Wingdings" w:cs="Wingdings"/>
    </w:rPr>
  </w:style>
  <w:style w:type="character" w:customStyle="1" w:styleId="WW8Num52z0">
    <w:name w:val="WW8Num52z0"/>
    <w:rsid w:val="008A7503"/>
    <w:rPr>
      <w:rFonts w:ascii="Symbol" w:hAnsi="Symbol" w:cs="Symbol"/>
    </w:rPr>
  </w:style>
  <w:style w:type="character" w:customStyle="1" w:styleId="WW8Num52z1">
    <w:name w:val="WW8Num52z1"/>
    <w:rsid w:val="008A7503"/>
    <w:rPr>
      <w:rFonts w:ascii="Courier New" w:hAnsi="Courier New" w:cs="Courier New"/>
    </w:rPr>
  </w:style>
  <w:style w:type="character" w:customStyle="1" w:styleId="WW8Num52z2">
    <w:name w:val="WW8Num52z2"/>
    <w:rsid w:val="008A7503"/>
    <w:rPr>
      <w:rFonts w:ascii="Wingdings" w:hAnsi="Wingdings" w:cs="Wingdings"/>
    </w:rPr>
  </w:style>
  <w:style w:type="character" w:customStyle="1" w:styleId="WW8Num55z0">
    <w:name w:val="WW8Num55z0"/>
    <w:rsid w:val="008A7503"/>
    <w:rPr>
      <w:rFonts w:ascii="Arial" w:eastAsia="Times New Roman" w:hAnsi="Arial" w:cs="Arial"/>
    </w:rPr>
  </w:style>
  <w:style w:type="character" w:customStyle="1" w:styleId="WW8Num55z1">
    <w:name w:val="WW8Num55z1"/>
    <w:rsid w:val="008A7503"/>
    <w:rPr>
      <w:rFonts w:ascii="Courier New" w:hAnsi="Courier New" w:cs="Courier New"/>
    </w:rPr>
  </w:style>
  <w:style w:type="character" w:customStyle="1" w:styleId="WW8Num55z3">
    <w:name w:val="WW8Num55z3"/>
    <w:rsid w:val="008A7503"/>
    <w:rPr>
      <w:rFonts w:ascii="Symbol" w:hAnsi="Symbol" w:cs="Symbol"/>
    </w:rPr>
  </w:style>
  <w:style w:type="character" w:customStyle="1" w:styleId="WW8Num57z0">
    <w:name w:val="WW8Num57z0"/>
    <w:rsid w:val="008A7503"/>
    <w:rPr>
      <w:rFonts w:ascii="Symbol" w:hAnsi="Symbol" w:cs="Symbol"/>
      <w:lang w:val="es-ES"/>
    </w:rPr>
  </w:style>
  <w:style w:type="character" w:customStyle="1" w:styleId="WW8Num58z0">
    <w:name w:val="WW8Num58z0"/>
    <w:rsid w:val="008A7503"/>
    <w:rPr>
      <w:rFonts w:ascii="Symbol" w:hAnsi="Symbol" w:cs="Symbol"/>
    </w:rPr>
  </w:style>
  <w:style w:type="character" w:customStyle="1" w:styleId="WW8Num58z1">
    <w:name w:val="WW8Num58z1"/>
    <w:rsid w:val="008A7503"/>
    <w:rPr>
      <w:rFonts w:ascii="Courier New" w:hAnsi="Courier New" w:cs="Courier New"/>
    </w:rPr>
  </w:style>
  <w:style w:type="character" w:customStyle="1" w:styleId="WW8Num58z2">
    <w:name w:val="WW8Num58z2"/>
    <w:rsid w:val="008A7503"/>
    <w:rPr>
      <w:rFonts w:ascii="Wingdings" w:hAnsi="Wingdings" w:cs="Wingdings"/>
    </w:rPr>
  </w:style>
  <w:style w:type="character" w:customStyle="1" w:styleId="WW8Num59z0">
    <w:name w:val="WW8Num59z0"/>
    <w:rsid w:val="008A7503"/>
    <w:rPr>
      <w:rFonts w:ascii="Symbol" w:hAnsi="Symbol" w:cs="Symbol"/>
    </w:rPr>
  </w:style>
  <w:style w:type="character" w:customStyle="1" w:styleId="WW8Num59z1">
    <w:name w:val="WW8Num59z1"/>
    <w:rsid w:val="008A7503"/>
    <w:rPr>
      <w:rFonts w:ascii="Courier New" w:hAnsi="Courier New" w:cs="Courier New"/>
    </w:rPr>
  </w:style>
  <w:style w:type="character" w:customStyle="1" w:styleId="WW8Num59z2">
    <w:name w:val="WW8Num59z2"/>
    <w:rsid w:val="008A7503"/>
    <w:rPr>
      <w:rFonts w:ascii="Wingdings" w:hAnsi="Wingdings" w:cs="Wingdings"/>
    </w:rPr>
  </w:style>
  <w:style w:type="character" w:customStyle="1" w:styleId="WW8Num60z0">
    <w:name w:val="WW8Num60z0"/>
    <w:rsid w:val="008A7503"/>
    <w:rPr>
      <w:rFonts w:ascii="Arial" w:hAnsi="Arial" w:cs="Arial"/>
      <w:i w:val="0"/>
    </w:rPr>
  </w:style>
  <w:style w:type="character" w:customStyle="1" w:styleId="WW8Num63z0">
    <w:name w:val="WW8Num63z0"/>
    <w:rsid w:val="008A7503"/>
    <w:rPr>
      <w:rFonts w:ascii="Symbol" w:hAnsi="Symbol" w:cs="Symbol"/>
    </w:rPr>
  </w:style>
  <w:style w:type="character" w:customStyle="1" w:styleId="WW8Num63z1">
    <w:name w:val="WW8Num63z1"/>
    <w:rsid w:val="008A7503"/>
    <w:rPr>
      <w:rFonts w:ascii="Courier New" w:hAnsi="Courier New" w:cs="Courier New"/>
    </w:rPr>
  </w:style>
  <w:style w:type="character" w:customStyle="1" w:styleId="WW8Num63z5">
    <w:name w:val="WW8Num63z5"/>
    <w:rsid w:val="008A7503"/>
    <w:rPr>
      <w:rFonts w:ascii="Wingdings" w:hAnsi="Wingdings" w:cs="Wingdings"/>
    </w:rPr>
  </w:style>
  <w:style w:type="character" w:customStyle="1" w:styleId="WW8Num64z0">
    <w:name w:val="WW8Num64z0"/>
    <w:rsid w:val="008A7503"/>
    <w:rPr>
      <w:rFonts w:ascii="Symbol" w:hAnsi="Symbol" w:cs="Symbol"/>
    </w:rPr>
  </w:style>
  <w:style w:type="character" w:customStyle="1" w:styleId="WW8Num64z1">
    <w:name w:val="WW8Num64z1"/>
    <w:rsid w:val="008A7503"/>
    <w:rPr>
      <w:rFonts w:ascii="Courier New" w:hAnsi="Courier New" w:cs="Courier New"/>
    </w:rPr>
  </w:style>
  <w:style w:type="character" w:customStyle="1" w:styleId="WW8Num64z2">
    <w:name w:val="WW8Num64z2"/>
    <w:rsid w:val="008A7503"/>
    <w:rPr>
      <w:rFonts w:ascii="Wingdings" w:hAnsi="Wingdings" w:cs="Wingdings"/>
    </w:rPr>
  </w:style>
  <w:style w:type="character" w:customStyle="1" w:styleId="Fuentedeprrafopredeter4">
    <w:name w:val="Fuente de párrafo predeter.4"/>
    <w:rsid w:val="008A7503"/>
  </w:style>
  <w:style w:type="character" w:customStyle="1" w:styleId="Refdecomentario3">
    <w:name w:val="Ref. de comentario3"/>
    <w:rsid w:val="008A7503"/>
    <w:rPr>
      <w:sz w:val="16"/>
      <w:szCs w:val="16"/>
    </w:rPr>
  </w:style>
  <w:style w:type="character" w:customStyle="1" w:styleId="Caracteresdenotaalpie">
    <w:name w:val="Caracteres de nota al pie"/>
    <w:rsid w:val="008A7503"/>
    <w:rPr>
      <w:vertAlign w:val="superscript"/>
    </w:rPr>
  </w:style>
  <w:style w:type="character" w:customStyle="1" w:styleId="Normal2">
    <w:name w:val="Normal2"/>
    <w:rsid w:val="008A7503"/>
  </w:style>
  <w:style w:type="character" w:customStyle="1" w:styleId="pi1">
    <w:name w:val="pi1"/>
    <w:rsid w:val="008A7503"/>
    <w:rPr>
      <w:color w:val="0000FF"/>
    </w:rPr>
  </w:style>
  <w:style w:type="character" w:customStyle="1" w:styleId="ns1">
    <w:name w:val="ns1"/>
    <w:rsid w:val="008A7503"/>
    <w:rPr>
      <w:color w:val="FF0000"/>
    </w:rPr>
  </w:style>
  <w:style w:type="character" w:customStyle="1" w:styleId="WW8Num13z0">
    <w:name w:val="WW8Num13z0"/>
    <w:rsid w:val="008A7503"/>
    <w:rPr>
      <w:rFonts w:ascii="Wingdings" w:hAnsi="Wingdings" w:cs="Wingdings"/>
    </w:rPr>
  </w:style>
  <w:style w:type="character" w:customStyle="1" w:styleId="WW8Num15z0">
    <w:name w:val="WW8Num15z0"/>
    <w:rsid w:val="008A7503"/>
    <w:rPr>
      <w:rFonts w:ascii="Wingdings" w:hAnsi="Wingdings" w:cs="Wingdings"/>
    </w:rPr>
  </w:style>
  <w:style w:type="character" w:customStyle="1" w:styleId="WW8Num16z0">
    <w:name w:val="WW8Num16z0"/>
    <w:rsid w:val="008A7503"/>
    <w:rPr>
      <w:lang w:val="es-ES"/>
    </w:rPr>
  </w:style>
  <w:style w:type="character" w:customStyle="1" w:styleId="WW8Num18z0">
    <w:name w:val="WW8Num18z0"/>
    <w:rsid w:val="008A7503"/>
    <w:rPr>
      <w:rFonts w:ascii="Wingdings" w:hAnsi="Wingdings" w:cs="Wingdings"/>
    </w:rPr>
  </w:style>
  <w:style w:type="character" w:customStyle="1" w:styleId="WW8Num21z0">
    <w:name w:val="WW8Num21z0"/>
    <w:rsid w:val="008A7503"/>
    <w:rPr>
      <w:rFonts w:ascii="Symbol" w:hAnsi="Symbol" w:cs="Symbol"/>
      <w:lang w:val="es-ES"/>
    </w:rPr>
  </w:style>
  <w:style w:type="character" w:customStyle="1" w:styleId="WW8Num23z0">
    <w:name w:val="WW8Num23z0"/>
    <w:rsid w:val="008A7503"/>
    <w:rPr>
      <w:rFonts w:ascii="Arial" w:hAnsi="Arial" w:cs="Arial"/>
      <w:i w:val="0"/>
    </w:rPr>
  </w:style>
  <w:style w:type="character" w:customStyle="1" w:styleId="WW8Num23z1">
    <w:name w:val="WW8Num23z1"/>
    <w:rsid w:val="008A7503"/>
    <w:rPr>
      <w:rFonts w:ascii="Courier New" w:hAnsi="Courier New" w:cs="Courier New"/>
    </w:rPr>
  </w:style>
  <w:style w:type="character" w:customStyle="1" w:styleId="WW8Num23z2">
    <w:name w:val="WW8Num23z2"/>
    <w:rsid w:val="008A7503"/>
    <w:rPr>
      <w:rFonts w:ascii="Wingdings" w:hAnsi="Wingdings" w:cs="Wingdings"/>
    </w:rPr>
  </w:style>
  <w:style w:type="character" w:customStyle="1" w:styleId="WW8Num29z0">
    <w:name w:val="WW8Num29z0"/>
    <w:rsid w:val="008A7503"/>
    <w:rPr>
      <w:rFonts w:ascii="Symbol" w:hAnsi="Symbol" w:cs="Symbol"/>
    </w:rPr>
  </w:style>
  <w:style w:type="character" w:customStyle="1" w:styleId="WW8Num29z1">
    <w:name w:val="WW8Num29z1"/>
    <w:rsid w:val="008A7503"/>
    <w:rPr>
      <w:rFonts w:ascii="Courier New" w:hAnsi="Courier New" w:cs="Courier New"/>
    </w:rPr>
  </w:style>
  <w:style w:type="character" w:customStyle="1" w:styleId="WW8Num29z2">
    <w:name w:val="WW8Num29z2"/>
    <w:rsid w:val="008A7503"/>
    <w:rPr>
      <w:rFonts w:ascii="Wingdings" w:hAnsi="Wingdings" w:cs="Wingdings"/>
    </w:rPr>
  </w:style>
  <w:style w:type="character" w:customStyle="1" w:styleId="Fuentedeprrafopredeter3">
    <w:name w:val="Fuente de párrafo predeter.3"/>
    <w:rsid w:val="008A7503"/>
  </w:style>
  <w:style w:type="character" w:customStyle="1" w:styleId="WW8Num1z0">
    <w:name w:val="WW8Num1z0"/>
    <w:rsid w:val="008A7503"/>
    <w:rPr>
      <w:lang w:val="es-ES"/>
    </w:rPr>
  </w:style>
  <w:style w:type="character" w:customStyle="1" w:styleId="WW8Num9z0">
    <w:name w:val="WW8Num9z0"/>
    <w:rsid w:val="008A7503"/>
    <w:rPr>
      <w:rFonts w:ascii="Symbol" w:hAnsi="Symbol" w:cs="Symbol"/>
    </w:rPr>
  </w:style>
  <w:style w:type="character" w:customStyle="1" w:styleId="WW8Num16z1">
    <w:name w:val="WW8Num16z1"/>
    <w:rsid w:val="008A7503"/>
    <w:rPr>
      <w:rFonts w:ascii="Courier New" w:hAnsi="Courier New" w:cs="Courier New"/>
    </w:rPr>
  </w:style>
  <w:style w:type="character" w:customStyle="1" w:styleId="WW8Num16z2">
    <w:name w:val="WW8Num16z2"/>
    <w:rsid w:val="008A7503"/>
    <w:rPr>
      <w:rFonts w:ascii="Wingdings" w:hAnsi="Wingdings" w:cs="Wingdings"/>
    </w:rPr>
  </w:style>
  <w:style w:type="character" w:customStyle="1" w:styleId="WW8Num16z3">
    <w:name w:val="WW8Num16z3"/>
    <w:rsid w:val="008A7503"/>
    <w:rPr>
      <w:rFonts w:ascii="Symbol" w:hAnsi="Symbol" w:cs="Symbol"/>
    </w:rPr>
  </w:style>
  <w:style w:type="character" w:customStyle="1" w:styleId="Fuentedeprrafopredeter2">
    <w:name w:val="Fuente de párrafo predeter.2"/>
    <w:rsid w:val="008A7503"/>
  </w:style>
  <w:style w:type="character" w:customStyle="1" w:styleId="Absatz-Standardschriftart1">
    <w:name w:val="Absatz-Standardschriftart1"/>
    <w:rsid w:val="008A7503"/>
  </w:style>
  <w:style w:type="character" w:customStyle="1" w:styleId="WW8Num7z1">
    <w:name w:val="WW8Num7z1"/>
    <w:rsid w:val="008A7503"/>
    <w:rPr>
      <w:rFonts w:ascii="Courier New" w:hAnsi="Courier New" w:cs="Courier New"/>
    </w:rPr>
  </w:style>
  <w:style w:type="character" w:customStyle="1" w:styleId="WW8Num7z2">
    <w:name w:val="WW8Num7z2"/>
    <w:rsid w:val="008A7503"/>
    <w:rPr>
      <w:rFonts w:ascii="Wingdings" w:hAnsi="Wingdings" w:cs="Wingdings"/>
    </w:rPr>
  </w:style>
  <w:style w:type="character" w:customStyle="1" w:styleId="WW8Num17z1">
    <w:name w:val="WW8Num17z1"/>
    <w:rsid w:val="008A7503"/>
    <w:rPr>
      <w:rFonts w:ascii="Courier New" w:hAnsi="Courier New" w:cs="Courier New"/>
    </w:rPr>
  </w:style>
  <w:style w:type="character" w:customStyle="1" w:styleId="WW8Num17z2">
    <w:name w:val="WW8Num17z2"/>
    <w:rsid w:val="008A7503"/>
    <w:rPr>
      <w:rFonts w:ascii="Wingdings" w:hAnsi="Wingdings" w:cs="Wingdings"/>
    </w:rPr>
  </w:style>
  <w:style w:type="character" w:customStyle="1" w:styleId="WW8Num19z1">
    <w:name w:val="WW8Num19z1"/>
    <w:rsid w:val="008A7503"/>
    <w:rPr>
      <w:rFonts w:ascii="Courier New" w:hAnsi="Courier New" w:cs="Courier New"/>
    </w:rPr>
  </w:style>
  <w:style w:type="character" w:customStyle="1" w:styleId="WW8Num19z2">
    <w:name w:val="WW8Num19z2"/>
    <w:rsid w:val="008A7503"/>
    <w:rPr>
      <w:rFonts w:ascii="Wingdings" w:hAnsi="Wingdings" w:cs="Wingdings"/>
    </w:rPr>
  </w:style>
  <w:style w:type="character" w:customStyle="1" w:styleId="WW8Num20z0">
    <w:name w:val="WW8Num20z0"/>
    <w:rsid w:val="008A7503"/>
    <w:rPr>
      <w:rFonts w:ascii="Arial" w:eastAsia="Times New Roman" w:hAnsi="Arial" w:cs="Arial"/>
    </w:rPr>
  </w:style>
  <w:style w:type="character" w:customStyle="1" w:styleId="WW8Num20z1">
    <w:name w:val="WW8Num20z1"/>
    <w:rsid w:val="008A7503"/>
    <w:rPr>
      <w:rFonts w:ascii="Courier New" w:hAnsi="Courier New" w:cs="Courier New"/>
    </w:rPr>
  </w:style>
  <w:style w:type="character" w:customStyle="1" w:styleId="WW8Num20z2">
    <w:name w:val="WW8Num20z2"/>
    <w:rsid w:val="008A7503"/>
    <w:rPr>
      <w:rFonts w:ascii="Wingdings" w:hAnsi="Wingdings" w:cs="Wingdings"/>
    </w:rPr>
  </w:style>
  <w:style w:type="character" w:customStyle="1" w:styleId="WW8Num20z3">
    <w:name w:val="WW8Num20z3"/>
    <w:rsid w:val="008A7503"/>
    <w:rPr>
      <w:rFonts w:ascii="Symbol" w:hAnsi="Symbol" w:cs="Symbol"/>
    </w:rPr>
  </w:style>
  <w:style w:type="character" w:customStyle="1" w:styleId="WW8Num22z0">
    <w:name w:val="WW8Num22z0"/>
    <w:rsid w:val="008A7503"/>
    <w:rPr>
      <w:rFonts w:ascii="Symbol" w:hAnsi="Symbol" w:cs="Symbol"/>
    </w:rPr>
  </w:style>
  <w:style w:type="character" w:customStyle="1" w:styleId="WW8Num22z1">
    <w:name w:val="WW8Num22z1"/>
    <w:rsid w:val="008A7503"/>
    <w:rPr>
      <w:rFonts w:ascii="Courier New" w:hAnsi="Courier New" w:cs="Courier New"/>
    </w:rPr>
  </w:style>
  <w:style w:type="character" w:customStyle="1" w:styleId="WW8Num22z2">
    <w:name w:val="WW8Num22z2"/>
    <w:rsid w:val="008A7503"/>
    <w:rPr>
      <w:rFonts w:ascii="Wingdings" w:hAnsi="Wingdings" w:cs="Wingdings"/>
    </w:rPr>
  </w:style>
  <w:style w:type="character" w:customStyle="1" w:styleId="WW8Num25z1">
    <w:name w:val="WW8Num25z1"/>
    <w:rsid w:val="008A7503"/>
    <w:rPr>
      <w:rFonts w:ascii="Courier New" w:hAnsi="Courier New" w:cs="Courier New"/>
    </w:rPr>
  </w:style>
  <w:style w:type="character" w:customStyle="1" w:styleId="WW8Num25z5">
    <w:name w:val="WW8Num25z5"/>
    <w:rsid w:val="008A7503"/>
    <w:rPr>
      <w:rFonts w:ascii="Wingdings" w:hAnsi="Wingdings" w:cs="Wingdings"/>
    </w:rPr>
  </w:style>
  <w:style w:type="character" w:customStyle="1" w:styleId="Fuentedeprrafopredeter1">
    <w:name w:val="Fuente de párrafo predeter.1"/>
    <w:rsid w:val="008A7503"/>
  </w:style>
  <w:style w:type="character" w:customStyle="1" w:styleId="Refdecomentario1">
    <w:name w:val="Ref. de comentario1"/>
    <w:rsid w:val="008A7503"/>
    <w:rPr>
      <w:sz w:val="16"/>
      <w:szCs w:val="16"/>
    </w:rPr>
  </w:style>
  <w:style w:type="character" w:customStyle="1" w:styleId="WW-Caracteresdenotaalpie">
    <w:name w:val="WW-Caracteres de nota al pie"/>
    <w:rsid w:val="008A7503"/>
    <w:rPr>
      <w:vertAlign w:val="superscript"/>
    </w:rPr>
  </w:style>
  <w:style w:type="character" w:customStyle="1" w:styleId="Smbolosdenumeracin">
    <w:name w:val="Símbolos de numeración"/>
    <w:rsid w:val="008A7503"/>
  </w:style>
  <w:style w:type="character" w:customStyle="1" w:styleId="Refdecomentario2">
    <w:name w:val="Ref. de comentario2"/>
    <w:rsid w:val="008A7503"/>
    <w:rPr>
      <w:sz w:val="16"/>
      <w:szCs w:val="16"/>
    </w:rPr>
  </w:style>
  <w:style w:type="character" w:customStyle="1" w:styleId="Refdenotaalpie1">
    <w:name w:val="Ref. de nota al pie1"/>
    <w:rsid w:val="008A7503"/>
    <w:rPr>
      <w:vertAlign w:val="superscript"/>
    </w:rPr>
  </w:style>
  <w:style w:type="paragraph" w:customStyle="1" w:styleId="Encabezado4">
    <w:name w:val="Encabezado4"/>
    <w:basedOn w:val="Normal"/>
    <w:next w:val="BodyText"/>
    <w:rsid w:val="008A7503"/>
    <w:pPr>
      <w:suppressAutoHyphens/>
      <w:spacing w:before="240" w:after="60" w:line="360" w:lineRule="auto"/>
      <w:ind w:firstLine="709"/>
      <w:jc w:val="center"/>
    </w:pPr>
    <w:rPr>
      <w:rFonts w:ascii="Arial" w:hAnsi="Arial" w:cs="Arial"/>
      <w:b/>
      <w:bCs/>
      <w:color w:val="000080"/>
      <w:kern w:val="1"/>
      <w:sz w:val="36"/>
      <w:szCs w:val="32"/>
      <w:lang w:val="x-none" w:eastAsia="es-ES"/>
    </w:rPr>
  </w:style>
  <w:style w:type="paragraph" w:customStyle="1" w:styleId="Mapadeldocumento3">
    <w:name w:val="Mapa del documento3"/>
    <w:basedOn w:val="Normal"/>
    <w:rsid w:val="008A7503"/>
    <w:pPr>
      <w:shd w:val="clear" w:color="auto" w:fill="000080"/>
      <w:suppressAutoHyphens/>
      <w:spacing w:line="360" w:lineRule="auto"/>
      <w:ind w:firstLine="709"/>
    </w:pPr>
    <w:rPr>
      <w:rFonts w:ascii="Tahoma" w:hAnsi="Tahoma" w:cs="Tahoma"/>
      <w:bCs/>
      <w:sz w:val="20"/>
      <w:szCs w:val="20"/>
      <w:lang w:val="es-ES" w:eastAsia="es-ES"/>
    </w:rPr>
  </w:style>
  <w:style w:type="paragraph" w:customStyle="1" w:styleId="Textocomentario3">
    <w:name w:val="Texto comentario3"/>
    <w:basedOn w:val="Normal"/>
    <w:rsid w:val="008A7503"/>
    <w:pPr>
      <w:suppressAutoHyphens/>
      <w:spacing w:line="360" w:lineRule="auto"/>
      <w:ind w:firstLine="709"/>
    </w:pPr>
    <w:rPr>
      <w:rFonts w:ascii="Arial" w:hAnsi="Arial" w:cs="Arial"/>
      <w:bCs/>
      <w:sz w:val="20"/>
      <w:szCs w:val="20"/>
      <w:lang w:val="es-ES" w:eastAsia="es-ES"/>
    </w:rPr>
  </w:style>
  <w:style w:type="paragraph" w:customStyle="1" w:styleId="Epgrafe4">
    <w:name w:val="Epígrafe4"/>
    <w:basedOn w:val="Normal"/>
    <w:next w:val="Normal"/>
    <w:rsid w:val="008A7503"/>
    <w:pPr>
      <w:suppressAutoHyphens/>
      <w:spacing w:before="120" w:after="120"/>
      <w:jc w:val="center"/>
    </w:pPr>
    <w:rPr>
      <w:rFonts w:ascii="Arial" w:hAnsi="Arial" w:cs="Arial"/>
      <w:bCs/>
      <w:i/>
      <w:sz w:val="16"/>
      <w:szCs w:val="20"/>
      <w:lang w:val="es-ES" w:eastAsia="es-ES"/>
    </w:rPr>
  </w:style>
  <w:style w:type="paragraph" w:customStyle="1" w:styleId="Listaconvietas43">
    <w:name w:val="Lista con viñetas 43"/>
    <w:basedOn w:val="Normal"/>
    <w:rsid w:val="008A7503"/>
    <w:pPr>
      <w:tabs>
        <w:tab w:val="num" w:pos="926"/>
      </w:tabs>
      <w:suppressAutoHyphens/>
      <w:spacing w:before="120" w:after="120"/>
      <w:ind w:left="926" w:hanging="360"/>
      <w:jc w:val="both"/>
    </w:pPr>
    <w:rPr>
      <w:rFonts w:ascii="Arial" w:hAnsi="Arial" w:cs="Arial"/>
      <w:sz w:val="20"/>
      <w:lang w:val="es-ES" w:eastAsia="es-ES"/>
    </w:rPr>
  </w:style>
  <w:style w:type="paragraph" w:customStyle="1" w:styleId="Listaconnmeros43">
    <w:name w:val="Lista con números 43"/>
    <w:basedOn w:val="Normal"/>
    <w:rsid w:val="008A7503"/>
    <w:pPr>
      <w:tabs>
        <w:tab w:val="num" w:pos="1492"/>
      </w:tabs>
      <w:suppressAutoHyphens/>
      <w:spacing w:before="120" w:after="120"/>
      <w:ind w:left="1492" w:hanging="360"/>
      <w:jc w:val="both"/>
    </w:pPr>
    <w:rPr>
      <w:rFonts w:ascii="Arial" w:hAnsi="Arial" w:cs="Arial"/>
      <w:sz w:val="20"/>
      <w:lang w:val="es-ES" w:eastAsia="es-ES"/>
    </w:rPr>
  </w:style>
  <w:style w:type="paragraph" w:customStyle="1" w:styleId="Encabezado3">
    <w:name w:val="Encabezado3"/>
    <w:basedOn w:val="Normal"/>
    <w:next w:val="BodyText"/>
    <w:rsid w:val="008A7503"/>
    <w:pPr>
      <w:keepNext/>
      <w:suppressAutoHyphens/>
      <w:spacing w:before="240" w:after="120" w:line="360" w:lineRule="auto"/>
      <w:ind w:firstLine="709"/>
    </w:pPr>
    <w:rPr>
      <w:rFonts w:ascii="Arial" w:eastAsia="Microsoft YaHei" w:hAnsi="Arial" w:cs="Mangal"/>
      <w:bCs/>
      <w:sz w:val="28"/>
      <w:szCs w:val="28"/>
      <w:lang w:val="es-ES" w:eastAsia="zh-CN"/>
    </w:rPr>
  </w:style>
  <w:style w:type="paragraph" w:customStyle="1" w:styleId="Encabezado2">
    <w:name w:val="Encabezado2"/>
    <w:basedOn w:val="Normal"/>
    <w:next w:val="BodyText"/>
    <w:rsid w:val="008A7503"/>
    <w:pPr>
      <w:keepNext/>
      <w:suppressAutoHyphens/>
      <w:spacing w:before="240" w:after="120" w:line="360" w:lineRule="auto"/>
      <w:ind w:firstLine="709"/>
    </w:pPr>
    <w:rPr>
      <w:rFonts w:ascii="Arial" w:eastAsia="Microsoft YaHei" w:hAnsi="Arial" w:cs="Mangal"/>
      <w:bCs/>
      <w:sz w:val="28"/>
      <w:szCs w:val="28"/>
      <w:lang w:val="es-ES" w:eastAsia="zh-CN"/>
    </w:rPr>
  </w:style>
  <w:style w:type="paragraph" w:customStyle="1" w:styleId="Epgrafe3">
    <w:name w:val="Epígrafe3"/>
    <w:basedOn w:val="Normal"/>
    <w:rsid w:val="008A7503"/>
    <w:pPr>
      <w:suppressLineNumbers/>
      <w:suppressAutoHyphens/>
      <w:spacing w:before="120" w:after="120" w:line="360" w:lineRule="auto"/>
      <w:ind w:firstLine="709"/>
    </w:pPr>
    <w:rPr>
      <w:rFonts w:ascii="Arial" w:hAnsi="Arial" w:cs="Mangal"/>
      <w:bCs/>
      <w:i/>
      <w:iCs/>
      <w:lang w:val="es-ES" w:eastAsia="zh-CN"/>
    </w:rPr>
  </w:style>
  <w:style w:type="paragraph" w:customStyle="1" w:styleId="Epgrafe2">
    <w:name w:val="Epígrafe2"/>
    <w:basedOn w:val="Normal"/>
    <w:rsid w:val="008A7503"/>
    <w:pPr>
      <w:suppressLineNumbers/>
      <w:suppressAutoHyphens/>
      <w:spacing w:before="120" w:after="120" w:line="360" w:lineRule="auto"/>
      <w:ind w:firstLine="709"/>
    </w:pPr>
    <w:rPr>
      <w:rFonts w:ascii="Arial" w:hAnsi="Arial" w:cs="Mangal"/>
      <w:bCs/>
      <w:i/>
      <w:iCs/>
      <w:lang w:val="es-ES" w:eastAsia="zh-CN"/>
    </w:rPr>
  </w:style>
  <w:style w:type="paragraph" w:customStyle="1" w:styleId="Mapadeldocumento1">
    <w:name w:val="Mapa del documento1"/>
    <w:basedOn w:val="Normal"/>
    <w:rsid w:val="008A7503"/>
    <w:pPr>
      <w:shd w:val="clear" w:color="auto" w:fill="000080"/>
      <w:suppressAutoHyphens/>
      <w:spacing w:line="360" w:lineRule="auto"/>
      <w:ind w:firstLine="709"/>
    </w:pPr>
    <w:rPr>
      <w:rFonts w:ascii="Tahoma" w:hAnsi="Tahoma" w:cs="Tahoma"/>
      <w:bCs/>
      <w:sz w:val="20"/>
      <w:szCs w:val="20"/>
      <w:lang w:val="es-ES" w:eastAsia="zh-CN"/>
    </w:rPr>
  </w:style>
  <w:style w:type="paragraph" w:customStyle="1" w:styleId="Textocomentario1">
    <w:name w:val="Texto comentario1"/>
    <w:basedOn w:val="Normal"/>
    <w:rsid w:val="008A7503"/>
    <w:pPr>
      <w:suppressAutoHyphens/>
      <w:spacing w:line="360" w:lineRule="auto"/>
      <w:ind w:firstLine="709"/>
    </w:pPr>
    <w:rPr>
      <w:rFonts w:ascii="Arial" w:hAnsi="Arial" w:cs="Arial"/>
      <w:bCs/>
      <w:sz w:val="20"/>
      <w:szCs w:val="20"/>
      <w:lang w:val="es-ES" w:eastAsia="zh-CN"/>
    </w:rPr>
  </w:style>
  <w:style w:type="paragraph" w:customStyle="1" w:styleId="Epgrafe1">
    <w:name w:val="Epígrafe1"/>
    <w:basedOn w:val="Normal"/>
    <w:next w:val="Normal"/>
    <w:rsid w:val="008A7503"/>
    <w:pPr>
      <w:suppressAutoHyphens/>
      <w:spacing w:before="120" w:after="120" w:line="100" w:lineRule="atLeast"/>
      <w:jc w:val="center"/>
    </w:pPr>
    <w:rPr>
      <w:rFonts w:ascii="Arial" w:hAnsi="Arial" w:cs="Arial"/>
      <w:bCs/>
      <w:i/>
      <w:sz w:val="16"/>
      <w:szCs w:val="20"/>
      <w:lang w:val="es-ES" w:eastAsia="zh-CN"/>
    </w:rPr>
  </w:style>
  <w:style w:type="paragraph" w:customStyle="1" w:styleId="Listaconvietas41">
    <w:name w:val="Lista con viñetas 41"/>
    <w:basedOn w:val="Normal"/>
    <w:rsid w:val="008A7503"/>
    <w:pPr>
      <w:tabs>
        <w:tab w:val="num" w:pos="926"/>
      </w:tabs>
      <w:suppressAutoHyphens/>
      <w:spacing w:before="120" w:after="120" w:line="100" w:lineRule="atLeast"/>
      <w:ind w:left="926" w:hanging="360"/>
      <w:jc w:val="both"/>
    </w:pPr>
    <w:rPr>
      <w:rFonts w:ascii="Arial" w:hAnsi="Arial" w:cs="Arial"/>
      <w:sz w:val="20"/>
      <w:lang w:val="es-ES" w:eastAsia="zh-CN"/>
    </w:rPr>
  </w:style>
  <w:style w:type="paragraph" w:customStyle="1" w:styleId="Listaconnmeros41">
    <w:name w:val="Lista con números 41"/>
    <w:basedOn w:val="Normal"/>
    <w:rsid w:val="008A7503"/>
    <w:pPr>
      <w:tabs>
        <w:tab w:val="num" w:pos="360"/>
      </w:tabs>
      <w:suppressAutoHyphens/>
      <w:spacing w:before="120" w:after="120" w:line="100" w:lineRule="atLeast"/>
      <w:ind w:left="360" w:hanging="360"/>
      <w:jc w:val="both"/>
    </w:pPr>
    <w:rPr>
      <w:rFonts w:ascii="Arial" w:hAnsi="Arial" w:cs="Arial"/>
      <w:sz w:val="20"/>
      <w:lang w:val="es-ES" w:eastAsia="zh-CN"/>
    </w:rPr>
  </w:style>
  <w:style w:type="paragraph" w:customStyle="1" w:styleId="Mapadeldocumento2">
    <w:name w:val="Mapa del documento2"/>
    <w:basedOn w:val="Normal"/>
    <w:rsid w:val="008A7503"/>
    <w:pPr>
      <w:shd w:val="clear" w:color="auto" w:fill="000080"/>
      <w:suppressAutoHyphens/>
      <w:spacing w:line="360" w:lineRule="auto"/>
      <w:ind w:firstLine="709"/>
    </w:pPr>
    <w:rPr>
      <w:rFonts w:ascii="Tahoma" w:hAnsi="Tahoma" w:cs="Tahoma"/>
      <w:bCs/>
      <w:sz w:val="20"/>
      <w:szCs w:val="20"/>
      <w:lang w:val="es-ES" w:eastAsia="zh-CN"/>
    </w:rPr>
  </w:style>
  <w:style w:type="paragraph" w:customStyle="1" w:styleId="Textocomentario2">
    <w:name w:val="Texto comentario2"/>
    <w:basedOn w:val="Normal"/>
    <w:rsid w:val="008A7503"/>
    <w:pPr>
      <w:suppressAutoHyphens/>
      <w:spacing w:line="360" w:lineRule="auto"/>
      <w:ind w:firstLine="709"/>
    </w:pPr>
    <w:rPr>
      <w:rFonts w:ascii="Arial" w:hAnsi="Arial" w:cs="Arial"/>
      <w:bCs/>
      <w:sz w:val="20"/>
      <w:szCs w:val="20"/>
      <w:lang w:val="es-ES" w:eastAsia="zh-CN"/>
    </w:rPr>
  </w:style>
  <w:style w:type="paragraph" w:customStyle="1" w:styleId="Listaconvietas42">
    <w:name w:val="Lista con viñetas 42"/>
    <w:basedOn w:val="Normal"/>
    <w:rsid w:val="008A7503"/>
    <w:pPr>
      <w:suppressAutoHyphens/>
      <w:spacing w:before="120" w:after="120" w:line="100" w:lineRule="atLeast"/>
      <w:ind w:left="690" w:hanging="690"/>
      <w:jc w:val="both"/>
    </w:pPr>
    <w:rPr>
      <w:rFonts w:ascii="Arial" w:hAnsi="Arial" w:cs="Arial"/>
      <w:sz w:val="20"/>
      <w:lang w:val="es-ES" w:eastAsia="zh-CN"/>
    </w:rPr>
  </w:style>
  <w:style w:type="paragraph" w:customStyle="1" w:styleId="Listaconnmeros42">
    <w:name w:val="Lista con números 42"/>
    <w:basedOn w:val="Normal"/>
    <w:rsid w:val="008A7503"/>
    <w:pPr>
      <w:tabs>
        <w:tab w:val="num" w:pos="360"/>
      </w:tabs>
      <w:suppressAutoHyphens/>
      <w:spacing w:before="120" w:after="120" w:line="100" w:lineRule="atLeast"/>
      <w:ind w:left="360" w:hanging="360"/>
      <w:jc w:val="both"/>
    </w:pPr>
    <w:rPr>
      <w:rFonts w:ascii="Arial" w:hAnsi="Arial" w:cs="Arial"/>
      <w:sz w:val="20"/>
      <w:lang w:val="es-ES" w:eastAsia="zh-CN"/>
    </w:rPr>
  </w:style>
  <w:style w:type="character" w:customStyle="1" w:styleId="TtuloCar2">
    <w:name w:val="Título Car2"/>
    <w:uiPriority w:val="10"/>
    <w:rsid w:val="008A7503"/>
    <w:rPr>
      <w:rFonts w:ascii="Cambria" w:eastAsia="Times New Roman" w:hAnsi="Cambria" w:cs="Times New Roman"/>
      <w:b/>
      <w:bCs/>
      <w:kern w:val="28"/>
      <w:sz w:val="32"/>
      <w:szCs w:val="32"/>
    </w:rPr>
  </w:style>
  <w:style w:type="paragraph" w:customStyle="1" w:styleId="estilo3">
    <w:name w:val="estilo3"/>
    <w:basedOn w:val="Normal"/>
    <w:link w:val="estilo3Car"/>
    <w:rsid w:val="008A7503"/>
    <w:pPr>
      <w:suppressAutoHyphens/>
      <w:spacing w:line="360" w:lineRule="auto"/>
    </w:pPr>
    <w:rPr>
      <w:rFonts w:ascii="Courier" w:hAnsi="Courier"/>
      <w:bCs/>
      <w:color w:val="943634"/>
      <w:sz w:val="18"/>
      <w:szCs w:val="18"/>
      <w:lang w:val="es-ES" w:eastAsia="es-ES"/>
    </w:rPr>
  </w:style>
  <w:style w:type="character" w:customStyle="1" w:styleId="estilo3Car">
    <w:name w:val="estilo3 Car"/>
    <w:link w:val="estilo3"/>
    <w:rsid w:val="008A7503"/>
    <w:rPr>
      <w:rFonts w:ascii="Courier" w:eastAsia="Times New Roman" w:hAnsi="Courier" w:cs="Times New Roman"/>
      <w:bCs/>
      <w:color w:val="943634"/>
      <w:kern w:val="0"/>
      <w:sz w:val="18"/>
      <w:szCs w:val="18"/>
      <w:lang w:val="es-ES" w:eastAsia="es-ES"/>
      <w14:ligatures w14:val="none"/>
    </w:rPr>
  </w:style>
  <w:style w:type="character" w:customStyle="1" w:styleId="CdigoCar1">
    <w:name w:val="Código Car1"/>
    <w:rsid w:val="008A7503"/>
    <w:rPr>
      <w:rFonts w:ascii="Courier New" w:hAnsi="Courier New" w:cs="Courier New"/>
      <w:color w:val="943634"/>
      <w:sz w:val="18"/>
      <w:szCs w:val="18"/>
      <w:lang w:val="en-US"/>
    </w:rPr>
  </w:style>
  <w:style w:type="character" w:customStyle="1" w:styleId="codigoCar0">
    <w:name w:val="codigo Car"/>
    <w:rsid w:val="008A7503"/>
  </w:style>
  <w:style w:type="character" w:customStyle="1" w:styleId="Normal3">
    <w:name w:val="Normal3"/>
    <w:rsid w:val="008A7503"/>
  </w:style>
  <w:style w:type="character" w:customStyle="1" w:styleId="reference-accessdate">
    <w:name w:val="reference-accessdate"/>
    <w:rsid w:val="008A7503"/>
  </w:style>
  <w:style w:type="character" w:customStyle="1" w:styleId="webkit-html-tag">
    <w:name w:val="webkit-html-tag"/>
    <w:rsid w:val="008A7503"/>
  </w:style>
  <w:style w:type="character" w:customStyle="1" w:styleId="webkit-html-attribute">
    <w:name w:val="webkit-html-attribute"/>
    <w:rsid w:val="008A7503"/>
  </w:style>
  <w:style w:type="character" w:customStyle="1" w:styleId="webkit-html-attribute-name">
    <w:name w:val="webkit-html-attribute-name"/>
    <w:rsid w:val="008A7503"/>
  </w:style>
  <w:style w:type="character" w:customStyle="1" w:styleId="webkit-html-attribute-value">
    <w:name w:val="webkit-html-attribute-value"/>
    <w:rsid w:val="008A7503"/>
  </w:style>
  <w:style w:type="paragraph" w:customStyle="1" w:styleId="Estilopredeterminado">
    <w:name w:val="Estilo predeterminado"/>
    <w:rsid w:val="008A7503"/>
    <w:pPr>
      <w:suppressAutoHyphens/>
      <w:spacing w:after="200" w:line="360" w:lineRule="auto"/>
      <w:ind w:firstLine="709"/>
    </w:pPr>
    <w:rPr>
      <w:rFonts w:ascii="Arial" w:eastAsia="Times New Roman" w:hAnsi="Arial" w:cs="Arial"/>
      <w:bCs/>
      <w:kern w:val="0"/>
      <w:lang w:val="es-ES" w:eastAsia="zh-CN"/>
      <w14:ligatures w14:val="none"/>
    </w:rPr>
  </w:style>
  <w:style w:type="paragraph" w:customStyle="1" w:styleId="Textopreformateado">
    <w:name w:val="Texto preformateado"/>
    <w:basedOn w:val="Normal"/>
    <w:rsid w:val="008A7503"/>
    <w:pPr>
      <w:suppressAutoHyphens/>
      <w:spacing w:line="360" w:lineRule="auto"/>
      <w:ind w:firstLine="709"/>
    </w:pPr>
    <w:rPr>
      <w:rFonts w:ascii="Courier New" w:eastAsia="Courier New" w:hAnsi="Courier New" w:cs="Courier New"/>
      <w:bCs/>
      <w:szCs w:val="20"/>
      <w:lang w:val="es-ES" w:eastAsia="ar-SA"/>
    </w:rPr>
  </w:style>
  <w:style w:type="character" w:customStyle="1" w:styleId="WW8Num6z0">
    <w:name w:val="WW8Num6z0"/>
    <w:rsid w:val="008A7503"/>
    <w:rPr>
      <w:rFonts w:ascii="Symbol" w:hAnsi="Symbol" w:hint="default"/>
    </w:rPr>
  </w:style>
  <w:style w:type="character" w:customStyle="1" w:styleId="WW-Absatz-Standardschriftart">
    <w:name w:val="WW-Absatz-Standardschriftart"/>
    <w:rsid w:val="008A7503"/>
  </w:style>
  <w:style w:type="character" w:customStyle="1" w:styleId="WW-Absatz-Standardschriftart1">
    <w:name w:val="WW-Absatz-Standardschriftart1"/>
    <w:rsid w:val="008A7503"/>
  </w:style>
  <w:style w:type="character" w:customStyle="1" w:styleId="WW-Absatz-Standardschriftart11">
    <w:name w:val="WW-Absatz-Standardschriftart11"/>
    <w:rsid w:val="008A7503"/>
  </w:style>
  <w:style w:type="character" w:customStyle="1" w:styleId="WW-Absatz-Standardschriftart111">
    <w:name w:val="WW-Absatz-Standardschriftart111"/>
    <w:rsid w:val="008A7503"/>
  </w:style>
  <w:style w:type="character" w:customStyle="1" w:styleId="WW-Absatz-Standardschriftart1111">
    <w:name w:val="WW-Absatz-Standardschriftart1111"/>
    <w:rsid w:val="008A7503"/>
  </w:style>
  <w:style w:type="character" w:customStyle="1" w:styleId="WW8Num15z1">
    <w:name w:val="WW8Num15z1"/>
    <w:rsid w:val="008A7503"/>
    <w:rPr>
      <w:rFonts w:ascii="Courier New" w:hAnsi="Courier New" w:cs="Courier New" w:hint="default"/>
    </w:rPr>
  </w:style>
  <w:style w:type="character" w:customStyle="1" w:styleId="WW8Num15z2">
    <w:name w:val="WW8Num15z2"/>
    <w:rsid w:val="008A7503"/>
    <w:rPr>
      <w:rFonts w:ascii="Wingdings" w:hAnsi="Wingdings" w:hint="default"/>
    </w:rPr>
  </w:style>
  <w:style w:type="character" w:customStyle="1" w:styleId="WW8Num20z5">
    <w:name w:val="WW8Num20z5"/>
    <w:rsid w:val="008A7503"/>
    <w:rPr>
      <w:rFonts w:ascii="Wingdings" w:hAnsi="Wingdings" w:hint="default"/>
    </w:rPr>
  </w:style>
  <w:style w:type="character" w:customStyle="1" w:styleId="Smbolodenotaalpie">
    <w:name w:val="Símbolo de nota al pie"/>
    <w:rsid w:val="008A7503"/>
    <w:rPr>
      <w:vertAlign w:val="superscript"/>
    </w:rPr>
  </w:style>
  <w:style w:type="character" w:customStyle="1" w:styleId="Textofuente">
    <w:name w:val="Texto fuente"/>
    <w:rsid w:val="008A7503"/>
    <w:rPr>
      <w:rFonts w:ascii="Courier New" w:eastAsia="Courier New" w:hAnsi="Courier New" w:cs="Courier New" w:hint="default"/>
    </w:rPr>
  </w:style>
  <w:style w:type="character" w:customStyle="1" w:styleId="ui-icon">
    <w:name w:val="ui-icon"/>
    <w:rsid w:val="008A7503"/>
  </w:style>
  <w:style w:type="character" w:customStyle="1" w:styleId="ui-btn-text">
    <w:name w:val="ui-btn-text"/>
    <w:rsid w:val="008A7503"/>
  </w:style>
  <w:style w:type="character" w:customStyle="1" w:styleId="IntensiveHervorhebung1">
    <w:name w:val="Intensive Hervorhebung1"/>
    <w:rsid w:val="008A7503"/>
    <w:rPr>
      <w:b/>
      <w:bCs/>
      <w:i/>
      <w:iCs/>
      <w:color w:val="4F81BD"/>
    </w:rPr>
  </w:style>
  <w:style w:type="paragraph" w:customStyle="1" w:styleId="Listenabsatz1">
    <w:name w:val="Listenabsatz1"/>
    <w:basedOn w:val="Normal"/>
    <w:rsid w:val="008A7503"/>
    <w:pPr>
      <w:spacing w:before="120" w:after="60"/>
      <w:ind w:left="1724" w:right="170" w:hanging="360"/>
      <w:jc w:val="both"/>
    </w:pPr>
    <w:rPr>
      <w:rFonts w:ascii="Arial" w:hAnsi="Arial" w:cs="Arial"/>
      <w:sz w:val="20"/>
      <w:szCs w:val="20"/>
      <w:lang w:val="es-ES" w:eastAsia="es-ES"/>
    </w:rPr>
  </w:style>
  <w:style w:type="paragraph" w:customStyle="1" w:styleId="CellBodyBullet">
    <w:name w:val="CellBodyBullet"/>
    <w:rsid w:val="008A7503"/>
    <w:pPr>
      <w:tabs>
        <w:tab w:val="left" w:pos="340"/>
      </w:tabs>
      <w:autoSpaceDE w:val="0"/>
      <w:autoSpaceDN w:val="0"/>
      <w:adjustRightInd w:val="0"/>
      <w:spacing w:after="140" w:line="380" w:lineRule="atLeast"/>
      <w:ind w:left="340" w:hanging="300"/>
    </w:pPr>
    <w:rPr>
      <w:rFonts w:ascii="Arial" w:eastAsia="Times New Roman" w:hAnsi="Arial" w:cs="Arial"/>
      <w:b/>
      <w:bCs/>
      <w:color w:val="000000"/>
      <w:w w:val="0"/>
      <w:kern w:val="0"/>
      <w:sz w:val="36"/>
      <w:szCs w:val="36"/>
      <w:lang w:val="de-DE" w:eastAsia="de-DE"/>
      <w14:ligatures w14:val="none"/>
    </w:rPr>
  </w:style>
  <w:style w:type="paragraph" w:customStyle="1" w:styleId="BodyFirst">
    <w:name w:val="BodyFirst"/>
    <w:rsid w:val="008A7503"/>
    <w:pPr>
      <w:pageBreakBefore/>
      <w:tabs>
        <w:tab w:val="right" w:pos="12180"/>
      </w:tabs>
      <w:suppressAutoHyphens/>
      <w:autoSpaceDE w:val="0"/>
      <w:autoSpaceDN w:val="0"/>
      <w:adjustRightInd w:val="0"/>
      <w:spacing w:line="560" w:lineRule="atLeast"/>
    </w:pPr>
    <w:rPr>
      <w:rFonts w:ascii="Arial" w:eastAsia="Times New Roman" w:hAnsi="Arial" w:cs="Arial"/>
      <w:b/>
      <w:bCs/>
      <w:color w:val="FF0000"/>
      <w:w w:val="0"/>
      <w:kern w:val="0"/>
      <w:sz w:val="40"/>
      <w:szCs w:val="40"/>
      <w:lang w:val="de-DE" w:eastAsia="de-DE"/>
      <w14:ligatures w14:val="none"/>
    </w:rPr>
  </w:style>
  <w:style w:type="paragraph" w:customStyle="1" w:styleId="Bullet1nach3">
    <w:name w:val="Bullet 1 nach 3"/>
    <w:rsid w:val="008A7503"/>
    <w:pPr>
      <w:tabs>
        <w:tab w:val="left" w:pos="380"/>
      </w:tabs>
      <w:suppressAutoHyphens/>
      <w:autoSpaceDE w:val="0"/>
      <w:autoSpaceDN w:val="0"/>
      <w:adjustRightInd w:val="0"/>
      <w:spacing w:before="300" w:line="520" w:lineRule="atLeast"/>
      <w:ind w:left="380" w:hanging="380"/>
    </w:pPr>
    <w:rPr>
      <w:rFonts w:ascii="Arial" w:eastAsia="Times New Roman" w:hAnsi="Arial" w:cs="Arial"/>
      <w:b/>
      <w:bCs/>
      <w:color w:val="000000"/>
      <w:w w:val="0"/>
      <w:kern w:val="0"/>
      <w:sz w:val="40"/>
      <w:szCs w:val="40"/>
      <w:lang w:val="de-DE" w:eastAsia="de-DE"/>
      <w14:ligatures w14:val="none"/>
    </w:rPr>
  </w:style>
  <w:style w:type="paragraph" w:customStyle="1" w:styleId="Bullet2nach3">
    <w:name w:val="Bullet 2 nach 3"/>
    <w:rsid w:val="008A7503"/>
    <w:pPr>
      <w:tabs>
        <w:tab w:val="left" w:pos="780"/>
      </w:tabs>
      <w:suppressAutoHyphens/>
      <w:autoSpaceDE w:val="0"/>
      <w:autoSpaceDN w:val="0"/>
      <w:adjustRightInd w:val="0"/>
      <w:spacing w:before="300" w:line="520" w:lineRule="atLeast"/>
      <w:ind w:left="780" w:hanging="400"/>
    </w:pPr>
    <w:rPr>
      <w:rFonts w:ascii="Arial" w:eastAsia="Times New Roman" w:hAnsi="Arial" w:cs="Arial"/>
      <w:b/>
      <w:bCs/>
      <w:color w:val="000000"/>
      <w:w w:val="0"/>
      <w:kern w:val="0"/>
      <w:sz w:val="40"/>
      <w:szCs w:val="40"/>
      <w:lang w:val="de-DE" w:eastAsia="de-DE"/>
      <w14:ligatures w14:val="none"/>
    </w:rPr>
  </w:style>
  <w:style w:type="paragraph" w:customStyle="1" w:styleId="Body">
    <w:name w:val="Body"/>
    <w:rsid w:val="008A7503"/>
    <w:pPr>
      <w:suppressAutoHyphens/>
      <w:autoSpaceDE w:val="0"/>
      <w:autoSpaceDN w:val="0"/>
      <w:adjustRightInd w:val="0"/>
      <w:spacing w:before="320" w:line="520" w:lineRule="atLeast"/>
    </w:pPr>
    <w:rPr>
      <w:rFonts w:ascii="Arial" w:eastAsia="Times New Roman" w:hAnsi="Arial" w:cs="Arial"/>
      <w:b/>
      <w:bCs/>
      <w:color w:val="000000"/>
      <w:w w:val="0"/>
      <w:kern w:val="0"/>
      <w:sz w:val="40"/>
      <w:szCs w:val="40"/>
      <w:lang w:val="de-DE" w:eastAsia="de-DE"/>
      <w14:ligatures w14:val="none"/>
    </w:rPr>
  </w:style>
  <w:style w:type="paragraph" w:customStyle="1" w:styleId="VortragBullet1">
    <w:name w:val="Vortrag Bullet 1"/>
    <w:rsid w:val="008A7503"/>
    <w:pPr>
      <w:tabs>
        <w:tab w:val="left" w:pos="380"/>
      </w:tabs>
      <w:suppressAutoHyphens/>
      <w:autoSpaceDE w:val="0"/>
      <w:autoSpaceDN w:val="0"/>
      <w:adjustRightInd w:val="0"/>
      <w:spacing w:before="100" w:line="600" w:lineRule="atLeast"/>
      <w:ind w:left="380" w:hanging="380"/>
    </w:pPr>
    <w:rPr>
      <w:rFonts w:ascii="Times New Roman" w:eastAsia="Times New Roman" w:hAnsi="Times New Roman" w:cs="Times New Roman"/>
      <w:color w:val="000000"/>
      <w:w w:val="0"/>
      <w:kern w:val="0"/>
      <w:sz w:val="48"/>
      <w:szCs w:val="48"/>
      <w:lang w:val="de-DE" w:eastAsia="de-DE"/>
      <w14:ligatures w14:val="none"/>
    </w:rPr>
  </w:style>
  <w:style w:type="paragraph" w:customStyle="1" w:styleId="Bullet3">
    <w:name w:val="Bullet 3"/>
    <w:rsid w:val="008A7503"/>
    <w:pPr>
      <w:widowControl w:val="0"/>
      <w:tabs>
        <w:tab w:val="left" w:pos="1180"/>
      </w:tabs>
      <w:autoSpaceDE w:val="0"/>
      <w:autoSpaceDN w:val="0"/>
      <w:adjustRightInd w:val="0"/>
      <w:spacing w:before="180" w:line="360" w:lineRule="atLeast"/>
      <w:ind w:left="1180" w:hanging="400"/>
      <w:jc w:val="both"/>
    </w:pPr>
    <w:rPr>
      <w:rFonts w:ascii="Arial" w:eastAsia="Times New Roman" w:hAnsi="Arial" w:cs="Arial"/>
      <w:b/>
      <w:bCs/>
      <w:color w:val="000000"/>
      <w:w w:val="0"/>
      <w:kern w:val="0"/>
      <w:sz w:val="36"/>
      <w:szCs w:val="36"/>
      <w:lang w:val="de-DE" w:eastAsia="de-DE"/>
      <w14:ligatures w14:val="none"/>
    </w:rPr>
  </w:style>
  <w:style w:type="paragraph" w:customStyle="1" w:styleId="Bullet1">
    <w:name w:val="Bullet 1"/>
    <w:rsid w:val="008A7503"/>
    <w:pPr>
      <w:tabs>
        <w:tab w:val="left" w:pos="380"/>
      </w:tabs>
      <w:suppressAutoHyphens/>
      <w:autoSpaceDE w:val="0"/>
      <w:autoSpaceDN w:val="0"/>
      <w:adjustRightInd w:val="0"/>
      <w:spacing w:before="180" w:line="520" w:lineRule="atLeast"/>
      <w:ind w:left="380" w:hanging="380"/>
    </w:pPr>
    <w:rPr>
      <w:rFonts w:ascii="Arial" w:eastAsia="Times New Roman" w:hAnsi="Arial" w:cs="Arial"/>
      <w:b/>
      <w:bCs/>
      <w:color w:val="000000"/>
      <w:w w:val="0"/>
      <w:kern w:val="0"/>
      <w:sz w:val="40"/>
      <w:szCs w:val="40"/>
      <w:lang w:val="de-DE" w:eastAsia="de-DE"/>
      <w14:ligatures w14:val="none"/>
    </w:rPr>
  </w:style>
  <w:style w:type="paragraph" w:customStyle="1" w:styleId="Bullet2">
    <w:name w:val="Bullet 2"/>
    <w:rsid w:val="008A7503"/>
    <w:pPr>
      <w:tabs>
        <w:tab w:val="left" w:pos="780"/>
      </w:tabs>
      <w:suppressAutoHyphens/>
      <w:autoSpaceDE w:val="0"/>
      <w:autoSpaceDN w:val="0"/>
      <w:adjustRightInd w:val="0"/>
      <w:spacing w:before="180" w:line="520" w:lineRule="atLeast"/>
      <w:ind w:left="780" w:hanging="400"/>
    </w:pPr>
    <w:rPr>
      <w:rFonts w:ascii="Arial" w:eastAsia="Times New Roman" w:hAnsi="Arial" w:cs="Arial"/>
      <w:b/>
      <w:bCs/>
      <w:color w:val="000000"/>
      <w:w w:val="0"/>
      <w:kern w:val="0"/>
      <w:sz w:val="40"/>
      <w:szCs w:val="40"/>
      <w:lang w:val="de-DE" w:eastAsia="de-DE"/>
      <w14:ligatures w14:val="none"/>
    </w:rPr>
  </w:style>
  <w:style w:type="character" w:customStyle="1" w:styleId="CodeKursiv">
    <w:name w:val="CodeKursiv"/>
    <w:rsid w:val="008A7503"/>
    <w:rPr>
      <w:rFonts w:ascii="Courier New" w:hAnsi="Courier New" w:cs="Courier New"/>
      <w:b/>
      <w:bCs/>
      <w:i/>
      <w:iCs/>
      <w:color w:val="000000"/>
      <w:spacing w:val="0"/>
      <w:w w:val="100"/>
      <w:sz w:val="40"/>
      <w:szCs w:val="40"/>
      <w:u w:val="none"/>
      <w:vertAlign w:val="baseline"/>
      <w:lang w:val="de-DE"/>
    </w:rPr>
  </w:style>
  <w:style w:type="character" w:customStyle="1" w:styleId="Vortrag">
    <w:name w:val="Vortrag"/>
    <w:rsid w:val="008A7503"/>
    <w:rPr>
      <w:rFonts w:ascii="Times New Roman" w:hAnsi="Times New Roman" w:cs="Times New Roman"/>
      <w:color w:val="000000"/>
      <w:spacing w:val="0"/>
      <w:w w:val="100"/>
      <w:sz w:val="48"/>
      <w:szCs w:val="48"/>
      <w:u w:val="none"/>
      <w:lang w:val="de-DE"/>
    </w:rPr>
  </w:style>
  <w:style w:type="character" w:customStyle="1" w:styleId="StandardRot">
    <w:name w:val="StandardRot"/>
    <w:rsid w:val="008A7503"/>
    <w:rPr>
      <w:rFonts w:ascii="Arial" w:hAnsi="Arial" w:cs="Arial"/>
      <w:b/>
      <w:bCs/>
      <w:color w:val="FF0000"/>
      <w:spacing w:val="0"/>
      <w:w w:val="100"/>
      <w:sz w:val="40"/>
      <w:szCs w:val="40"/>
      <w:u w:val="none"/>
      <w:lang w:val="de-DE"/>
    </w:rPr>
  </w:style>
  <w:style w:type="character" w:customStyle="1" w:styleId="StandardKursiv">
    <w:name w:val="StandardKursiv"/>
    <w:rsid w:val="008A7503"/>
    <w:rPr>
      <w:rFonts w:ascii="Arial" w:hAnsi="Arial" w:cs="Arial"/>
      <w:b/>
      <w:bCs/>
      <w:i/>
      <w:iCs/>
      <w:color w:val="000000"/>
      <w:spacing w:val="0"/>
      <w:w w:val="100"/>
      <w:sz w:val="40"/>
      <w:szCs w:val="40"/>
      <w:u w:val="none"/>
      <w:vertAlign w:val="baseline"/>
      <w:lang w:val="de-DE"/>
    </w:rPr>
  </w:style>
  <w:style w:type="character" w:customStyle="1" w:styleId="Code1">
    <w:name w:val="Code1"/>
    <w:rsid w:val="008A7503"/>
    <w:rPr>
      <w:rFonts w:ascii="Courier New" w:hAnsi="Courier New" w:cs="Courier New"/>
      <w:b/>
      <w:bCs/>
      <w:color w:val="000000"/>
      <w:spacing w:val="0"/>
      <w:w w:val="100"/>
      <w:sz w:val="40"/>
      <w:szCs w:val="40"/>
      <w:u w:val="none"/>
      <w:vertAlign w:val="baseline"/>
      <w:lang w:val="de-DE"/>
    </w:rPr>
  </w:style>
  <w:style w:type="character" w:customStyle="1" w:styleId="CodeRot">
    <w:name w:val="CodeRot"/>
    <w:rsid w:val="008A7503"/>
    <w:rPr>
      <w:rFonts w:ascii="Courier New" w:hAnsi="Courier New" w:cs="Courier New"/>
      <w:b/>
      <w:bCs/>
      <w:color w:val="FF0000"/>
      <w:spacing w:val="0"/>
      <w:w w:val="100"/>
      <w:sz w:val="40"/>
      <w:szCs w:val="40"/>
      <w:u w:val="none"/>
      <w:vertAlign w:val="baseline"/>
      <w:lang w:val="de-DE"/>
    </w:rPr>
  </w:style>
  <w:style w:type="character" w:customStyle="1" w:styleId="Standard18pt">
    <w:name w:val="Standard18pt"/>
    <w:rsid w:val="008A7503"/>
    <w:rPr>
      <w:rFonts w:ascii="Arial" w:hAnsi="Arial" w:cs="Arial"/>
      <w:b/>
      <w:bCs/>
      <w:color w:val="000000"/>
      <w:spacing w:val="0"/>
      <w:w w:val="100"/>
      <w:sz w:val="36"/>
      <w:szCs w:val="36"/>
      <w:u w:val="none"/>
      <w:vertAlign w:val="baseline"/>
      <w:lang w:val="de-DE"/>
    </w:rPr>
  </w:style>
  <w:style w:type="character" w:customStyle="1" w:styleId="StandardSymbol">
    <w:name w:val="StandardSymbol"/>
    <w:rsid w:val="008A7503"/>
    <w:rPr>
      <w:rFonts w:ascii="Symbol" w:hAnsi="Symbol" w:cs="Symbol"/>
      <w:color w:val="000000"/>
      <w:spacing w:val="0"/>
      <w:w w:val="100"/>
      <w:sz w:val="40"/>
      <w:szCs w:val="40"/>
      <w:u w:val="none"/>
      <w:vertAlign w:val="baseline"/>
      <w:lang w:val="de-DE"/>
    </w:rPr>
  </w:style>
  <w:style w:type="character" w:customStyle="1" w:styleId="Link">
    <w:name w:val="Link"/>
    <w:rsid w:val="008A7503"/>
    <w:rPr>
      <w:rFonts w:ascii="Arial" w:hAnsi="Arial" w:cs="Arial"/>
      <w:b/>
      <w:bCs/>
      <w:i/>
      <w:iCs/>
      <w:color w:val="0000FF"/>
      <w:spacing w:val="0"/>
      <w:w w:val="100"/>
      <w:sz w:val="40"/>
      <w:szCs w:val="40"/>
      <w:u w:val="none"/>
      <w:vertAlign w:val="baseline"/>
      <w:lang w:val="de-DE"/>
    </w:rPr>
  </w:style>
  <w:style w:type="paragraph" w:customStyle="1" w:styleId="Kommentar">
    <w:name w:val="Kommentar"/>
    <w:rsid w:val="008A7503"/>
    <w:pPr>
      <w:widowControl w:val="0"/>
      <w:tabs>
        <w:tab w:val="left" w:pos="7560"/>
      </w:tabs>
      <w:autoSpaceDE w:val="0"/>
      <w:autoSpaceDN w:val="0"/>
      <w:adjustRightInd w:val="0"/>
      <w:spacing w:before="120" w:line="280" w:lineRule="atLeast"/>
    </w:pPr>
    <w:rPr>
      <w:rFonts w:ascii="Times New Roman" w:eastAsia="Times New Roman" w:hAnsi="Times New Roman" w:cs="Times New Roman"/>
      <w:color w:val="000000"/>
      <w:w w:val="0"/>
      <w:kern w:val="0"/>
      <w:lang w:val="de-DE" w:eastAsia="de-DE"/>
      <w14:ligatures w14:val="none"/>
    </w:rPr>
  </w:style>
  <w:style w:type="paragraph" w:customStyle="1" w:styleId="Code">
    <w:name w:val="Code"/>
    <w:rsid w:val="008A7503"/>
    <w:pPr>
      <w:widowControl w:val="0"/>
      <w:tabs>
        <w:tab w:val="left" w:pos="9620"/>
      </w:tabs>
      <w:autoSpaceDE w:val="0"/>
      <w:autoSpaceDN w:val="0"/>
      <w:adjustRightInd w:val="0"/>
      <w:spacing w:before="120" w:line="280" w:lineRule="atLeast"/>
    </w:pPr>
    <w:rPr>
      <w:rFonts w:ascii="Courier New" w:eastAsia="Times New Roman" w:hAnsi="Courier New" w:cs="Courier New"/>
      <w:color w:val="000000"/>
      <w:w w:val="0"/>
      <w:kern w:val="0"/>
      <w:lang w:val="de-DE" w:eastAsia="de-DE"/>
      <w14:ligatures w14:val="none"/>
    </w:rPr>
  </w:style>
  <w:style w:type="paragraph" w:customStyle="1" w:styleId="KommentarEinrck">
    <w:name w:val="KommentarEinrŸck"/>
    <w:rsid w:val="008A7503"/>
    <w:pPr>
      <w:widowControl w:val="0"/>
      <w:tabs>
        <w:tab w:val="left" w:pos="7560"/>
      </w:tabs>
      <w:autoSpaceDE w:val="0"/>
      <w:autoSpaceDN w:val="0"/>
      <w:adjustRightInd w:val="0"/>
      <w:spacing w:before="120" w:line="280" w:lineRule="atLeast"/>
      <w:ind w:left="560"/>
    </w:pPr>
    <w:rPr>
      <w:rFonts w:ascii="Times New Roman" w:eastAsia="Times New Roman" w:hAnsi="Times New Roman" w:cs="Times New Roman"/>
      <w:color w:val="000000"/>
      <w:w w:val="0"/>
      <w:kern w:val="0"/>
      <w:lang w:val="de-DE" w:eastAsia="de-DE"/>
      <w14:ligatures w14:val="none"/>
    </w:rPr>
  </w:style>
  <w:style w:type="character" w:customStyle="1" w:styleId="Kommentar1">
    <w:name w:val="Kommentar1"/>
    <w:rsid w:val="008A7503"/>
    <w:rPr>
      <w:rFonts w:ascii="Times New Roman" w:hAnsi="Times New Roman" w:cs="Times New Roman"/>
      <w:color w:val="000000"/>
      <w:spacing w:val="0"/>
      <w:w w:val="100"/>
      <w:sz w:val="24"/>
      <w:szCs w:val="24"/>
      <w:u w:val="none"/>
      <w:vertAlign w:val="baseline"/>
      <w:lang w:val="de-DE"/>
    </w:rPr>
  </w:style>
  <w:style w:type="character" w:customStyle="1" w:styleId="Hervorgehoben">
    <w:name w:val="Hervorgehoben"/>
    <w:rsid w:val="008A7503"/>
    <w:rPr>
      <w:rFonts w:ascii="Times New Roman" w:hAnsi="Times New Roman" w:cs="Times New Roman"/>
      <w:b/>
      <w:bCs/>
      <w:color w:val="000000"/>
      <w:spacing w:val="0"/>
      <w:w w:val="100"/>
      <w:sz w:val="24"/>
      <w:szCs w:val="24"/>
      <w:u w:val="none"/>
      <w:vertAlign w:val="baseline"/>
      <w:lang w:val="de-DE"/>
    </w:rPr>
  </w:style>
  <w:style w:type="character" w:customStyle="1" w:styleId="MapadeldocumentoCar1">
    <w:name w:val="Mapa del documento Car1"/>
    <w:uiPriority w:val="99"/>
    <w:rsid w:val="008A7503"/>
    <w:rPr>
      <w:rFonts w:ascii="Tahoma" w:hAnsi="Tahoma" w:cs="Tahoma"/>
      <w:szCs w:val="24"/>
      <w:shd w:val="clear" w:color="auto" w:fill="000080"/>
    </w:rPr>
  </w:style>
  <w:style w:type="table" w:styleId="MediumShading1">
    <w:name w:val="Medium Shading 1"/>
    <w:basedOn w:val="TableNormal"/>
    <w:uiPriority w:val="34"/>
    <w:qFormat/>
    <w:rsid w:val="008A7503"/>
    <w:rPr>
      <w:rFonts w:ascii="Times New Roman" w:eastAsia="Times New Roman" w:hAnsi="Times New Roman" w:cs="Times New Roman"/>
      <w:kern w:val="0"/>
      <w:sz w:val="20"/>
      <w:szCs w:val="20"/>
      <w:lang w:val="es-ES" w:eastAsia="es-E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LightList-Accent1">
    <w:name w:val="Light List Accent 1"/>
    <w:basedOn w:val="TableNormal"/>
    <w:uiPriority w:val="61"/>
    <w:rsid w:val="008A7503"/>
    <w:rPr>
      <w:rFonts w:ascii="Times New Roman" w:eastAsia="Times New Roman" w:hAnsi="Times New Roman" w:cs="Times New Roman"/>
      <w:kern w:val="0"/>
      <w:sz w:val="20"/>
      <w:szCs w:val="20"/>
      <w:lang w:val="es-ES"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63"/>
    <w:rsid w:val="008A7503"/>
    <w:rPr>
      <w:rFonts w:ascii="Times New Roman" w:eastAsia="Times New Roman" w:hAnsi="Times New Roman" w:cs="Times New Roman"/>
      <w:kern w:val="0"/>
      <w:sz w:val="20"/>
      <w:szCs w:val="20"/>
      <w:lang w:val="es-ES" w:eastAsia="es-E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Shading">
    <w:name w:val="Light Shading"/>
    <w:basedOn w:val="TableNormal"/>
    <w:uiPriority w:val="64"/>
    <w:rsid w:val="008A7503"/>
    <w:rPr>
      <w:rFonts w:ascii="Times New Roman" w:eastAsia="Times New Roman" w:hAnsi="Times New Roman" w:cs="Times New Roman"/>
      <w:color w:val="000000"/>
      <w:kern w:val="0"/>
      <w:sz w:val="20"/>
      <w:szCs w:val="20"/>
      <w:lang w:val="es-ES" w:eastAsia="es-E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Accent3">
    <w:name w:val="Light List Accent 3"/>
    <w:basedOn w:val="TableNormal"/>
    <w:uiPriority w:val="65"/>
    <w:rsid w:val="008A7503"/>
    <w:rPr>
      <w:rFonts w:ascii="Times New Roman" w:eastAsia="Times New Roman" w:hAnsi="Times New Roman" w:cs="Times New Roman"/>
      <w:kern w:val="0"/>
      <w:sz w:val="20"/>
      <w:szCs w:val="20"/>
      <w:lang w:val="es-ES" w:eastAsia="es-E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MediumShading1-Accent3">
    <w:name w:val="Medium Shading 1 Accent 3"/>
    <w:basedOn w:val="TableNormal"/>
    <w:uiPriority w:val="63"/>
    <w:rsid w:val="008A7503"/>
    <w:rPr>
      <w:rFonts w:ascii="Times New Roman" w:eastAsia="Times New Roman" w:hAnsi="Times New Roman" w:cs="Times New Roman"/>
      <w:kern w:val="0"/>
      <w:sz w:val="20"/>
      <w:szCs w:val="20"/>
      <w:lang w:val="es-ES" w:eastAsia="es-E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Shading-Accent3">
    <w:name w:val="Light Shading Accent 3"/>
    <w:basedOn w:val="TableNormal"/>
    <w:uiPriority w:val="60"/>
    <w:rsid w:val="008A7503"/>
    <w:rPr>
      <w:rFonts w:ascii="Times New Roman" w:eastAsia="Times New Roman" w:hAnsi="Times New Roman" w:cs="Times New Roman"/>
      <w:color w:val="76923C"/>
      <w:kern w:val="0"/>
      <w:sz w:val="20"/>
      <w:szCs w:val="20"/>
      <w:lang w:val="es-ES" w:eastAsia="es-E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relativetime">
    <w:name w:val="relativetime"/>
    <w:rsid w:val="008A7503"/>
  </w:style>
  <w:style w:type="character" w:customStyle="1" w:styleId="reputation-score">
    <w:name w:val="reputation-score"/>
    <w:rsid w:val="008A7503"/>
  </w:style>
  <w:style w:type="character" w:customStyle="1" w:styleId="badgecount">
    <w:name w:val="badgecount"/>
    <w:rsid w:val="008A7503"/>
  </w:style>
  <w:style w:type="character" w:customStyle="1" w:styleId="Mencinsinresolver1">
    <w:name w:val="Mención sin resolver1"/>
    <w:basedOn w:val="DefaultParagraphFont"/>
    <w:uiPriority w:val="99"/>
    <w:semiHidden/>
    <w:unhideWhenUsed/>
    <w:rsid w:val="008A7503"/>
    <w:rPr>
      <w:color w:val="808080"/>
      <w:shd w:val="clear" w:color="auto" w:fill="E6E6E6"/>
    </w:rPr>
  </w:style>
  <w:style w:type="character" w:customStyle="1" w:styleId="Mencinsinresolver2">
    <w:name w:val="Mención sin resolver2"/>
    <w:basedOn w:val="DefaultParagraphFont"/>
    <w:uiPriority w:val="99"/>
    <w:semiHidden/>
    <w:unhideWhenUsed/>
    <w:rsid w:val="008A7503"/>
    <w:rPr>
      <w:color w:val="605E5C"/>
      <w:shd w:val="clear" w:color="auto" w:fill="E1DFDD"/>
    </w:rPr>
  </w:style>
  <w:style w:type="paragraph" w:customStyle="1" w:styleId="cdK">
    <w:name w:val="__cód_K_"/>
    <w:basedOn w:val="cdigo0"/>
    <w:rsid w:val="008A7503"/>
    <w:pPr>
      <w:shd w:val="clear" w:color="auto" w:fill="E2EFD9" w:themeFill="accent6" w:themeFillTint="33"/>
    </w:pPr>
    <w:rPr>
      <w:lang w:val="es-ES_tradnl" w:eastAsia="ca-ES"/>
    </w:rPr>
  </w:style>
  <w:style w:type="character" w:customStyle="1" w:styleId="Mencinsinresolver3">
    <w:name w:val="Mención sin resolver3"/>
    <w:basedOn w:val="DefaultParagraphFont"/>
    <w:uiPriority w:val="99"/>
    <w:semiHidden/>
    <w:unhideWhenUsed/>
    <w:rsid w:val="008A7503"/>
    <w:rPr>
      <w:color w:val="605E5C"/>
      <w:shd w:val="clear" w:color="auto" w:fill="E1DFDD"/>
    </w:rPr>
  </w:style>
  <w:style w:type="character" w:customStyle="1" w:styleId="UnresolvedMention1">
    <w:name w:val="Unresolved Mention1"/>
    <w:basedOn w:val="DefaultParagraphFont"/>
    <w:uiPriority w:val="99"/>
    <w:semiHidden/>
    <w:unhideWhenUsed/>
    <w:rsid w:val="008A7503"/>
    <w:rPr>
      <w:color w:val="605E5C"/>
      <w:shd w:val="clear" w:color="auto" w:fill="E1DFDD"/>
    </w:rPr>
  </w:style>
  <w:style w:type="character" w:customStyle="1" w:styleId="Mencinsinresolver4">
    <w:name w:val="Mención sin resolver4"/>
    <w:basedOn w:val="DefaultParagraphFont"/>
    <w:uiPriority w:val="99"/>
    <w:unhideWhenUsed/>
    <w:rsid w:val="008A7503"/>
    <w:rPr>
      <w:color w:val="808080"/>
      <w:shd w:val="clear" w:color="auto" w:fill="E6E6E6"/>
    </w:rPr>
  </w:style>
  <w:style w:type="character" w:customStyle="1" w:styleId="PeuFigura">
    <w:name w:val="Peu Figura"/>
    <w:uiPriority w:val="1"/>
    <w:rsid w:val="008A7503"/>
    <w:rPr>
      <w:lang w:val="es-ES"/>
    </w:rPr>
  </w:style>
  <w:style w:type="paragraph" w:customStyle="1" w:styleId="Imagen">
    <w:name w:val="Imagen"/>
    <w:basedOn w:val="Caption"/>
    <w:rsid w:val="008A7503"/>
    <w:pPr>
      <w:keepNext/>
      <w:keepLines/>
      <w:spacing w:before="0" w:after="0" w:line="276" w:lineRule="auto"/>
      <w:jc w:val="center"/>
    </w:pPr>
    <w:rPr>
      <w:rFonts w:ascii="Optima" w:eastAsiaTheme="minorHAnsi" w:hAnsi="Optima" w:cs="Arial"/>
      <w:bCs w:val="0"/>
      <w:iCs/>
      <w:noProof/>
      <w:color w:val="000000" w:themeColor="text1"/>
      <w:sz w:val="16"/>
      <w:szCs w:val="16"/>
    </w:rPr>
  </w:style>
  <w:style w:type="character" w:customStyle="1" w:styleId="pythonkeywordcolor">
    <w:name w:val="pythonkeywordcolor"/>
    <w:basedOn w:val="DefaultParagraphFont"/>
    <w:rsid w:val="008A7503"/>
  </w:style>
  <w:style w:type="character" w:customStyle="1" w:styleId="pythonstringcolor">
    <w:name w:val="pythonstringcolor"/>
    <w:basedOn w:val="DefaultParagraphFont"/>
    <w:rsid w:val="008A7503"/>
  </w:style>
  <w:style w:type="paragraph" w:customStyle="1" w:styleId="fo">
    <w:name w:val="fo"/>
    <w:basedOn w:val="Normal"/>
    <w:rsid w:val="008A7503"/>
    <w:pPr>
      <w:spacing w:before="100" w:beforeAutospacing="1" w:after="100" w:afterAutospacing="1"/>
    </w:pPr>
    <w:rPr>
      <w:lang w:val="es-ES" w:eastAsia="en-US"/>
    </w:rPr>
  </w:style>
  <w:style w:type="character" w:customStyle="1" w:styleId="c-messageattachmentauthorname">
    <w:name w:val="c-message_attachment__author_name"/>
    <w:basedOn w:val="DefaultParagraphFont"/>
    <w:rsid w:val="008A7503"/>
  </w:style>
  <w:style w:type="character" w:customStyle="1" w:styleId="c-messageattachmenttitle">
    <w:name w:val="c-message_attachment__title"/>
    <w:basedOn w:val="DefaultParagraphFont"/>
    <w:rsid w:val="008A7503"/>
  </w:style>
  <w:style w:type="character" w:customStyle="1" w:styleId="c-messageattachmenttext">
    <w:name w:val="c-message_attachment__text"/>
    <w:basedOn w:val="DefaultParagraphFont"/>
    <w:rsid w:val="008A7503"/>
  </w:style>
  <w:style w:type="character" w:customStyle="1" w:styleId="c-messageattachmentfooterts">
    <w:name w:val="c-message_attachment__footer_ts"/>
    <w:basedOn w:val="DefaultParagraphFont"/>
    <w:rsid w:val="008A7503"/>
  </w:style>
  <w:style w:type="character" w:customStyle="1" w:styleId="c-messageattachmentmediatrigger">
    <w:name w:val="c-message_attachment__media_trigger"/>
    <w:basedOn w:val="DefaultParagraphFont"/>
    <w:rsid w:val="008A7503"/>
  </w:style>
  <w:style w:type="character" w:customStyle="1" w:styleId="c-timestamplabel">
    <w:name w:val="c-timestamp__label"/>
    <w:basedOn w:val="DefaultParagraphFont"/>
    <w:rsid w:val="008A7503"/>
  </w:style>
  <w:style w:type="paragraph" w:customStyle="1" w:styleId="ik">
    <w:name w:val="ik"/>
    <w:basedOn w:val="Normal"/>
    <w:rsid w:val="008A7503"/>
    <w:pPr>
      <w:spacing w:before="100" w:beforeAutospacing="1" w:after="100" w:afterAutospacing="1"/>
    </w:pPr>
    <w:rPr>
      <w:lang w:val="es-ES" w:eastAsia="en-US"/>
    </w:rPr>
  </w:style>
  <w:style w:type="table" w:styleId="PlainTable4">
    <w:name w:val="Plain Table 4"/>
    <w:basedOn w:val="TableNormal"/>
    <w:uiPriority w:val="44"/>
    <w:rsid w:val="008A7503"/>
    <w:rPr>
      <w:rFonts w:ascii="Calibri" w:eastAsia="Calibri" w:hAnsi="Calibri" w:cs="Times New Roman"/>
      <w:kern w:val="0"/>
      <w:sz w:val="20"/>
      <w:szCs w:val="20"/>
      <w:lang w:val="es-ES" w:eastAsia="es-E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unhideWhenUsed/>
    <w:rsid w:val="008A7503"/>
    <w:rPr>
      <w:color w:val="605E5C"/>
      <w:shd w:val="clear" w:color="auto" w:fill="E1DFDD"/>
    </w:rPr>
  </w:style>
  <w:style w:type="character" w:customStyle="1" w:styleId="Mencinsinresolver5">
    <w:name w:val="Mención sin resolver5"/>
    <w:basedOn w:val="DefaultParagraphFont"/>
    <w:uiPriority w:val="99"/>
    <w:semiHidden/>
    <w:unhideWhenUsed/>
    <w:rsid w:val="008A7503"/>
    <w:rPr>
      <w:color w:val="605E5C"/>
      <w:shd w:val="clear" w:color="auto" w:fill="E1DFDD"/>
    </w:rPr>
  </w:style>
  <w:style w:type="character" w:customStyle="1" w:styleId="pl-v">
    <w:name w:val="pl-v"/>
    <w:basedOn w:val="DefaultParagraphFont"/>
    <w:rsid w:val="008A7503"/>
  </w:style>
  <w:style w:type="character" w:customStyle="1" w:styleId="pl-k">
    <w:name w:val="pl-k"/>
    <w:basedOn w:val="DefaultParagraphFont"/>
    <w:rsid w:val="008A7503"/>
  </w:style>
  <w:style w:type="character" w:customStyle="1" w:styleId="pl-c1">
    <w:name w:val="pl-c1"/>
    <w:basedOn w:val="DefaultParagraphFont"/>
    <w:rsid w:val="008A7503"/>
  </w:style>
  <w:style w:type="character" w:customStyle="1" w:styleId="crayon-language">
    <w:name w:val="crayon-language"/>
    <w:basedOn w:val="DefaultParagraphFont"/>
    <w:rsid w:val="008A7503"/>
  </w:style>
  <w:style w:type="character" w:customStyle="1" w:styleId="crayon-e">
    <w:name w:val="crayon-e"/>
    <w:basedOn w:val="DefaultParagraphFont"/>
    <w:rsid w:val="008A7503"/>
  </w:style>
  <w:style w:type="character" w:customStyle="1" w:styleId="crayon-v">
    <w:name w:val="crayon-v"/>
    <w:basedOn w:val="DefaultParagraphFont"/>
    <w:rsid w:val="008A7503"/>
  </w:style>
  <w:style w:type="character" w:customStyle="1" w:styleId="crayon-h">
    <w:name w:val="crayon-h"/>
    <w:basedOn w:val="DefaultParagraphFont"/>
    <w:rsid w:val="008A7503"/>
  </w:style>
  <w:style w:type="character" w:customStyle="1" w:styleId="crayon-sy">
    <w:name w:val="crayon-sy"/>
    <w:basedOn w:val="DefaultParagraphFont"/>
    <w:rsid w:val="008A7503"/>
  </w:style>
  <w:style w:type="character" w:customStyle="1" w:styleId="crayon-s">
    <w:name w:val="crayon-s"/>
    <w:basedOn w:val="DefaultParagraphFont"/>
    <w:rsid w:val="008A7503"/>
  </w:style>
  <w:style w:type="character" w:customStyle="1" w:styleId="pl-en">
    <w:name w:val="pl-en"/>
    <w:basedOn w:val="DefaultParagraphFont"/>
    <w:rsid w:val="008A7503"/>
  </w:style>
  <w:style w:type="character" w:customStyle="1" w:styleId="pl-smi">
    <w:name w:val="pl-smi"/>
    <w:basedOn w:val="DefaultParagraphFont"/>
    <w:rsid w:val="008A7503"/>
  </w:style>
  <w:style w:type="character" w:customStyle="1" w:styleId="pl-c">
    <w:name w:val="pl-c"/>
    <w:basedOn w:val="DefaultParagraphFont"/>
    <w:rsid w:val="008A7503"/>
  </w:style>
  <w:style w:type="character" w:customStyle="1" w:styleId="pl-s">
    <w:name w:val="pl-s"/>
    <w:basedOn w:val="DefaultParagraphFont"/>
    <w:rsid w:val="008A7503"/>
  </w:style>
  <w:style w:type="character" w:customStyle="1" w:styleId="pl-pds">
    <w:name w:val="pl-pds"/>
    <w:basedOn w:val="DefaultParagraphFont"/>
    <w:rsid w:val="008A7503"/>
  </w:style>
  <w:style w:type="character" w:customStyle="1" w:styleId="pl-token">
    <w:name w:val="pl-token"/>
    <w:basedOn w:val="DefaultParagraphFont"/>
    <w:rsid w:val="008A7503"/>
  </w:style>
  <w:style w:type="paragraph" w:customStyle="1" w:styleId="iq">
    <w:name w:val="iq"/>
    <w:basedOn w:val="Normal"/>
    <w:rsid w:val="008A7503"/>
    <w:pPr>
      <w:spacing w:before="100" w:beforeAutospacing="1" w:after="100" w:afterAutospacing="1"/>
    </w:pPr>
    <w:rPr>
      <w:lang w:val="es-ES" w:eastAsia="en-US"/>
    </w:rPr>
  </w:style>
  <w:style w:type="character" w:customStyle="1" w:styleId="cs1-lock-free">
    <w:name w:val="cs1-lock-free"/>
    <w:basedOn w:val="DefaultParagraphFont"/>
    <w:rsid w:val="008A7503"/>
  </w:style>
  <w:style w:type="character" w:customStyle="1" w:styleId="Quote1">
    <w:name w:val="Quote1"/>
    <w:basedOn w:val="DefaultParagraphFont"/>
    <w:rsid w:val="008A7503"/>
  </w:style>
  <w:style w:type="paragraph" w:customStyle="1" w:styleId="hg">
    <w:name w:val="hg"/>
    <w:basedOn w:val="Normal"/>
    <w:rsid w:val="008A7503"/>
    <w:pPr>
      <w:spacing w:before="100" w:beforeAutospacing="1" w:after="100" w:afterAutospacing="1"/>
    </w:pPr>
    <w:rPr>
      <w:lang w:val="es-ES" w:eastAsia="en-US"/>
    </w:rPr>
  </w:style>
  <w:style w:type="character" w:customStyle="1" w:styleId="EstiloArial10ptoDiseoClaroColorpersonalizadoRGB252">
    <w:name w:val="Estilo Arial 10 pto Diseño: Claro (Color personalizado(RGB(252"/>
    <w:aliases w:val="252..."/>
    <w:basedOn w:val="DefaultParagraphFont"/>
    <w:rsid w:val="008A7503"/>
    <w:rPr>
      <w:rFonts w:ascii="Arial" w:hAnsi="Arial"/>
      <w:sz w:val="20"/>
      <w:bdr w:val="none" w:sz="0" w:space="0" w:color="auto"/>
      <w:shd w:val="clear" w:color="auto" w:fill="auto"/>
    </w:rPr>
  </w:style>
  <w:style w:type="character" w:customStyle="1" w:styleId="EstiloArial10ptoComprimido02pto">
    <w:name w:val="Estilo Arial 10 pto Comprimido  02 pto"/>
    <w:basedOn w:val="DefaultParagraphFont"/>
    <w:rsid w:val="008A7503"/>
    <w:rPr>
      <w:rFonts w:ascii="Arial" w:hAnsi="Arial"/>
      <w:spacing w:val="-4"/>
      <w:sz w:val="20"/>
      <w:bdr w:val="none" w:sz="0" w:space="0" w:color="auto"/>
    </w:rPr>
  </w:style>
  <w:style w:type="character" w:customStyle="1" w:styleId="EstiloArial11ptoNegritaCursiva">
    <w:name w:val="Estilo Arial 11 pto Negrita Cursiva"/>
    <w:basedOn w:val="DefaultParagraphFont"/>
    <w:rsid w:val="008A7503"/>
    <w:rPr>
      <w:rFonts w:ascii="Arial" w:hAnsi="Arial"/>
      <w:b/>
      <w:bCs/>
      <w:i w:val="0"/>
      <w:iCs/>
      <w:sz w:val="22"/>
    </w:rPr>
  </w:style>
  <w:style w:type="character" w:customStyle="1" w:styleId="EstiloArial11ptoNegritaCursiva1">
    <w:name w:val="Estilo Arial 11 pto Negrita Cursiva1"/>
    <w:basedOn w:val="DefaultParagraphFont"/>
    <w:rsid w:val="008A7503"/>
    <w:rPr>
      <w:rFonts w:ascii="Arial" w:hAnsi="Arial"/>
      <w:b/>
      <w:bCs/>
      <w:i w:val="0"/>
      <w:iCs/>
      <w:sz w:val="22"/>
    </w:rPr>
  </w:style>
  <w:style w:type="paragraph" w:customStyle="1" w:styleId="EstiloJustificadoIzquierda125cmDerecha047cmAntes">
    <w:name w:val="Estilo Justificado Izquierda:  125 cm Derecha:  047 cm Antes:  ..."/>
    <w:basedOn w:val="Normal"/>
    <w:rsid w:val="008A7503"/>
    <w:pPr>
      <w:spacing w:before="240" w:after="240"/>
      <w:ind w:left="708" w:right="266"/>
      <w:jc w:val="both"/>
    </w:pPr>
    <w:rPr>
      <w:szCs w:val="20"/>
      <w:lang w:val="es-ES" w:eastAsia="en-US"/>
    </w:rPr>
  </w:style>
  <w:style w:type="paragraph" w:customStyle="1" w:styleId="EstiloJustificadoIzquierda125cmDerecha047cmAntes1">
    <w:name w:val="Estilo Justificado Izquierda:  125 cm Derecha:  047 cm Antes:  ...1"/>
    <w:basedOn w:val="Normal"/>
    <w:rsid w:val="008A7503"/>
    <w:pPr>
      <w:spacing w:before="240" w:after="240"/>
      <w:ind w:left="708" w:right="266"/>
      <w:jc w:val="both"/>
    </w:pPr>
    <w:rPr>
      <w:szCs w:val="20"/>
      <w:lang w:val="es-ES" w:eastAsia="en-US"/>
    </w:rPr>
  </w:style>
  <w:style w:type="character" w:customStyle="1" w:styleId="jlqj4b">
    <w:name w:val="jlqj4b"/>
    <w:basedOn w:val="DefaultParagraphFont"/>
    <w:rsid w:val="008A7503"/>
  </w:style>
  <w:style w:type="paragraph" w:customStyle="1" w:styleId="Normal-1aLinea">
    <w:name w:val="_Normal-1aLinea"/>
    <w:basedOn w:val="Normal-Block"/>
    <w:qFormat/>
    <w:rsid w:val="008A7503"/>
    <w:pPr>
      <w:ind w:firstLine="0"/>
    </w:pPr>
  </w:style>
  <w:style w:type="paragraph" w:customStyle="1" w:styleId="pseudocodi">
    <w:name w:val="pseudocodi"/>
    <w:basedOn w:val="Normal"/>
    <w:rsid w:val="008A75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0" w:after="20"/>
    </w:pPr>
    <w:rPr>
      <w:color w:val="000000"/>
      <w:sz w:val="18"/>
      <w:szCs w:val="18"/>
      <w:lang w:val="en-GB" w:eastAsia="en-US"/>
    </w:rPr>
  </w:style>
  <w:style w:type="paragraph" w:customStyle="1" w:styleId="OldNormalBlock">
    <w:name w:val="Old Normal Block"/>
    <w:basedOn w:val="Normal"/>
    <w:autoRedefine/>
    <w:rsid w:val="008A7503"/>
    <w:pPr>
      <w:widowControl w:val="0"/>
      <w:tabs>
        <w:tab w:val="left" w:pos="0"/>
        <w:tab w:val="left" w:pos="2694"/>
      </w:tabs>
      <w:autoSpaceDE w:val="0"/>
      <w:autoSpaceDN w:val="0"/>
      <w:spacing w:before="240" w:after="240" w:line="336" w:lineRule="auto"/>
      <w:jc w:val="both"/>
    </w:pPr>
    <w:rPr>
      <w:rFonts w:ascii="áåyâ˛" w:hAnsi="áåyâ˛" w:cs="áåyâ˛"/>
      <w:color w:val="000000" w:themeColor="text1"/>
      <w:spacing w:val="-4"/>
      <w:w w:val="105"/>
      <w:sz w:val="21"/>
      <w:szCs w:val="21"/>
      <w:shd w:val="clear" w:color="auto" w:fill="FFFFFF"/>
      <w:lang w:val="es-ES" w:eastAsia="en-US"/>
    </w:rPr>
  </w:style>
  <w:style w:type="paragraph" w:customStyle="1" w:styleId="codi-sortida">
    <w:name w:val="codi - sortida"/>
    <w:basedOn w:val="Normal"/>
    <w:qFormat/>
    <w:rsid w:val="008A7503"/>
    <w:rPr>
      <w:rFonts w:ascii="Courier New" w:hAnsi="Courier New" w:cs="Courier New"/>
      <w:color w:val="231F20"/>
      <w:sz w:val="16"/>
      <w:szCs w:val="16"/>
      <w:shd w:val="clear" w:color="auto" w:fill="FFFFFF"/>
      <w:lang w:val="es-ES" w:eastAsia="en-US"/>
    </w:rPr>
  </w:style>
  <w:style w:type="paragraph" w:customStyle="1" w:styleId="Formules">
    <w:name w:val="Formules"/>
    <w:basedOn w:val="OldNormalBlock"/>
    <w:rsid w:val="008A7503"/>
    <w:pPr>
      <w:jc w:val="center"/>
    </w:pPr>
    <w:rPr>
      <w:rFonts w:ascii="Times New Roman" w:hAnsi="Times New Roman"/>
      <w:i/>
    </w:rPr>
  </w:style>
  <w:style w:type="paragraph" w:customStyle="1" w:styleId="Figura">
    <w:name w:val="Figura"/>
    <w:next w:val="OldNormalBlock"/>
    <w:rsid w:val="008A7503"/>
    <w:pPr>
      <w:jc w:val="center"/>
    </w:pPr>
    <w:rPr>
      <w:rFonts w:ascii="Baskerville" w:eastAsia="Times New Roman" w:hAnsi="Baskerville" w:cs="Arial"/>
      <w:bCs/>
      <w:kern w:val="0"/>
      <w:sz w:val="18"/>
      <w:szCs w:val="22"/>
      <w:lang w:val="en-US" w:eastAsia="es-ES"/>
      <w14:ligatures w14:val="none"/>
    </w:rPr>
  </w:style>
  <w:style w:type="character" w:customStyle="1" w:styleId="Figurastrong">
    <w:name w:val="Figura strong"/>
    <w:basedOn w:val="DefaultParagraphFont"/>
    <w:uiPriority w:val="1"/>
    <w:rsid w:val="008A7503"/>
    <w:rPr>
      <w:b/>
      <w:sz w:val="16"/>
      <w:szCs w:val="16"/>
    </w:rPr>
  </w:style>
  <w:style w:type="paragraph" w:customStyle="1" w:styleId="TASK-body">
    <w:name w:val="TASK-body"/>
    <w:basedOn w:val="Normal"/>
    <w:qFormat/>
    <w:rsid w:val="008A7503"/>
    <w:pPr>
      <w:pBdr>
        <w:left w:val="single" w:sz="4" w:space="4" w:color="auto"/>
      </w:pBdr>
      <w:spacing w:line="259" w:lineRule="auto"/>
      <w:ind w:left="720"/>
      <w:jc w:val="both"/>
    </w:pPr>
    <w:rPr>
      <w:rFonts w:ascii="Baskerville" w:eastAsia="Rockwell" w:hAnsi="Baskerville"/>
      <w:sz w:val="22"/>
      <w:szCs w:val="22"/>
      <w:lang w:eastAsia="en-US"/>
    </w:rPr>
  </w:style>
  <w:style w:type="paragraph" w:customStyle="1" w:styleId="Normal-Block0">
    <w:name w:val="__Normal-Block"/>
    <w:basedOn w:val="Normal"/>
    <w:autoRedefine/>
    <w:rsid w:val="008A7503"/>
    <w:pPr>
      <w:widowControl w:val="0"/>
      <w:tabs>
        <w:tab w:val="left" w:pos="0"/>
        <w:tab w:val="left" w:pos="1701"/>
      </w:tabs>
      <w:autoSpaceDE w:val="0"/>
      <w:autoSpaceDN w:val="0"/>
      <w:spacing w:before="120" w:after="120" w:line="288" w:lineRule="auto"/>
    </w:pPr>
    <w:rPr>
      <w:rFonts w:ascii="Baskerville" w:hAnsi="Baskerville" w:cs="áåyâ˛"/>
      <w:color w:val="000000"/>
      <w:w w:val="110"/>
      <w:sz w:val="22"/>
      <w:szCs w:val="22"/>
      <w:shd w:val="clear" w:color="auto" w:fill="FFFFFF"/>
      <w:lang w:val="es-ES" w:eastAsia="en-US"/>
    </w:rPr>
  </w:style>
  <w:style w:type="character" w:customStyle="1" w:styleId="kc">
    <w:name w:val="kc"/>
    <w:basedOn w:val="DefaultParagraphFont"/>
    <w:rsid w:val="008A7503"/>
  </w:style>
  <w:style w:type="paragraph" w:customStyle="1" w:styleId="Pa16">
    <w:name w:val="Pa16"/>
    <w:basedOn w:val="Normal"/>
    <w:next w:val="Normal"/>
    <w:uiPriority w:val="99"/>
    <w:rsid w:val="008A7503"/>
    <w:pPr>
      <w:autoSpaceDE w:val="0"/>
      <w:autoSpaceDN w:val="0"/>
      <w:adjustRightInd w:val="0"/>
      <w:spacing w:line="221" w:lineRule="atLeast"/>
    </w:pPr>
    <w:rPr>
      <w:rFonts w:ascii="Minion" w:hAnsi="Minion"/>
      <w:lang w:val="en-GB" w:eastAsia="en-US"/>
    </w:rPr>
  </w:style>
  <w:style w:type="character" w:customStyle="1" w:styleId="viiyi">
    <w:name w:val="viiyi"/>
    <w:basedOn w:val="DefaultParagraphFont"/>
    <w:rsid w:val="008A7503"/>
  </w:style>
  <w:style w:type="paragraph" w:customStyle="1" w:styleId="kt">
    <w:name w:val="kt"/>
    <w:basedOn w:val="Normal"/>
    <w:rsid w:val="008A7503"/>
    <w:pPr>
      <w:spacing w:before="100" w:beforeAutospacing="1" w:after="100" w:afterAutospacing="1"/>
    </w:pPr>
  </w:style>
  <w:style w:type="character" w:customStyle="1" w:styleId="ie">
    <w:name w:val="ie"/>
    <w:basedOn w:val="DefaultParagraphFont"/>
    <w:rsid w:val="008A7503"/>
  </w:style>
  <w:style w:type="character" w:customStyle="1" w:styleId="math-container">
    <w:name w:val="math-container"/>
    <w:basedOn w:val="DefaultParagraphFont"/>
    <w:rsid w:val="008A7503"/>
  </w:style>
  <w:style w:type="character" w:customStyle="1" w:styleId="mtext">
    <w:name w:val="mtext"/>
    <w:basedOn w:val="DefaultParagraphFont"/>
    <w:rsid w:val="008A7503"/>
  </w:style>
  <w:style w:type="character" w:customStyle="1" w:styleId="nc">
    <w:name w:val="nc"/>
    <w:basedOn w:val="DefaultParagraphFont"/>
    <w:rsid w:val="008A7503"/>
  </w:style>
  <w:style w:type="character" w:customStyle="1" w:styleId="fm">
    <w:name w:val="fm"/>
    <w:basedOn w:val="DefaultParagraphFont"/>
    <w:rsid w:val="008A7503"/>
  </w:style>
  <w:style w:type="character" w:customStyle="1" w:styleId="bp">
    <w:name w:val="bp"/>
    <w:basedOn w:val="DefaultParagraphFont"/>
    <w:rsid w:val="008A7503"/>
  </w:style>
  <w:style w:type="character" w:customStyle="1" w:styleId="nf">
    <w:name w:val="nf"/>
    <w:basedOn w:val="DefaultParagraphFont"/>
    <w:rsid w:val="008A7503"/>
  </w:style>
  <w:style w:type="character" w:customStyle="1" w:styleId="ow">
    <w:name w:val="ow"/>
    <w:basedOn w:val="DefaultParagraphFont"/>
    <w:rsid w:val="008A7503"/>
  </w:style>
  <w:style w:type="character" w:customStyle="1" w:styleId="se">
    <w:name w:val="se"/>
    <w:basedOn w:val="DefaultParagraphFont"/>
    <w:rsid w:val="008A7503"/>
  </w:style>
  <w:style w:type="character" w:customStyle="1" w:styleId="sa">
    <w:name w:val="sa"/>
    <w:basedOn w:val="DefaultParagraphFont"/>
    <w:rsid w:val="008A7503"/>
  </w:style>
  <w:style w:type="character" w:customStyle="1" w:styleId="si">
    <w:name w:val="si"/>
    <w:basedOn w:val="DefaultParagraphFont"/>
    <w:rsid w:val="008A7503"/>
  </w:style>
  <w:style w:type="paragraph" w:customStyle="1" w:styleId="ku">
    <w:name w:val="ku"/>
    <w:basedOn w:val="Normal"/>
    <w:rsid w:val="008A7503"/>
    <w:pPr>
      <w:spacing w:before="100" w:beforeAutospacing="1" w:after="100" w:afterAutospacing="1"/>
    </w:pPr>
  </w:style>
  <w:style w:type="paragraph" w:customStyle="1" w:styleId="Figura-nova">
    <w:name w:val="Figura-nova"/>
    <w:next w:val="OldNormalBlock"/>
    <w:qFormat/>
    <w:rsid w:val="008A7503"/>
    <w:pPr>
      <w:jc w:val="center"/>
    </w:pPr>
    <w:rPr>
      <w:rFonts w:ascii="Baskerville" w:eastAsia="Times New Roman" w:hAnsi="Baskerville" w:cs="Arial"/>
      <w:bCs/>
      <w:kern w:val="0"/>
      <w:sz w:val="18"/>
      <w:szCs w:val="22"/>
      <w:lang w:val="en-US" w:eastAsia="es-ES"/>
      <w14:ligatures w14:val="none"/>
    </w:rPr>
  </w:style>
  <w:style w:type="paragraph" w:customStyle="1" w:styleId="drop-cap">
    <w:name w:val="drop-cap"/>
    <w:basedOn w:val="Normal"/>
    <w:rsid w:val="008A7503"/>
    <w:pPr>
      <w:spacing w:before="100" w:beforeAutospacing="1" w:after="100" w:afterAutospacing="1"/>
    </w:pPr>
  </w:style>
  <w:style w:type="paragraph" w:customStyle="1" w:styleId="post-meta">
    <w:name w:val="post-meta"/>
    <w:basedOn w:val="Normal"/>
    <w:rsid w:val="008A7503"/>
    <w:pPr>
      <w:spacing w:before="100" w:beforeAutospacing="1" w:after="100" w:afterAutospacing="1"/>
    </w:pPr>
  </w:style>
  <w:style w:type="character" w:customStyle="1" w:styleId="mf">
    <w:name w:val="mf"/>
    <w:basedOn w:val="DefaultParagraphFont"/>
    <w:rsid w:val="008A7503"/>
  </w:style>
  <w:style w:type="table" w:styleId="PlainTable5">
    <w:name w:val="Plain Table 5"/>
    <w:basedOn w:val="TableNormal"/>
    <w:uiPriority w:val="45"/>
    <w:rsid w:val="008A7503"/>
    <w:rPr>
      <w:rFonts w:ascii="Times New Roman" w:eastAsia="Times New Roman" w:hAnsi="Times New Roman" w:cs="Times New Roman"/>
      <w:kern w:val="0"/>
      <w:sz w:val="20"/>
      <w:szCs w:val="20"/>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v3um">
    <w:name w:val="uv3um"/>
    <w:basedOn w:val="DefaultParagraphFont"/>
    <w:rsid w:val="008A7503"/>
  </w:style>
  <w:style w:type="paragraph" w:customStyle="1" w:styleId="PreformattedText">
    <w:name w:val="Preformatted Text"/>
    <w:basedOn w:val="Standard"/>
    <w:rsid w:val="008A7503"/>
    <w:pPr>
      <w:spacing w:before="0" w:after="0" w:line="276" w:lineRule="auto"/>
      <w:ind w:firstLine="0"/>
      <w:jc w:val="left"/>
      <w:textAlignment w:val="baseline"/>
    </w:pPr>
    <w:rPr>
      <w:rFonts w:ascii="Liberation Mono" w:eastAsia="Liberation Mono" w:hAnsi="Liberation Mono" w:cs="Liberation Mono"/>
      <w:kern w:val="0"/>
      <w:sz w:val="20"/>
      <w:szCs w:val="20"/>
      <w:lang w:val="es-ES_tradnl" w:eastAsia="en-US"/>
    </w:rPr>
  </w:style>
  <w:style w:type="character" w:customStyle="1" w:styleId="Internetlink">
    <w:name w:val="Internet link"/>
    <w:basedOn w:val="DefaultParagraphFont"/>
    <w:rsid w:val="008A7503"/>
    <w:rPr>
      <w:color w:val="0000FF"/>
      <w:u w:val="single"/>
    </w:rPr>
  </w:style>
  <w:style w:type="character" w:customStyle="1" w:styleId="hljs-operator">
    <w:name w:val="hljs-operator"/>
    <w:basedOn w:val="DefaultParagraphFont"/>
    <w:rsid w:val="008A7503"/>
  </w:style>
  <w:style w:type="character" w:customStyle="1" w:styleId="hljs-variable">
    <w:name w:val="hljs-variable"/>
    <w:basedOn w:val="DefaultParagraphFont"/>
    <w:rsid w:val="008A7503"/>
  </w:style>
  <w:style w:type="paragraph" w:customStyle="1" w:styleId="pw-post-body-paragraph">
    <w:name w:val="pw-post-body-paragraph"/>
    <w:basedOn w:val="Normal"/>
    <w:rsid w:val="008A7503"/>
    <w:pPr>
      <w:tabs>
        <w:tab w:val="num" w:pos="720"/>
      </w:tabs>
      <w:spacing w:before="100" w:beforeAutospacing="1" w:after="100" w:afterAutospacing="1" w:line="276" w:lineRule="auto"/>
      <w:jc w:val="both"/>
    </w:pPr>
    <w:rPr>
      <w:rFonts w:eastAsiaTheme="minorEastAsia"/>
      <w:bdr w:val="none" w:sz="0" w:space="0" w:color="auto" w:frame="1"/>
    </w:rPr>
  </w:style>
  <w:style w:type="paragraph" w:customStyle="1" w:styleId="nq">
    <w:name w:val="nq"/>
    <w:basedOn w:val="Normal"/>
    <w:rsid w:val="008A7503"/>
    <w:pPr>
      <w:tabs>
        <w:tab w:val="num" w:pos="720"/>
      </w:tabs>
      <w:spacing w:before="100" w:beforeAutospacing="1" w:after="100" w:afterAutospacing="1" w:line="276" w:lineRule="auto"/>
      <w:jc w:val="both"/>
    </w:pPr>
    <w:rPr>
      <w:rFonts w:eastAsiaTheme="minorEastAsia"/>
      <w:bdr w:val="none" w:sz="0" w:space="0" w:color="auto" w:frame="1"/>
    </w:rPr>
  </w:style>
  <w:style w:type="character" w:customStyle="1" w:styleId="qd">
    <w:name w:val="qd"/>
    <w:basedOn w:val="DefaultParagraphFont"/>
    <w:rsid w:val="008A7503"/>
  </w:style>
  <w:style w:type="paragraph" w:customStyle="1" w:styleId="rp">
    <w:name w:val="rp"/>
    <w:basedOn w:val="Normal"/>
    <w:rsid w:val="008A7503"/>
    <w:pPr>
      <w:tabs>
        <w:tab w:val="num" w:pos="720"/>
      </w:tabs>
      <w:spacing w:before="100" w:beforeAutospacing="1" w:after="100" w:afterAutospacing="1" w:line="276" w:lineRule="auto"/>
      <w:jc w:val="both"/>
    </w:pPr>
    <w:rPr>
      <w:rFonts w:eastAsiaTheme="minorEastAsia"/>
      <w:bdr w:val="none" w:sz="0" w:space="0" w:color="auto" w:frame="1"/>
    </w:rPr>
  </w:style>
  <w:style w:type="character" w:styleId="SubtleEmphasis">
    <w:name w:val="Subtle Emphasis"/>
    <w:basedOn w:val="DefaultParagraphFont"/>
    <w:uiPriority w:val="19"/>
    <w:rsid w:val="008A7503"/>
    <w:rPr>
      <w:i/>
      <w:iCs/>
      <w:color w:val="404040" w:themeColor="text1" w:themeTint="BF"/>
    </w:rPr>
  </w:style>
  <w:style w:type="character" w:customStyle="1" w:styleId="np">
    <w:name w:val="np"/>
    <w:basedOn w:val="DefaultParagraphFont"/>
    <w:rsid w:val="008A7503"/>
  </w:style>
  <w:style w:type="paragraph" w:customStyle="1" w:styleId="COVER">
    <w:name w:val="COVER"/>
    <w:rsid w:val="008A7503"/>
    <w:pPr>
      <w:spacing w:after="160" w:line="259" w:lineRule="auto"/>
      <w:jc w:val="center"/>
    </w:pPr>
    <w:rPr>
      <w:rFonts w:ascii="Times New Roman" w:eastAsiaTheme="majorEastAsia" w:hAnsi="Times New Roman" w:cs="Times New Roman"/>
      <w:color w:val="1F3864" w:themeColor="accent1" w:themeShade="80"/>
      <w:kern w:val="0"/>
      <w:sz w:val="40"/>
      <w:szCs w:val="40"/>
      <w:bdr w:val="none" w:sz="0" w:space="0" w:color="auto" w:frame="1"/>
      <w:lang w:val="en-US" w:eastAsia="en-GB"/>
      <w14:ligatures w14:val="none"/>
    </w:rPr>
  </w:style>
  <w:style w:type="character" w:customStyle="1" w:styleId="hljs-title">
    <w:name w:val="hljs-title"/>
    <w:basedOn w:val="DefaultParagraphFont"/>
    <w:rsid w:val="008A7503"/>
  </w:style>
  <w:style w:type="character" w:customStyle="1" w:styleId="hljs-params">
    <w:name w:val="hljs-params"/>
    <w:basedOn w:val="DefaultParagraphFont"/>
    <w:rsid w:val="008A7503"/>
  </w:style>
  <w:style w:type="character" w:customStyle="1" w:styleId="truncate">
    <w:name w:val="truncate"/>
    <w:basedOn w:val="DefaultParagraphFont"/>
    <w:rsid w:val="008A7503"/>
  </w:style>
  <w:style w:type="character" w:customStyle="1" w:styleId="hljs-punctuation">
    <w:name w:val="hljs-punctuation"/>
    <w:basedOn w:val="DefaultParagraphFont"/>
    <w:rsid w:val="008A7503"/>
  </w:style>
  <w:style w:type="character" w:customStyle="1" w:styleId="overflow-hidden">
    <w:name w:val="overflow-hidden"/>
    <w:basedOn w:val="DefaultParagraphFont"/>
    <w:rsid w:val="008A7503"/>
  </w:style>
  <w:style w:type="character" w:customStyle="1" w:styleId="hljs-literal">
    <w:name w:val="hljs-literal"/>
    <w:basedOn w:val="DefaultParagraphFont"/>
    <w:rsid w:val="008A7503"/>
  </w:style>
  <w:style w:type="character" w:customStyle="1" w:styleId="katex-mathml">
    <w:name w:val="katex-mathml"/>
    <w:basedOn w:val="DefaultParagraphFont"/>
    <w:rsid w:val="008A7503"/>
  </w:style>
  <w:style w:type="character" w:customStyle="1" w:styleId="mord">
    <w:name w:val="mord"/>
    <w:basedOn w:val="DefaultParagraphFont"/>
    <w:rsid w:val="008A7503"/>
  </w:style>
  <w:style w:type="character" w:customStyle="1" w:styleId="mrel">
    <w:name w:val="mrel"/>
    <w:basedOn w:val="DefaultParagraphFont"/>
    <w:rsid w:val="008A7503"/>
  </w:style>
  <w:style w:type="character" w:customStyle="1" w:styleId="mbin">
    <w:name w:val="mbin"/>
    <w:basedOn w:val="DefaultParagraphFont"/>
    <w:rsid w:val="008A7503"/>
  </w:style>
  <w:style w:type="character" w:customStyle="1" w:styleId="relative">
    <w:name w:val="relative"/>
    <w:basedOn w:val="DefaultParagraphFont"/>
    <w:rsid w:val="008A7503"/>
  </w:style>
  <w:style w:type="character" w:customStyle="1" w:styleId="ml-1">
    <w:name w:val="ml-1"/>
    <w:basedOn w:val="DefaultParagraphFont"/>
    <w:rsid w:val="008A7503"/>
  </w:style>
  <w:style w:type="character" w:customStyle="1" w:styleId="max-w-full">
    <w:name w:val="max-w-full"/>
    <w:basedOn w:val="DefaultParagraphFont"/>
    <w:rsid w:val="008A7503"/>
  </w:style>
  <w:style w:type="character" w:customStyle="1" w:styleId="-mr-1">
    <w:name w:val="-mr-1"/>
    <w:basedOn w:val="DefaultParagraphFont"/>
    <w:rsid w:val="008A7503"/>
  </w:style>
  <w:style w:type="character" w:customStyle="1" w:styleId="hljs-regexp">
    <w:name w:val="hljs-regexp"/>
    <w:basedOn w:val="DefaultParagraphFont"/>
    <w:rsid w:val="008A7503"/>
  </w:style>
  <w:style w:type="character" w:customStyle="1" w:styleId="hljs-type">
    <w:name w:val="hljs-type"/>
    <w:basedOn w:val="DefaultParagraphFont"/>
    <w:rsid w:val="008A7503"/>
  </w:style>
  <w:style w:type="table" w:styleId="LightGrid-Accent6">
    <w:name w:val="Light Grid Accent 6"/>
    <w:basedOn w:val="TableNormal"/>
    <w:uiPriority w:val="62"/>
    <w:rsid w:val="008A7503"/>
    <w:rPr>
      <w:rFonts w:eastAsiaTheme="minorEastAsia"/>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customStyle="1" w:styleId="ms-1">
    <w:name w:val="ms-1"/>
    <w:basedOn w:val="DefaultParagraphFont"/>
    <w:rsid w:val="008A7503"/>
  </w:style>
  <w:style w:type="character" w:customStyle="1" w:styleId="vlist-s">
    <w:name w:val="vlist-s"/>
    <w:basedOn w:val="DefaultParagraphFont"/>
    <w:rsid w:val="008A7503"/>
  </w:style>
  <w:style w:type="character" w:customStyle="1" w:styleId="hljs-meta">
    <w:name w:val="hljs-meta"/>
    <w:basedOn w:val="DefaultParagraphFont"/>
    <w:rsid w:val="008A7503"/>
  </w:style>
  <w:style w:type="character" w:customStyle="1" w:styleId="mspace">
    <w:name w:val="mspace"/>
    <w:basedOn w:val="DefaultParagraphFont"/>
    <w:rsid w:val="008A7503"/>
  </w:style>
  <w:style w:type="character" w:customStyle="1" w:styleId="mopen">
    <w:name w:val="mopen"/>
    <w:basedOn w:val="DefaultParagraphFont"/>
    <w:rsid w:val="008A7503"/>
  </w:style>
  <w:style w:type="character" w:customStyle="1" w:styleId="mclose">
    <w:name w:val="mclose"/>
    <w:basedOn w:val="DefaultParagraphFont"/>
    <w:rsid w:val="008A7503"/>
  </w:style>
  <w:style w:type="character" w:customStyle="1" w:styleId="mpunct">
    <w:name w:val="mpunct"/>
    <w:basedOn w:val="DefaultParagraphFont"/>
    <w:rsid w:val="008A7503"/>
  </w:style>
  <w:style w:type="paragraph" w:customStyle="1" w:styleId="Default">
    <w:name w:val="Default"/>
    <w:rsid w:val="008A7503"/>
    <w:pPr>
      <w:autoSpaceDE w:val="0"/>
      <w:autoSpaceDN w:val="0"/>
      <w:adjustRightInd w:val="0"/>
    </w:pPr>
    <w:rPr>
      <w:rFonts w:ascii="Arial" w:eastAsia="Times New Roman" w:hAnsi="Arial" w:cs="Arial"/>
      <w:color w:val="000000"/>
      <w:kern w:val="0"/>
      <w:lang w:val="en-GB"/>
      <w14:ligatures w14:val="none"/>
    </w:rPr>
  </w:style>
  <w:style w:type="character" w:customStyle="1" w:styleId="token">
    <w:name w:val="token"/>
    <w:basedOn w:val="DefaultParagraphFont"/>
    <w:rsid w:val="008A7503"/>
  </w:style>
  <w:style w:type="character" w:customStyle="1" w:styleId="hljs-attr">
    <w:name w:val="hljs-attr"/>
    <w:basedOn w:val="DefaultParagraphFont"/>
    <w:rsid w:val="008A7503"/>
  </w:style>
  <w:style w:type="character" w:customStyle="1" w:styleId="hljs-selector-attr">
    <w:name w:val="hljs-selector-attr"/>
    <w:basedOn w:val="DefaultParagraphFont"/>
    <w:rsid w:val="008A7503"/>
  </w:style>
  <w:style w:type="character" w:customStyle="1" w:styleId="hljs-attribute">
    <w:name w:val="hljs-attribute"/>
    <w:basedOn w:val="DefaultParagraphFont"/>
    <w:rsid w:val="008A7503"/>
  </w:style>
  <w:style w:type="paragraph" w:customStyle="1" w:styleId="text-normal">
    <w:name w:val="text-normal"/>
    <w:basedOn w:val="Normal"/>
    <w:rsid w:val="008A7503"/>
    <w:pPr>
      <w:spacing w:before="100" w:beforeAutospacing="1" w:after="100" w:afterAutospacing="1"/>
    </w:pPr>
  </w:style>
  <w:style w:type="character" w:customStyle="1" w:styleId="w">
    <w:name w:val="w"/>
    <w:basedOn w:val="DefaultParagraphFont"/>
    <w:rsid w:val="008A7503"/>
  </w:style>
  <w:style w:type="character" w:customStyle="1" w:styleId="sd">
    <w:name w:val="sd"/>
    <w:basedOn w:val="DefaultParagraphFont"/>
    <w:rsid w:val="008A7503"/>
  </w:style>
  <w:style w:type="character" w:customStyle="1" w:styleId="xml">
    <w:name w:val="xml"/>
    <w:basedOn w:val="DefaultParagraphFont"/>
    <w:rsid w:val="008A7503"/>
  </w:style>
  <w:style w:type="character" w:customStyle="1" w:styleId="hljs-tag">
    <w:name w:val="hljs-tag"/>
    <w:basedOn w:val="DefaultParagraphFont"/>
    <w:rsid w:val="008A7503"/>
  </w:style>
  <w:style w:type="character" w:customStyle="1" w:styleId="hljs-name">
    <w:name w:val="hljs-name"/>
    <w:basedOn w:val="DefaultParagraphFont"/>
    <w:rsid w:val="008A7503"/>
  </w:style>
  <w:style w:type="character" w:customStyle="1" w:styleId="hljs-selector-tag">
    <w:name w:val="hljs-selector-tag"/>
    <w:basedOn w:val="DefaultParagraphFont"/>
    <w:rsid w:val="008A7503"/>
  </w:style>
  <w:style w:type="paragraph" w:customStyle="1" w:styleId="TableParagraph">
    <w:name w:val="Table Paragraph"/>
    <w:basedOn w:val="Normal"/>
    <w:uiPriority w:val="1"/>
    <w:rsid w:val="008A7503"/>
    <w:pPr>
      <w:widowControl w:val="0"/>
      <w:autoSpaceDE w:val="0"/>
      <w:autoSpaceDN w:val="0"/>
      <w:spacing w:line="119" w:lineRule="exact"/>
      <w:jc w:val="right"/>
    </w:pPr>
    <w:rPr>
      <w:rFonts w:ascii="Courier New" w:eastAsia="Courier New" w:hAnsi="Courier New" w:cs="Courier New"/>
      <w:sz w:val="22"/>
      <w:szCs w:val="22"/>
      <w:lang w:eastAsia="en-US"/>
    </w:rPr>
  </w:style>
  <w:style w:type="paragraph" w:customStyle="1" w:styleId="lmttranslationsastextitem">
    <w:name w:val="lmt__translations_as_text__item"/>
    <w:basedOn w:val="Normal"/>
    <w:rsid w:val="008A7503"/>
    <w:pPr>
      <w:spacing w:before="100" w:beforeAutospacing="1" w:after="100" w:afterAutospacing="1"/>
    </w:pPr>
  </w:style>
  <w:style w:type="character" w:customStyle="1" w:styleId="hljs-function">
    <w:name w:val="hljs-function"/>
    <w:basedOn w:val="DefaultParagraphFont"/>
    <w:rsid w:val="008A7503"/>
  </w:style>
  <w:style w:type="paragraph" w:customStyle="1" w:styleId="TASK-title">
    <w:name w:val="TASK-title"/>
    <w:basedOn w:val="TASK-body"/>
    <w:qFormat/>
    <w:rsid w:val="008A7503"/>
    <w:rPr>
      <w:b/>
      <w:bCs/>
    </w:rPr>
  </w:style>
  <w:style w:type="character" w:customStyle="1" w:styleId="hljs-section">
    <w:name w:val="hljs-section"/>
    <w:basedOn w:val="DefaultParagraphFont"/>
    <w:rsid w:val="008A7503"/>
  </w:style>
  <w:style w:type="character" w:customStyle="1" w:styleId="hljs-symbol">
    <w:name w:val="hljs-symbol"/>
    <w:basedOn w:val="DefaultParagraphFont"/>
    <w:rsid w:val="008A7503"/>
  </w:style>
  <w:style w:type="character" w:customStyle="1" w:styleId="hljs-subst">
    <w:name w:val="hljs-subst"/>
    <w:basedOn w:val="DefaultParagraphFont"/>
    <w:rsid w:val="008A7503"/>
  </w:style>
  <w:style w:type="character" w:customStyle="1" w:styleId="sr-only">
    <w:name w:val="sr-only"/>
    <w:basedOn w:val="DefaultParagraphFont"/>
    <w:rsid w:val="008A7503"/>
  </w:style>
  <w:style w:type="character" w:customStyle="1" w:styleId="hljs-bullet">
    <w:name w:val="hljs-bullet"/>
    <w:basedOn w:val="DefaultParagraphFont"/>
    <w:rsid w:val="008A7503"/>
  </w:style>
  <w:style w:type="numbering" w:customStyle="1" w:styleId="CurrentList1">
    <w:name w:val="Current List1"/>
    <w:uiPriority w:val="99"/>
    <w:rsid w:val="008A7503"/>
    <w:pPr>
      <w:numPr>
        <w:numId w:val="195"/>
      </w:numPr>
    </w:pPr>
  </w:style>
  <w:style w:type="character" w:customStyle="1" w:styleId="whitespace-normal">
    <w:name w:val="whitespace-normal"/>
    <w:basedOn w:val="DefaultParagraphFont"/>
    <w:rsid w:val="008A7503"/>
  </w:style>
  <w:style w:type="character" w:customStyle="1" w:styleId="hljs-strong">
    <w:name w:val="hljs-strong"/>
    <w:basedOn w:val="DefaultParagraphFont"/>
    <w:rsid w:val="008A7503"/>
  </w:style>
  <w:style w:type="character" w:customStyle="1" w:styleId="hljs-emphasis">
    <w:name w:val="hljs-emphasis"/>
    <w:basedOn w:val="DefaultParagraphFont"/>
    <w:rsid w:val="008A7503"/>
  </w:style>
  <w:style w:type="character" w:customStyle="1" w:styleId="math-inline">
    <w:name w:val="math-inline"/>
    <w:basedOn w:val="DefaultParagraphFont"/>
    <w:rsid w:val="008A7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30</Pages>
  <Words>8857</Words>
  <Characters>50486</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Torres</dc:creator>
  <cp:keywords/>
  <dc:description/>
  <cp:lastModifiedBy>Jordi Torres</cp:lastModifiedBy>
  <cp:revision>2</cp:revision>
  <dcterms:created xsi:type="dcterms:W3CDTF">2025-12-31T15:56:00Z</dcterms:created>
  <dcterms:modified xsi:type="dcterms:W3CDTF">2026-01-01T16:38:00Z</dcterms:modified>
</cp:coreProperties>
</file>