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5/22/2020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FirstParagraph"/>
      </w:pPr>
      <w:r>
        <w:t xml:space="preserve">Task 1: There are 153 rows and 6 columns (Ozone, Solar.R, Wind, Temp, Month, Day). Ozone and Solar.R have NA Values</w:t>
      </w:r>
    </w:p>
    <w:p>
      <w:pPr>
        <w:pStyle w:val="SourceCode"/>
      </w:pPr>
      <w:r>
        <w:rPr>
          <w:rStyle w:val="NormalTok"/>
        </w:rPr>
        <w:t xml:space="preserve">air2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FirstParagraph"/>
      </w:pPr>
      <w:r>
        <w:t xml:space="preserve">Task 2: After removing the NA values, there are 111 rows with 6 variables left.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warn_if_args_exist(list(...)): Extra arguments: "label" are being</w:t>
      </w:r>
      <w:r>
        <w:br/>
      </w:r>
      <w:r>
        <w:rPr>
          <w:rStyle w:val="VerbatimChar"/>
        </w:rPr>
        <w:t xml:space="preserve">## ignored. If these are meant to be aesthetics, submit them using the 'mapping'</w:t>
      </w:r>
      <w:r>
        <w:br/>
      </w:r>
      <w:r>
        <w:rPr>
          <w:rStyle w:val="VerbatimChar"/>
        </w:rPr>
        <w:t xml:space="preserve">## variable within ggpairs with ggplot2::aes or ggplot2::aes_string.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Task 3: The variable most strongly correlated with Ozone is the Temp variable. While the weakest correlated variable is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'Effect of Temp on the Ozone'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4: The above chart shows a strong relationship between Ozone and Temp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Temp  </w:t>
      </w:r>
      <w:r>
        <w:br/>
      </w:r>
      <w:r>
        <w:rPr>
          <w:rStyle w:val="VerbatimChar"/>
        </w:rPr>
        <w:t xml:space="preserve">##    -147.646        2.439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The model shows that the Temp variable is a significant indicator of ozone with a &lt;2e-16 P-Value and the R-Squared is good at .488. Overall, this model is representative of a relationship between temperature and ozone. The intercept likely lies within the range of -184.81 and -110.47 based on the confint function.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'Effect of Temp on the Ozone'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Task 6: ^^^</w:t>
      </w:r>
    </w:p>
    <w:p>
      <w:pPr>
        <w:pStyle w:val="BodyText"/>
      </w:pPr>
      <w:r>
        <w:t xml:space="preserve">Task 7: When Temp is 80, based on the above model, I would predict that the Ozone will be ~50.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FirstParagraph"/>
      </w:pPr>
      <w:r>
        <w:t xml:space="preserve">Task 8: The model looks to fit most of the assumptions of a linear regression model. The relationship is clearly linear with a postiive slope. The variance of residiuals looks to be somewhat the same from a given value of X. Observations are independent and I would assume that for a fixed value of X, Y would be normally distrubuted.</w:t>
      </w:r>
    </w:p>
    <w:p>
      <w:pPr>
        <w:pStyle w:val="BodyText"/>
      </w:pPr>
      <w:r>
        <w:t xml:space="preserve">Task 9: This model shows a clear relationship between temperature and ozone. However, when providing advice or promoting this model, it should be noted that although the highest correlated variable was used as a predictor, a single predictor may not be as powerful. Also, this is a relatively small dataset with only 111 observations.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Jordan Whitaker</dc:creator>
  <cp:keywords/>
  <dcterms:created xsi:type="dcterms:W3CDTF">2020-05-22T13:34:12Z</dcterms:created>
  <dcterms:modified xsi:type="dcterms:W3CDTF">2020-05-22T13:34:12Z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5/22/2020</vt:lpwstr>
  </property>
  <property fmtid="{D5CDD505-2E9C-101B-9397-08002B2CF9AE}" pid="3" name="output">
    <vt:lpwstr>word_document</vt:lpwstr>
  </property>
</Properties>
</file>