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07B5" w14:textId="410BE8D7" w:rsidR="006177BA" w:rsidRPr="006177BA" w:rsidRDefault="006177BA" w:rsidP="006177BA">
      <w:pPr>
        <w:tabs>
          <w:tab w:val="num" w:pos="720"/>
        </w:tabs>
        <w:spacing w:before="100" w:beforeAutospacing="1" w:after="120" w:line="360" w:lineRule="atLeast"/>
        <w:ind w:left="720" w:hanging="360"/>
        <w:rPr>
          <w:rFonts w:cstheme="minorHAnsi"/>
          <w:u w:val="single"/>
        </w:rPr>
      </w:pPr>
      <w:r w:rsidRPr="006177BA">
        <w:rPr>
          <w:rFonts w:cstheme="minorHAnsi"/>
          <w:u w:val="single"/>
        </w:rPr>
        <w:t xml:space="preserve">Findings from Crowdfunding Data </w:t>
      </w:r>
    </w:p>
    <w:p w14:paraId="69CB5B73" w14:textId="4731F926" w:rsidR="006177BA" w:rsidRDefault="006177BA" w:rsidP="006177BA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</w:rPr>
      </w:pPr>
      <w:r w:rsidRPr="006177BA">
        <w:rPr>
          <w:rFonts w:eastAsia="Times New Roman" w:cstheme="minorHAnsi"/>
        </w:rPr>
        <w:t>Given the provided data, what are three conclusions that we can draw about crowdfunding campaigns?</w:t>
      </w:r>
    </w:p>
    <w:p w14:paraId="632FEFB5" w14:textId="7743BC54" w:rsidR="006177BA" w:rsidRDefault="00AC5926" w:rsidP="006177BA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Most crowdfunded campaigns are done through theater or plays</w:t>
      </w:r>
    </w:p>
    <w:p w14:paraId="17F8EFAB" w14:textId="2332AAD2" w:rsidR="00AC5926" w:rsidRDefault="00D8471E" w:rsidP="006177BA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Crowdfunding campaigns that happen in July are more successful than other months</w:t>
      </w:r>
    </w:p>
    <w:p w14:paraId="35BC737B" w14:textId="180C6585" w:rsidR="00D8471E" w:rsidRPr="006177BA" w:rsidRDefault="00D8471E" w:rsidP="006177BA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Journalism campaigns are the least popular, but have highest success rate</w:t>
      </w:r>
    </w:p>
    <w:p w14:paraId="39802EF5" w14:textId="00F06424" w:rsidR="006177BA" w:rsidRDefault="006177BA" w:rsidP="006177BA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</w:rPr>
      </w:pPr>
      <w:r w:rsidRPr="006177BA">
        <w:rPr>
          <w:rFonts w:eastAsia="Times New Roman" w:cstheme="minorHAnsi"/>
        </w:rPr>
        <w:t>What are some limitations of this dataset?</w:t>
      </w:r>
    </w:p>
    <w:p w14:paraId="213E5900" w14:textId="37A733D5" w:rsidR="006177BA" w:rsidRPr="006177BA" w:rsidRDefault="006177BA" w:rsidP="006177BA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This data</w:t>
      </w:r>
      <w:r w:rsidR="00D8471E">
        <w:rPr>
          <w:rFonts w:eastAsia="Times New Roman" w:cstheme="minorHAnsi"/>
        </w:rPr>
        <w:t xml:space="preserve"> is limited to only older campaigns, and there may be findings from recent campaigns.  </w:t>
      </w:r>
    </w:p>
    <w:p w14:paraId="0596413A" w14:textId="6FE91703" w:rsidR="006177BA" w:rsidRDefault="006177BA" w:rsidP="006177B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</w:rPr>
      </w:pPr>
      <w:r w:rsidRPr="006177BA">
        <w:rPr>
          <w:rFonts w:eastAsia="Times New Roman" w:cstheme="minorHAnsi"/>
        </w:rPr>
        <w:t>What are some other possible tables and/or graphs that we could create, and what additional value would they provide?</w:t>
      </w:r>
    </w:p>
    <w:p w14:paraId="1EB30518" w14:textId="65FD0B4B" w:rsidR="00095916" w:rsidRPr="003E19CE" w:rsidRDefault="00D8471E" w:rsidP="003839B0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>
        <w:rPr>
          <w:rFonts w:eastAsia="Times New Roman" w:cstheme="minorHAnsi"/>
        </w:rPr>
        <w:t xml:space="preserve">We could </w:t>
      </w:r>
      <w:r w:rsidR="000C3C22">
        <w:rPr>
          <w:rFonts w:eastAsia="Times New Roman" w:cstheme="minorHAnsi"/>
        </w:rPr>
        <w:t>investigate</w:t>
      </w:r>
      <w:r>
        <w:rPr>
          <w:rFonts w:eastAsia="Times New Roman" w:cstheme="minorHAnsi"/>
        </w:rPr>
        <w:t xml:space="preserve"> the data by </w:t>
      </w:r>
      <w:r w:rsidR="000C3C22">
        <w:rPr>
          <w:rFonts w:eastAsia="Times New Roman" w:cstheme="minorHAnsi"/>
        </w:rPr>
        <w:t>location</w:t>
      </w:r>
      <w:r>
        <w:rPr>
          <w:rFonts w:eastAsia="Times New Roman" w:cstheme="minorHAnsi"/>
        </w:rPr>
        <w:t xml:space="preserve">, currency </w:t>
      </w:r>
      <w:proofErr w:type="spellStart"/>
      <w:r>
        <w:rPr>
          <w:rFonts w:eastAsia="Times New Roman" w:cstheme="minorHAnsi"/>
        </w:rPr>
        <w:t>etc</w:t>
      </w:r>
      <w:proofErr w:type="spellEnd"/>
      <w:r>
        <w:rPr>
          <w:rFonts w:eastAsia="Times New Roman" w:cstheme="minorHAnsi"/>
        </w:rPr>
        <w:t>, Also, w</w:t>
      </w:r>
      <w:r w:rsidR="006177BA" w:rsidRPr="003E19CE">
        <w:rPr>
          <w:rFonts w:eastAsia="Times New Roman" w:cstheme="minorHAnsi"/>
        </w:rPr>
        <w:t xml:space="preserve">e </w:t>
      </w:r>
      <w:r>
        <w:rPr>
          <w:rFonts w:eastAsia="Times New Roman" w:cstheme="minorHAnsi"/>
        </w:rPr>
        <w:t>should</w:t>
      </w:r>
      <w:r w:rsidR="006177BA" w:rsidRPr="003E19CE">
        <w:rPr>
          <w:rFonts w:eastAsia="Times New Roman" w:cstheme="minorHAnsi"/>
        </w:rPr>
        <w:t xml:space="preserve"> further investigate</w:t>
      </w:r>
      <w:r w:rsidR="003E19CE">
        <w:rPr>
          <w:rFonts w:eastAsia="Times New Roman" w:cstheme="minorHAnsi"/>
        </w:rPr>
        <w:t xml:space="preserve"> successful campaigns specifically instances</w:t>
      </w:r>
      <w:r w:rsidR="006177BA" w:rsidRPr="003E19CE">
        <w:rPr>
          <w:rFonts w:eastAsia="Times New Roman" w:cstheme="minorHAnsi"/>
        </w:rPr>
        <w:t xml:space="preserve"> </w:t>
      </w:r>
      <w:r w:rsidR="003E19CE">
        <w:rPr>
          <w:rFonts w:eastAsia="Times New Roman" w:cstheme="minorHAnsi"/>
        </w:rPr>
        <w:t>when t</w:t>
      </w:r>
      <w:r w:rsidR="006177BA" w:rsidRPr="003E19CE">
        <w:rPr>
          <w:rFonts w:eastAsia="Times New Roman" w:cstheme="minorHAnsi"/>
        </w:rPr>
        <w:t>otal percent funded</w:t>
      </w:r>
      <w:r w:rsidR="003E19CE">
        <w:rPr>
          <w:rFonts w:eastAsia="Times New Roman" w:cstheme="minorHAnsi"/>
        </w:rPr>
        <w:t xml:space="preserve"> exceed</w:t>
      </w:r>
      <w:r>
        <w:rPr>
          <w:rFonts w:eastAsia="Times New Roman" w:cstheme="minorHAnsi"/>
        </w:rPr>
        <w:t>s</w:t>
      </w:r>
      <w:r w:rsidR="003E19CE">
        <w:rPr>
          <w:rFonts w:eastAsia="Times New Roman" w:cstheme="minorHAnsi"/>
        </w:rPr>
        <w:t xml:space="preserve"> 100%</w:t>
      </w:r>
      <w:r w:rsidR="006177BA" w:rsidRPr="003E19CE">
        <w:rPr>
          <w:rFonts w:eastAsia="Times New Roman" w:cstheme="minorHAnsi"/>
        </w:rPr>
        <w:t xml:space="preserve">.  </w:t>
      </w:r>
      <w:r w:rsidR="003E19CE">
        <w:rPr>
          <w:rFonts w:eastAsia="Times New Roman" w:cstheme="minorHAnsi"/>
        </w:rPr>
        <w:t xml:space="preserve">It would be interesting to see if there are any similarities with </w:t>
      </w:r>
      <w:r>
        <w:rPr>
          <w:rFonts w:eastAsia="Times New Roman" w:cstheme="minorHAnsi"/>
        </w:rPr>
        <w:t xml:space="preserve">campaigns that have </w:t>
      </w:r>
      <w:r w:rsidR="003E19CE">
        <w:rPr>
          <w:rFonts w:eastAsia="Times New Roman" w:cstheme="minorHAnsi"/>
        </w:rPr>
        <w:t xml:space="preserve">excess pledges. It would be helpful to see the percent funded by category and sub category.  This would add value to know which </w:t>
      </w:r>
    </w:p>
    <w:sectPr w:rsidR="00095916" w:rsidRPr="003E19CE" w:rsidSect="00D6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91605"/>
    <w:multiLevelType w:val="multilevel"/>
    <w:tmpl w:val="F8E2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31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BA"/>
    <w:rsid w:val="000C3C22"/>
    <w:rsid w:val="003E19CE"/>
    <w:rsid w:val="006177BA"/>
    <w:rsid w:val="00AC5926"/>
    <w:rsid w:val="00D61DE6"/>
    <w:rsid w:val="00D8471E"/>
    <w:rsid w:val="00F2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5AB41"/>
  <w15:chartTrackingRefBased/>
  <w15:docId w15:val="{BD33DF8A-772A-E44F-A770-FBD733E6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Plotnik</dc:creator>
  <cp:keywords/>
  <dc:description/>
  <cp:lastModifiedBy>Jordyn Plotnik</cp:lastModifiedBy>
  <cp:revision>1</cp:revision>
  <dcterms:created xsi:type="dcterms:W3CDTF">2022-10-27T05:04:00Z</dcterms:created>
  <dcterms:modified xsi:type="dcterms:W3CDTF">2022-10-27T05:55:00Z</dcterms:modified>
</cp:coreProperties>
</file>