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F259E" w14:textId="74F9FABB" w:rsidR="009868C8" w:rsidRPr="0053235A" w:rsidRDefault="00CC3CE5" w:rsidP="0008409A">
      <w:pPr>
        <w:spacing w:after="0" w:line="240" w:lineRule="auto"/>
        <w:rPr>
          <w:rFonts w:ascii="MS Reference Sans Serif" w:hAnsi="MS Reference Sans Serif"/>
          <w:b/>
          <w:color w:val="474648"/>
          <w:spacing w:val="-18"/>
          <w:sz w:val="54"/>
          <w:szCs w:val="54"/>
        </w:rPr>
      </w:pPr>
      <w:r w:rsidRPr="0053235A">
        <w:rPr>
          <w:rFonts w:ascii="MS Reference Sans Serif" w:hAnsi="MS Reference Sans Serif" w:cs="Arial"/>
          <w:b/>
          <w:noProof/>
        </w:rPr>
        <w:drawing>
          <wp:anchor distT="0" distB="0" distL="114300" distR="114300" simplePos="0" relativeHeight="251695104" behindDoc="1" locked="0" layoutInCell="1" allowOverlap="1" wp14:anchorId="6A740E3D" wp14:editId="5FC244E6">
            <wp:simplePos x="0" y="0"/>
            <wp:positionH relativeFrom="margin">
              <wp:posOffset>4933784</wp:posOffset>
            </wp:positionH>
            <wp:positionV relativeFrom="paragraph">
              <wp:posOffset>359</wp:posOffset>
            </wp:positionV>
            <wp:extent cx="1703705" cy="1424112"/>
            <wp:effectExtent l="0" t="0" r="0" b="5080"/>
            <wp:wrapThrough wrapText="bothSides">
              <wp:wrapPolygon edited="0">
                <wp:start x="0" y="0"/>
                <wp:lineTo x="0" y="21388"/>
                <wp:lineTo x="21254" y="21388"/>
                <wp:lineTo x="2125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1" cy="1426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35A">
        <w:rPr>
          <w:rFonts w:ascii="MS Reference Sans Serif" w:hAnsi="MS Reference Sans Serif"/>
          <w:b/>
          <w:color w:val="474648"/>
          <w:spacing w:val="-18"/>
          <w:sz w:val="54"/>
          <w:szCs w:val="54"/>
        </w:rPr>
        <w:t>JOHN MARK RELLON</w:t>
      </w:r>
    </w:p>
    <w:p w14:paraId="7B72EEF1" w14:textId="37B3B838" w:rsidR="008E2111" w:rsidRPr="0053235A" w:rsidRDefault="00F81AA1" w:rsidP="0008409A">
      <w:pPr>
        <w:spacing w:after="0" w:line="240" w:lineRule="auto"/>
        <w:rPr>
          <w:rFonts w:ascii="MS Reference Sans Serif" w:hAnsi="MS Reference Sans Serif"/>
          <w:i/>
          <w:color w:val="474648"/>
          <w:sz w:val="28"/>
          <w:szCs w:val="28"/>
        </w:rPr>
      </w:pPr>
      <w:r>
        <w:rPr>
          <w:rFonts w:ascii="MS Reference Sans Serif" w:hAnsi="MS Reference Sans Serif"/>
          <w:i/>
          <w:color w:val="474648"/>
          <w:sz w:val="28"/>
          <w:szCs w:val="28"/>
        </w:rPr>
        <w:t>Network/</w:t>
      </w:r>
      <w:r w:rsidR="009979BF" w:rsidRPr="0053235A">
        <w:rPr>
          <w:rFonts w:ascii="MS Reference Sans Serif" w:hAnsi="MS Reference Sans Serif"/>
          <w:i/>
          <w:color w:val="474648"/>
          <w:sz w:val="28"/>
          <w:szCs w:val="28"/>
        </w:rPr>
        <w:t>System Administrator</w:t>
      </w:r>
    </w:p>
    <w:p w14:paraId="03459DDF" w14:textId="3514BC43" w:rsidR="009979BF" w:rsidRPr="0053235A" w:rsidRDefault="00CC3CE5" w:rsidP="0008409A">
      <w:pPr>
        <w:spacing w:after="0" w:line="240" w:lineRule="auto"/>
        <w:rPr>
          <w:rFonts w:ascii="MS Reference Sans Serif" w:hAnsi="MS Reference Sans Serif" w:cs="Microsoft Sans Serif"/>
        </w:rPr>
      </w:pPr>
      <w:r w:rsidRPr="0053235A">
        <w:rPr>
          <w:rFonts w:ascii="MS Reference Sans Serif" w:hAnsi="MS Reference Sans Serif" w:cs="Microsoft Sans Serif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02C151" wp14:editId="0F7EC226">
                <wp:simplePos x="0" y="0"/>
                <wp:positionH relativeFrom="column">
                  <wp:posOffset>2524125</wp:posOffset>
                </wp:positionH>
                <wp:positionV relativeFrom="paragraph">
                  <wp:posOffset>9525</wp:posOffset>
                </wp:positionV>
                <wp:extent cx="2560320" cy="281940"/>
                <wp:effectExtent l="0" t="0" r="0" b="38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E68EC" w14:textId="0A71C2EE" w:rsidR="00E26EC7" w:rsidRPr="00CC3CE5" w:rsidRDefault="00CC3CE5" w:rsidP="00E26EC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Jrellon655@gmail.com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2C1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.75pt;margin-top:.75pt;width:201.6pt;height:22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" filled="f" stroked="f">
                <v:textbox>
                  <w:txbxContent>
                    <w:p w14:paraId="6AAE68EC" w14:textId="0A71C2EE" w:rsidR="00E26EC7" w:rsidRPr="00CC3CE5" w:rsidRDefault="00CC3CE5" w:rsidP="00E26EC7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Jrellon655@gmail.com</w:t>
                      </w:r>
                    </w:p>
                  </w:txbxContent>
                </v:textbox>
              </v:shape>
            </w:pict>
          </mc:Fallback>
        </mc:AlternateContent>
      </w:r>
      <w:r w:rsidRPr="0053235A">
        <w:rPr>
          <w:rFonts w:ascii="MS Reference Sans Serif" w:hAnsi="MS Reference Sans Serif" w:cs="Microsoft Sans Serif"/>
          <w:noProof/>
        </w:rPr>
        <w:drawing>
          <wp:anchor distT="0" distB="0" distL="114300" distR="114300" simplePos="0" relativeHeight="251693056" behindDoc="0" locked="0" layoutInCell="1" allowOverlap="1" wp14:anchorId="0F8CC1BC" wp14:editId="641BA9B6">
            <wp:simplePos x="0" y="0"/>
            <wp:positionH relativeFrom="column">
              <wp:posOffset>2171700</wp:posOffset>
            </wp:positionH>
            <wp:positionV relativeFrom="paragraph">
              <wp:posOffset>12700</wp:posOffset>
            </wp:positionV>
            <wp:extent cx="274320" cy="274320"/>
            <wp:effectExtent l="0" t="0" r="0" b="0"/>
            <wp:wrapThrough wrapText="bothSides">
              <wp:wrapPolygon edited="0">
                <wp:start x="1500" y="0"/>
                <wp:lineTo x="0" y="4500"/>
                <wp:lineTo x="0" y="16500"/>
                <wp:lineTo x="1500" y="19500"/>
                <wp:lineTo x="18000" y="19500"/>
                <wp:lineTo x="19500" y="16500"/>
                <wp:lineTo x="19500" y="4500"/>
                <wp:lineTo x="18000" y="0"/>
                <wp:lineTo x="150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8485698e0bb315b0f7675a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235A">
        <w:rPr>
          <w:rFonts w:ascii="MS Reference Sans Serif" w:hAnsi="MS Reference Sans Serif" w:cs="Microsoft Sans Serif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17C8CC" wp14:editId="26DB7183">
                <wp:simplePos x="0" y="0"/>
                <wp:positionH relativeFrom="column">
                  <wp:posOffset>238125</wp:posOffset>
                </wp:positionH>
                <wp:positionV relativeFrom="paragraph">
                  <wp:posOffset>67945</wp:posOffset>
                </wp:positionV>
                <wp:extent cx="2095500" cy="2819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4FDC1" w14:textId="77777777" w:rsidR="00CC3CE5" w:rsidRPr="00EE3944" w:rsidRDefault="00CC3CE5" w:rsidP="00CC3CE5">
                            <w:pPr>
                              <w:tabs>
                                <w:tab w:val="center" w:pos="3445"/>
                              </w:tabs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#:</w:t>
                            </w:r>
                            <w:r w:rsidRPr="00EE3944">
                              <w:rPr>
                                <w:rFonts w:ascii="Arial" w:hAnsi="Arial" w:cs="Arial"/>
                              </w:rPr>
                              <w:t>09393204929</w:t>
                            </w:r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Pr="00D17040">
                              <w:rPr>
                                <w:rFonts w:ascii="Arial" w:hAnsi="Arial" w:cs="Arial"/>
                              </w:rPr>
                              <w:t>09918378476</w:t>
                            </w:r>
                          </w:p>
                          <w:p w14:paraId="30C4073C" w14:textId="118D6DAB" w:rsidR="009979BF" w:rsidRPr="00974CE0" w:rsidRDefault="009979BF">
                            <w:pPr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7C8CC" id="_x0000_s1027" type="#_x0000_t202" style="position:absolute;margin-left:18.75pt;margin-top:5.35pt;width:165pt;height:2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" filled="f" stroked="f">
                <v:textbox>
                  <w:txbxContent>
                    <w:p w14:paraId="79B4FDC1" w14:textId="77777777" w:rsidR="00CC3CE5" w:rsidRPr="00EE3944" w:rsidRDefault="00CC3CE5" w:rsidP="00CC3CE5">
                      <w:pPr>
                        <w:tabs>
                          <w:tab w:val="center" w:pos="3445"/>
                        </w:tabs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#:</w:t>
                      </w:r>
                      <w:r w:rsidRPr="00EE3944">
                        <w:rPr>
                          <w:rFonts w:ascii="Arial" w:hAnsi="Arial" w:cs="Arial"/>
                        </w:rPr>
                        <w:t>09393204929</w:t>
                      </w:r>
                      <w:r>
                        <w:rPr>
                          <w:rFonts w:ascii="Arial" w:hAnsi="Arial" w:cs="Arial"/>
                        </w:rPr>
                        <w:t>/</w:t>
                      </w:r>
                      <w:r w:rsidRPr="00D17040">
                        <w:rPr>
                          <w:rFonts w:ascii="Arial" w:hAnsi="Arial" w:cs="Arial"/>
                        </w:rPr>
                        <w:t>09918378476</w:t>
                      </w:r>
                    </w:p>
                    <w:p w14:paraId="30C4073C" w14:textId="118D6DAB" w:rsidR="009979BF" w:rsidRPr="00974CE0" w:rsidRDefault="009979BF">
                      <w:pPr>
                        <w:rPr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5EDE" w:rsidRPr="0053235A">
        <w:rPr>
          <w:rFonts w:ascii="MS Reference Sans Serif" w:hAnsi="MS Reference Sans Serif" w:cs="Microsoft Sans Serif"/>
          <w:noProof/>
        </w:rPr>
        <w:drawing>
          <wp:anchor distT="0" distB="0" distL="114300" distR="114300" simplePos="0" relativeHeight="251692032" behindDoc="0" locked="0" layoutInCell="1" allowOverlap="1" wp14:anchorId="3AC18700" wp14:editId="269B3C87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274320" cy="274320"/>
            <wp:effectExtent l="0" t="0" r="0" b="0"/>
            <wp:wrapThrough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ownload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6337A" w14:textId="2DE88FDB" w:rsidR="009979BF" w:rsidRPr="0053235A" w:rsidRDefault="00E26EC7" w:rsidP="0008409A">
      <w:pPr>
        <w:spacing w:after="0" w:line="240" w:lineRule="auto"/>
        <w:rPr>
          <w:rFonts w:ascii="MS Reference Sans Serif" w:hAnsi="MS Reference Sans Serif" w:cs="Microsoft Sans Serif"/>
        </w:rPr>
      </w:pPr>
      <w:r w:rsidRPr="0053235A">
        <w:rPr>
          <w:rFonts w:ascii="MS Reference Sans Serif" w:hAnsi="MS Reference Sans Serif" w:cs="Microsoft Sans Serif"/>
        </w:rPr>
        <w:tab/>
      </w:r>
      <w:r w:rsidRPr="0053235A">
        <w:rPr>
          <w:rFonts w:ascii="MS Reference Sans Serif" w:hAnsi="MS Reference Sans Serif" w:cs="Microsoft Sans Serif"/>
        </w:rPr>
        <w:tab/>
      </w:r>
      <w:r w:rsidRPr="0053235A">
        <w:rPr>
          <w:rFonts w:ascii="MS Reference Sans Serif" w:hAnsi="MS Reference Sans Serif" w:cs="Microsoft Sans Serif"/>
        </w:rPr>
        <w:tab/>
      </w:r>
    </w:p>
    <w:p w14:paraId="6EB1A364" w14:textId="532A3933" w:rsidR="009979BF" w:rsidRPr="0053235A" w:rsidRDefault="00EA5EDE" w:rsidP="0008409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22"/>
        </w:rPr>
      </w:pPr>
      <w:r w:rsidRPr="0053235A">
        <w:rPr>
          <w:rFonts w:ascii="MS Reference Sans Serif" w:hAnsi="MS Reference Sans Serif" w:cs="Microsoft Sans Serif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E70C0E" wp14:editId="03CD6EC6">
                <wp:simplePos x="0" y="0"/>
                <wp:positionH relativeFrom="column">
                  <wp:posOffset>220980</wp:posOffset>
                </wp:positionH>
                <wp:positionV relativeFrom="paragraph">
                  <wp:posOffset>118110</wp:posOffset>
                </wp:positionV>
                <wp:extent cx="4960620" cy="281940"/>
                <wp:effectExtent l="0" t="0" r="0" b="381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46762" w14:textId="3AC3C34C" w:rsidR="00E26EC7" w:rsidRPr="005C5562" w:rsidRDefault="00CC3CE5" w:rsidP="00E26EC7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7115 </w:t>
                            </w:r>
                            <w:proofErr w:type="spellStart"/>
                            <w:r>
                              <w:rPr>
                                <w:lang w:val="en-SG"/>
                              </w:rPr>
                              <w:t>kalinisan</w:t>
                            </w:r>
                            <w:proofErr w:type="spellEnd"/>
                            <w:r>
                              <w:rPr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SG"/>
                              </w:rPr>
                              <w:t>St.Brgy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SG"/>
                              </w:rPr>
                              <w:t xml:space="preserve"> Commonwealth Quezon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0C0E" id="_x0000_s1028" type="#_x0000_t202" style="position:absolute;margin-left:17.4pt;margin-top:9.3pt;width:390.6pt;height:22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" filled="f" stroked="f">
                <v:textbox>
                  <w:txbxContent>
                    <w:p w14:paraId="43546762" w14:textId="3AC3C34C" w:rsidR="00E26EC7" w:rsidRPr="005C5562" w:rsidRDefault="00CC3CE5" w:rsidP="00E26EC7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7115 </w:t>
                      </w:r>
                      <w:proofErr w:type="spellStart"/>
                      <w:r>
                        <w:rPr>
                          <w:lang w:val="en-SG"/>
                        </w:rPr>
                        <w:t>kalinisan</w:t>
                      </w:r>
                      <w:proofErr w:type="spellEnd"/>
                      <w:r>
                        <w:rPr>
                          <w:lang w:val="en-SG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SG"/>
                        </w:rPr>
                        <w:t>St.Brgy</w:t>
                      </w:r>
                      <w:proofErr w:type="spellEnd"/>
                      <w:proofErr w:type="gramEnd"/>
                      <w:r>
                        <w:rPr>
                          <w:lang w:val="en-SG"/>
                        </w:rPr>
                        <w:t xml:space="preserve"> Commonwealth Quezon City</w:t>
                      </w:r>
                    </w:p>
                  </w:txbxContent>
                </v:textbox>
              </v:shape>
            </w:pict>
          </mc:Fallback>
        </mc:AlternateContent>
      </w:r>
      <w:r w:rsidR="00E26EC7" w:rsidRPr="0053235A">
        <w:rPr>
          <w:rFonts w:ascii="MS Reference Sans Serif" w:hAnsi="MS Reference Sans Serif" w:cs="Microsoft Sans Serif"/>
          <w:b/>
          <w:noProof/>
          <w:color w:val="3B3838" w:themeColor="background2" w:themeShade="40"/>
          <w:sz w:val="22"/>
        </w:rPr>
        <w:drawing>
          <wp:anchor distT="0" distB="0" distL="114300" distR="114300" simplePos="0" relativeHeight="251667456" behindDoc="0" locked="0" layoutInCell="1" allowOverlap="1" wp14:anchorId="2843936F" wp14:editId="0AFF85DF">
            <wp:simplePos x="0" y="0"/>
            <wp:positionH relativeFrom="column">
              <wp:posOffset>-35560</wp:posOffset>
            </wp:positionH>
            <wp:positionV relativeFrom="paragraph">
              <wp:posOffset>60325</wp:posOffset>
            </wp:positionV>
            <wp:extent cx="350520" cy="350520"/>
            <wp:effectExtent l="0" t="0" r="0" b="0"/>
            <wp:wrapThrough wrapText="bothSides">
              <wp:wrapPolygon edited="0">
                <wp:start x="0" y="0"/>
                <wp:lineTo x="0" y="19957"/>
                <wp:lineTo x="19957" y="19957"/>
                <wp:lineTo x="1995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61C87" w14:textId="292A346E" w:rsidR="009979BF" w:rsidRPr="0053235A" w:rsidRDefault="009979BF" w:rsidP="0008409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22"/>
        </w:rPr>
      </w:pPr>
    </w:p>
    <w:p w14:paraId="02324F03" w14:textId="72EF0C08" w:rsidR="00E26EC7" w:rsidRPr="0053235A" w:rsidRDefault="00EA5EDE" w:rsidP="0008409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22"/>
        </w:rPr>
      </w:pPr>
      <w:r w:rsidRPr="0053235A">
        <w:rPr>
          <w:rFonts w:ascii="MS Reference Sans Serif" w:hAnsi="MS Reference Sans Serif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4F8380" wp14:editId="3F0A2F18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659384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38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1357958" id="Straight Connector 1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8pt" to="519.2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" strokecolor="#9a9a9b">
                <v:stroke joinstyle="miter"/>
              </v:line>
            </w:pict>
          </mc:Fallback>
        </mc:AlternateContent>
      </w:r>
    </w:p>
    <w:p w14:paraId="5F0DD272" w14:textId="77777777" w:rsidR="005513E6" w:rsidRPr="0053235A" w:rsidRDefault="005513E6" w:rsidP="0008409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22"/>
        </w:rPr>
      </w:pPr>
      <w:r w:rsidRPr="0053235A">
        <w:rPr>
          <w:rFonts w:ascii="MS Reference Sans Serif" w:hAnsi="MS Reference Sans Serif" w:cs="Microsoft Sans Serif"/>
          <w:b/>
          <w:color w:val="3B3838" w:themeColor="background2" w:themeShade="40"/>
          <w:sz w:val="22"/>
        </w:rPr>
        <w:t>SUMMARY</w:t>
      </w:r>
    </w:p>
    <w:p w14:paraId="304F4DA3" w14:textId="660D1119" w:rsidR="003B3FF1" w:rsidRPr="0053235A" w:rsidRDefault="00F501BD" w:rsidP="00EA5EDE">
      <w:pPr>
        <w:spacing w:after="0" w:line="240" w:lineRule="auto"/>
        <w:jc w:val="both"/>
        <w:rPr>
          <w:rFonts w:ascii="MS Reference Sans Serif" w:hAnsi="MS Reference Sans Serif" w:cs="Microsoft Sans Serif"/>
          <w:sz w:val="18"/>
          <w:szCs w:val="18"/>
        </w:rPr>
      </w:pPr>
      <w:r w:rsidRPr="0053235A">
        <w:rPr>
          <w:rFonts w:ascii="MS Reference Sans Serif" w:hAnsi="MS Reference Sans Serif" w:cs="Microsoft Sans Serif"/>
          <w:sz w:val="18"/>
          <w:szCs w:val="18"/>
        </w:rPr>
        <w:t>IT practitioner</w:t>
      </w:r>
      <w:r w:rsidR="00065FD1" w:rsidRPr="0053235A">
        <w:rPr>
          <w:rFonts w:ascii="MS Reference Sans Serif" w:hAnsi="MS Reference Sans Serif" w:cs="Microsoft Sans Serif"/>
          <w:sz w:val="18"/>
          <w:szCs w:val="18"/>
        </w:rPr>
        <w:t xml:space="preserve"> for more </w:t>
      </w:r>
      <w:r w:rsidR="0040120C" w:rsidRPr="0053235A">
        <w:rPr>
          <w:rFonts w:ascii="MS Reference Sans Serif" w:hAnsi="MS Reference Sans Serif" w:cs="Microsoft Sans Serif"/>
          <w:sz w:val="18"/>
          <w:szCs w:val="18"/>
        </w:rPr>
        <w:t xml:space="preserve">than </w:t>
      </w:r>
      <w:r w:rsidR="0053235A" w:rsidRPr="0053235A">
        <w:rPr>
          <w:rFonts w:ascii="MS Reference Sans Serif" w:hAnsi="MS Reference Sans Serif" w:cs="Microsoft Sans Serif"/>
          <w:sz w:val="18"/>
          <w:szCs w:val="18"/>
        </w:rPr>
        <w:t>3</w:t>
      </w:r>
      <w:r w:rsidRPr="0053235A">
        <w:rPr>
          <w:rFonts w:ascii="MS Reference Sans Serif" w:hAnsi="MS Reference Sans Serif" w:cs="Microsoft Sans Serif"/>
          <w:sz w:val="18"/>
          <w:szCs w:val="18"/>
        </w:rPr>
        <w:t xml:space="preserve"> years. Have e</w:t>
      </w:r>
      <w:r w:rsidR="003B3FF1" w:rsidRPr="0053235A">
        <w:rPr>
          <w:rFonts w:ascii="MS Reference Sans Serif" w:hAnsi="MS Reference Sans Serif" w:cs="Microsoft Sans Serif"/>
          <w:sz w:val="18"/>
          <w:szCs w:val="18"/>
        </w:rPr>
        <w:t>xperience in enterprise environment.</w:t>
      </w:r>
      <w:r w:rsidR="00201CE6" w:rsidRPr="0053235A">
        <w:rPr>
          <w:rFonts w:ascii="MS Reference Sans Serif" w:hAnsi="MS Reference Sans Serif" w:cs="Microsoft Sans Serif"/>
          <w:sz w:val="18"/>
          <w:szCs w:val="18"/>
        </w:rPr>
        <w:t xml:space="preserve"> Hardworking system administrator </w:t>
      </w:r>
      <w:r w:rsidRPr="0053235A">
        <w:rPr>
          <w:rFonts w:ascii="MS Reference Sans Serif" w:hAnsi="MS Reference Sans Serif" w:cs="Microsoft Sans Serif"/>
          <w:sz w:val="18"/>
          <w:szCs w:val="18"/>
        </w:rPr>
        <w:t xml:space="preserve">and </w:t>
      </w:r>
      <w:r w:rsidR="00201CE6" w:rsidRPr="0053235A">
        <w:rPr>
          <w:rFonts w:ascii="MS Reference Sans Serif" w:hAnsi="MS Reference Sans Serif" w:cs="Microsoft Sans Serif"/>
          <w:sz w:val="18"/>
          <w:szCs w:val="18"/>
        </w:rPr>
        <w:t xml:space="preserve">proficient in hardware, software and security planning. Able to select, install, </w:t>
      </w:r>
      <w:r w:rsidR="00C55B87" w:rsidRPr="0053235A">
        <w:rPr>
          <w:rFonts w:ascii="MS Reference Sans Serif" w:hAnsi="MS Reference Sans Serif" w:cs="Microsoft Sans Serif"/>
          <w:sz w:val="18"/>
          <w:szCs w:val="18"/>
        </w:rPr>
        <w:t>configure,</w:t>
      </w:r>
      <w:r w:rsidR="00201CE6" w:rsidRPr="0053235A">
        <w:rPr>
          <w:rFonts w:ascii="MS Reference Sans Serif" w:hAnsi="MS Reference Sans Serif" w:cs="Microsoft Sans Serif"/>
          <w:sz w:val="18"/>
          <w:szCs w:val="18"/>
        </w:rPr>
        <w:t xml:space="preserve"> and manage components. Flexible schedule and a</w:t>
      </w:r>
      <w:r w:rsidR="00E26EC7" w:rsidRPr="0053235A">
        <w:rPr>
          <w:rFonts w:ascii="MS Reference Sans Serif" w:hAnsi="MS Reference Sans Serif" w:cs="Microsoft Sans Serif"/>
          <w:sz w:val="18"/>
          <w:szCs w:val="18"/>
        </w:rPr>
        <w:t>daptable approach. Knowledgeable on</w:t>
      </w:r>
      <w:r w:rsidR="00201CE6" w:rsidRPr="0053235A">
        <w:rPr>
          <w:rFonts w:ascii="MS Reference Sans Serif" w:hAnsi="MS Reference Sans Serif" w:cs="Microsoft Sans Serif"/>
          <w:sz w:val="18"/>
          <w:szCs w:val="18"/>
        </w:rPr>
        <w:t xml:space="preserve"> latest trends and technical updates available.</w:t>
      </w:r>
    </w:p>
    <w:p w14:paraId="6C0F7877" w14:textId="04BD7A66" w:rsidR="00C565E6" w:rsidRPr="0053235A" w:rsidRDefault="00EA5EDE" w:rsidP="0008409A">
      <w:pPr>
        <w:spacing w:after="0" w:line="240" w:lineRule="auto"/>
        <w:rPr>
          <w:rFonts w:ascii="MS Reference Sans Serif" w:hAnsi="MS Reference Sans Serif" w:cs="Microsoft Sans Serif"/>
        </w:rPr>
      </w:pPr>
      <w:r w:rsidRPr="0053235A">
        <w:rPr>
          <w:rFonts w:ascii="MS Reference Sans Serif" w:hAnsi="MS Reference Sans Serif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551763" wp14:editId="3CDE70AC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659384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38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CEBF857" id="Straight Connector 20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7pt" to="519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" strokecolor="#9a9a9b">
                <v:stroke joinstyle="miter"/>
              </v:line>
            </w:pict>
          </mc:Fallback>
        </mc:AlternateContent>
      </w:r>
    </w:p>
    <w:p w14:paraId="288D5575" w14:textId="77777777" w:rsidR="00221C08" w:rsidRPr="0053235A" w:rsidRDefault="00221C08" w:rsidP="0008409A">
      <w:pPr>
        <w:spacing w:after="0" w:line="240" w:lineRule="auto"/>
        <w:rPr>
          <w:rFonts w:ascii="MS Reference Sans Serif" w:hAnsi="MS Reference Sans Serif" w:cs="Microsoft Sans Serif"/>
          <w:b/>
        </w:rPr>
      </w:pPr>
      <w:r w:rsidRPr="0053235A">
        <w:rPr>
          <w:rFonts w:ascii="MS Reference Sans Serif" w:hAnsi="MS Reference Sans Serif" w:cs="Microsoft Sans Serif"/>
          <w:b/>
          <w:color w:val="3B3838" w:themeColor="background2" w:themeShade="40"/>
          <w:sz w:val="22"/>
        </w:rPr>
        <w:t>SKILLS</w:t>
      </w:r>
    </w:p>
    <w:p w14:paraId="51143674" w14:textId="77777777" w:rsidR="00A92D46" w:rsidRPr="0053235A" w:rsidRDefault="00A92D46" w:rsidP="006120F2">
      <w:pPr>
        <w:pStyle w:val="ListParagraph"/>
        <w:numPr>
          <w:ilvl w:val="0"/>
          <w:numId w:val="1"/>
        </w:numPr>
        <w:spacing w:after="0" w:line="240" w:lineRule="auto"/>
        <w:rPr>
          <w:rFonts w:ascii="MS Reference Sans Serif" w:hAnsi="MS Reference Sans Serif" w:cs="Microsoft Sans Serif"/>
        </w:rPr>
        <w:sectPr w:rsidR="00A92D46" w:rsidRPr="0053235A" w:rsidSect="00827A60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53CE3FC6" w14:textId="77777777" w:rsidR="006120F2" w:rsidRPr="0053235A" w:rsidRDefault="00596D29" w:rsidP="00EA5EDE">
      <w:pPr>
        <w:pStyle w:val="ListParagraph"/>
        <w:numPr>
          <w:ilvl w:val="0"/>
          <w:numId w:val="1"/>
        </w:num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r w:rsidRPr="0053235A">
        <w:rPr>
          <w:rFonts w:ascii="MS Reference Sans Serif" w:hAnsi="MS Reference Sans Serif" w:cs="Microsoft Sans Serif"/>
          <w:sz w:val="18"/>
          <w:szCs w:val="18"/>
        </w:rPr>
        <w:t>Server Operating System (Windows Server 2003, 2008, 2012, 2016)</w:t>
      </w:r>
    </w:p>
    <w:p w14:paraId="2A716972" w14:textId="77777777" w:rsidR="001D4DD0" w:rsidRPr="0053235A" w:rsidRDefault="001D4DD0" w:rsidP="00EA5EDE">
      <w:pPr>
        <w:pStyle w:val="ListParagraph"/>
        <w:numPr>
          <w:ilvl w:val="0"/>
          <w:numId w:val="1"/>
        </w:num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r w:rsidRPr="0053235A">
        <w:rPr>
          <w:rFonts w:ascii="MS Reference Sans Serif" w:hAnsi="MS Reference Sans Serif" w:cs="Microsoft Sans Serif"/>
          <w:sz w:val="18"/>
          <w:szCs w:val="18"/>
        </w:rPr>
        <w:t>Windows Network Load Balancing – NLB</w:t>
      </w:r>
    </w:p>
    <w:p w14:paraId="5BE6FE13" w14:textId="77777777" w:rsidR="00E26EC7" w:rsidRPr="0053235A" w:rsidRDefault="00E26EC7" w:rsidP="00EA5EDE">
      <w:pPr>
        <w:pStyle w:val="ListParagraph"/>
        <w:numPr>
          <w:ilvl w:val="0"/>
          <w:numId w:val="1"/>
        </w:num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r w:rsidRPr="0053235A">
        <w:rPr>
          <w:rFonts w:ascii="MS Reference Sans Serif" w:hAnsi="MS Reference Sans Serif" w:cs="Microsoft Sans Serif"/>
          <w:sz w:val="18"/>
          <w:szCs w:val="18"/>
        </w:rPr>
        <w:t>Windows Cluster</w:t>
      </w:r>
    </w:p>
    <w:p w14:paraId="784C0145" w14:textId="776F77FD" w:rsidR="00EE050C" w:rsidRPr="0053235A" w:rsidRDefault="00EE050C" w:rsidP="00EA5EDE">
      <w:pPr>
        <w:pStyle w:val="ListParagraph"/>
        <w:numPr>
          <w:ilvl w:val="0"/>
          <w:numId w:val="1"/>
        </w:num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r w:rsidRPr="0053235A">
        <w:rPr>
          <w:rFonts w:ascii="MS Reference Sans Serif" w:hAnsi="MS Reference Sans Serif" w:cs="Microsoft Sans Serif"/>
          <w:sz w:val="18"/>
          <w:szCs w:val="18"/>
        </w:rPr>
        <w:t>Virtualization Configuration and Administration (Hyper-V,</w:t>
      </w:r>
      <w:r w:rsidR="00CC3CE5" w:rsidRPr="0053235A">
        <w:rPr>
          <w:rFonts w:ascii="MS Reference Sans Serif" w:hAnsi="MS Reference Sans Serif" w:cs="Microsoft Sans Serif"/>
          <w:sz w:val="18"/>
          <w:szCs w:val="18"/>
        </w:rPr>
        <w:t>)</w:t>
      </w:r>
    </w:p>
    <w:p w14:paraId="16D9ACDB" w14:textId="77777777" w:rsidR="00EE050C" w:rsidRPr="0053235A" w:rsidRDefault="00A43639" w:rsidP="00EA5EDE">
      <w:pPr>
        <w:pStyle w:val="ListParagraph"/>
        <w:numPr>
          <w:ilvl w:val="0"/>
          <w:numId w:val="1"/>
        </w:num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r w:rsidRPr="0053235A">
        <w:rPr>
          <w:rFonts w:ascii="MS Reference Sans Serif" w:hAnsi="MS Reference Sans Serif" w:cs="Microsoft Sans Serif"/>
          <w:sz w:val="18"/>
          <w:szCs w:val="18"/>
        </w:rPr>
        <w:t>Active Directory Configuration and Administration</w:t>
      </w:r>
    </w:p>
    <w:p w14:paraId="37C8F98B" w14:textId="77777777" w:rsidR="00A43639" w:rsidRPr="0053235A" w:rsidRDefault="00A43639" w:rsidP="00EA5EDE">
      <w:pPr>
        <w:pStyle w:val="ListParagraph"/>
        <w:numPr>
          <w:ilvl w:val="0"/>
          <w:numId w:val="1"/>
        </w:num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r w:rsidRPr="0053235A">
        <w:rPr>
          <w:rFonts w:ascii="MS Reference Sans Serif" w:hAnsi="MS Reference Sans Serif" w:cs="Microsoft Sans Serif"/>
          <w:sz w:val="18"/>
          <w:szCs w:val="18"/>
        </w:rPr>
        <w:t xml:space="preserve">Office </w:t>
      </w:r>
      <w:r w:rsidR="0035699A" w:rsidRPr="0053235A">
        <w:rPr>
          <w:rFonts w:ascii="MS Reference Sans Serif" w:hAnsi="MS Reference Sans Serif" w:cs="Microsoft Sans Serif"/>
          <w:sz w:val="18"/>
          <w:szCs w:val="18"/>
        </w:rPr>
        <w:t>365 Configuration and Administration</w:t>
      </w:r>
    </w:p>
    <w:p w14:paraId="546063C4" w14:textId="77777777" w:rsidR="00D872BB" w:rsidRPr="0053235A" w:rsidRDefault="00D872BB" w:rsidP="00EA5EDE">
      <w:pPr>
        <w:pStyle w:val="ListParagraph"/>
        <w:numPr>
          <w:ilvl w:val="0"/>
          <w:numId w:val="1"/>
        </w:num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r w:rsidRPr="0053235A">
        <w:rPr>
          <w:rFonts w:ascii="MS Reference Sans Serif" w:hAnsi="MS Reference Sans Serif" w:cs="Microsoft Sans Serif"/>
          <w:sz w:val="18"/>
          <w:szCs w:val="18"/>
        </w:rPr>
        <w:t>Desktop Hardware and Software</w:t>
      </w:r>
    </w:p>
    <w:p w14:paraId="10E042A1" w14:textId="77777777" w:rsidR="00C07A17" w:rsidRPr="0053235A" w:rsidRDefault="00C07A17" w:rsidP="00EA5EDE">
      <w:pPr>
        <w:pStyle w:val="ListParagraph"/>
        <w:numPr>
          <w:ilvl w:val="0"/>
          <w:numId w:val="1"/>
        </w:num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r w:rsidRPr="0053235A">
        <w:rPr>
          <w:rFonts w:ascii="MS Reference Sans Serif" w:hAnsi="MS Reference Sans Serif" w:cs="Microsoft Sans Serif"/>
          <w:sz w:val="18"/>
          <w:szCs w:val="18"/>
        </w:rPr>
        <w:t>Desktop Operating System</w:t>
      </w:r>
    </w:p>
    <w:p w14:paraId="0668C799" w14:textId="77777777" w:rsidR="00FC5805" w:rsidRPr="0053235A" w:rsidRDefault="00366B9E" w:rsidP="00EA5EDE">
      <w:pPr>
        <w:pStyle w:val="ListParagraph"/>
        <w:numPr>
          <w:ilvl w:val="0"/>
          <w:numId w:val="1"/>
        </w:num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r w:rsidRPr="0053235A">
        <w:rPr>
          <w:rFonts w:ascii="MS Reference Sans Serif" w:hAnsi="MS Reference Sans Serif" w:cs="Microsoft Sans Serif"/>
          <w:sz w:val="18"/>
          <w:szCs w:val="18"/>
        </w:rPr>
        <w:t>Windows Role (IIS, GPO, DHCP, DNS)</w:t>
      </w:r>
    </w:p>
    <w:p w14:paraId="1F15761A" w14:textId="0329FBDC" w:rsidR="00ED2EE4" w:rsidRPr="0053235A" w:rsidRDefault="00FC5805" w:rsidP="00DB1000">
      <w:pPr>
        <w:pStyle w:val="ListParagraph"/>
        <w:numPr>
          <w:ilvl w:val="0"/>
          <w:numId w:val="1"/>
        </w:num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r w:rsidRPr="0053235A">
        <w:rPr>
          <w:rFonts w:ascii="MS Reference Sans Serif" w:hAnsi="MS Reference Sans Serif" w:cs="Microsoft Sans Serif"/>
          <w:sz w:val="18"/>
          <w:szCs w:val="18"/>
        </w:rPr>
        <w:t>Hardware</w:t>
      </w:r>
      <w:r w:rsidR="00A92D46" w:rsidRPr="0053235A">
        <w:rPr>
          <w:rFonts w:ascii="MS Reference Sans Serif" w:hAnsi="MS Reference Sans Serif" w:cs="Microsoft Sans Serif"/>
          <w:sz w:val="18"/>
          <w:szCs w:val="18"/>
        </w:rPr>
        <w:t xml:space="preserve"> Patching (Firmware U</w:t>
      </w:r>
      <w:r w:rsidR="00B91132" w:rsidRPr="0053235A">
        <w:rPr>
          <w:rFonts w:ascii="MS Reference Sans Serif" w:hAnsi="MS Reference Sans Serif" w:cs="Microsoft Sans Serif"/>
          <w:sz w:val="18"/>
          <w:szCs w:val="18"/>
        </w:rPr>
        <w:t>pgrade, BIOS Upgrade)</w:t>
      </w:r>
      <w:r w:rsidR="00ED2EE4" w:rsidRPr="0053235A">
        <w:rPr>
          <w:rFonts w:ascii="MS Reference Sans Serif" w:hAnsi="MS Reference Sans Serif" w:cs="Microsoft Sans Serif"/>
          <w:sz w:val="18"/>
          <w:szCs w:val="18"/>
        </w:rPr>
        <w:t xml:space="preserve"> </w:t>
      </w:r>
    </w:p>
    <w:p w14:paraId="15609831" w14:textId="37408BF5" w:rsidR="00FA0228" w:rsidRPr="0053235A" w:rsidRDefault="00DB1000" w:rsidP="00EA5EDE">
      <w:pPr>
        <w:pStyle w:val="ListParagraph"/>
        <w:numPr>
          <w:ilvl w:val="0"/>
          <w:numId w:val="1"/>
        </w:num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r w:rsidRPr="0053235A">
        <w:rPr>
          <w:rFonts w:ascii="MS Reference Sans Serif" w:hAnsi="MS Reference Sans Serif" w:cs="Microsoft Sans Serif"/>
          <w:sz w:val="18"/>
          <w:szCs w:val="18"/>
        </w:rPr>
        <w:t xml:space="preserve">Network </w:t>
      </w:r>
      <w:r w:rsidR="00FA0228" w:rsidRPr="0053235A">
        <w:rPr>
          <w:rFonts w:ascii="MS Reference Sans Serif" w:hAnsi="MS Reference Sans Serif" w:cs="Microsoft Sans Serif"/>
          <w:sz w:val="18"/>
          <w:szCs w:val="18"/>
        </w:rPr>
        <w:t xml:space="preserve">Infrastructure </w:t>
      </w:r>
    </w:p>
    <w:p w14:paraId="036B34F0" w14:textId="0C5F8FA4" w:rsidR="00DB1000" w:rsidRPr="0053235A" w:rsidRDefault="00DB1000" w:rsidP="00EA5EDE">
      <w:pPr>
        <w:pStyle w:val="ListParagraph"/>
        <w:numPr>
          <w:ilvl w:val="0"/>
          <w:numId w:val="1"/>
        </w:num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r w:rsidRPr="0053235A">
        <w:rPr>
          <w:rFonts w:ascii="MS Reference Sans Serif" w:hAnsi="MS Reference Sans Serif" w:cs="Microsoft Sans Serif"/>
          <w:sz w:val="18"/>
          <w:szCs w:val="18"/>
        </w:rPr>
        <w:t>Switching and Routing</w:t>
      </w:r>
    </w:p>
    <w:p w14:paraId="1CDECAD2" w14:textId="7298EC9D" w:rsidR="00EA5EDE" w:rsidRPr="0053235A" w:rsidRDefault="00EA5EDE" w:rsidP="00EA5EDE">
      <w:pPr>
        <w:pStyle w:val="ListParagraph"/>
        <w:numPr>
          <w:ilvl w:val="0"/>
          <w:numId w:val="1"/>
        </w:num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r w:rsidRPr="0053235A">
        <w:rPr>
          <w:rFonts w:ascii="MS Reference Sans Serif" w:hAnsi="MS Reference Sans Serif" w:cs="Microsoft Sans Serif"/>
          <w:sz w:val="18"/>
          <w:szCs w:val="18"/>
        </w:rPr>
        <w:t xml:space="preserve"> (CentOS</w:t>
      </w:r>
      <w:r w:rsidR="00F205D8">
        <w:rPr>
          <w:rFonts w:ascii="MS Reference Sans Serif" w:hAnsi="MS Reference Sans Serif" w:cs="Microsoft Sans Serif"/>
          <w:sz w:val="18"/>
          <w:szCs w:val="18"/>
        </w:rPr>
        <w:t xml:space="preserve"> 7</w:t>
      </w:r>
      <w:r w:rsidRPr="0053235A">
        <w:rPr>
          <w:rFonts w:ascii="MS Reference Sans Serif" w:hAnsi="MS Reference Sans Serif" w:cs="Microsoft Sans Serif"/>
          <w:sz w:val="18"/>
          <w:szCs w:val="18"/>
        </w:rPr>
        <w:t>)</w:t>
      </w:r>
    </w:p>
    <w:p w14:paraId="14600DE7" w14:textId="7FFCD21B" w:rsidR="001102EB" w:rsidRPr="0053235A" w:rsidRDefault="001102EB" w:rsidP="00EA5EDE">
      <w:pPr>
        <w:pStyle w:val="ListParagraph"/>
        <w:numPr>
          <w:ilvl w:val="0"/>
          <w:numId w:val="1"/>
        </w:num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r w:rsidRPr="0053235A">
        <w:rPr>
          <w:rFonts w:ascii="MS Reference Sans Serif" w:hAnsi="MS Reference Sans Serif" w:cs="Microsoft Sans Serif"/>
          <w:sz w:val="18"/>
          <w:szCs w:val="18"/>
        </w:rPr>
        <w:t>Nginx</w:t>
      </w:r>
      <w:r w:rsidR="00CC3CE5" w:rsidRPr="0053235A">
        <w:rPr>
          <w:rFonts w:ascii="MS Reference Sans Serif" w:hAnsi="MS Reference Sans Serif" w:cs="Microsoft Sans Serif"/>
          <w:sz w:val="18"/>
          <w:szCs w:val="18"/>
        </w:rPr>
        <w:t>/HAPROXY</w:t>
      </w:r>
    </w:p>
    <w:p w14:paraId="6E91CF9F" w14:textId="07EBB3AA" w:rsidR="00D21D35" w:rsidRPr="0053235A" w:rsidRDefault="00CC3CE5" w:rsidP="00EA5EDE">
      <w:pPr>
        <w:pStyle w:val="ListParagraph"/>
        <w:numPr>
          <w:ilvl w:val="0"/>
          <w:numId w:val="1"/>
        </w:num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  <w:sectPr w:rsidR="00D21D35" w:rsidRPr="0053235A" w:rsidSect="00827A60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  <w:r w:rsidRPr="0053235A">
        <w:rPr>
          <w:rFonts w:ascii="MS Reference Sans Serif" w:hAnsi="MS Reference Sans Serif" w:cs="Microsoft Sans Serif"/>
          <w:sz w:val="18"/>
          <w:szCs w:val="18"/>
        </w:rPr>
        <w:t>MYSQL</w:t>
      </w:r>
      <w:r w:rsidR="00D21D35" w:rsidRPr="0053235A">
        <w:rPr>
          <w:rFonts w:ascii="MS Reference Sans Serif" w:hAnsi="MS Reference Sans Serif" w:cs="Microsoft Sans Serif"/>
          <w:sz w:val="18"/>
          <w:szCs w:val="18"/>
        </w:rPr>
        <w:t xml:space="preserve"> / </w:t>
      </w:r>
      <w:r w:rsidR="00D94081" w:rsidRPr="0053235A">
        <w:rPr>
          <w:rFonts w:ascii="MS Reference Sans Serif" w:hAnsi="MS Reference Sans Serif" w:cs="Microsoft Sans Serif"/>
          <w:sz w:val="18"/>
          <w:szCs w:val="18"/>
        </w:rPr>
        <w:t xml:space="preserve">MSSQL Database </w:t>
      </w:r>
      <w:r w:rsidR="00D21D35" w:rsidRPr="0053235A">
        <w:rPr>
          <w:rFonts w:ascii="MS Reference Sans Serif" w:hAnsi="MS Reference Sans Serif" w:cs="Microsoft Sans Serif"/>
          <w:sz w:val="18"/>
          <w:szCs w:val="18"/>
        </w:rPr>
        <w:t>Management</w:t>
      </w:r>
    </w:p>
    <w:p w14:paraId="5663E134" w14:textId="2C9E9316" w:rsidR="00C565E6" w:rsidRPr="0053235A" w:rsidRDefault="00EA5EDE" w:rsidP="0008409A">
      <w:pPr>
        <w:spacing w:after="0" w:line="240" w:lineRule="auto"/>
        <w:rPr>
          <w:rFonts w:ascii="MS Reference Sans Serif" w:hAnsi="MS Reference Sans Serif" w:cs="Microsoft Sans Serif"/>
        </w:rPr>
      </w:pPr>
      <w:r w:rsidRPr="0053235A">
        <w:rPr>
          <w:rFonts w:ascii="MS Reference Sans Serif" w:hAnsi="MS Reference Sans Serif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417498" wp14:editId="1CEC3449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477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B9CA1CE" id="Straight Connector 2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15pt" to="510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" strokecolor="#9a9a9b">
                <v:stroke joinstyle="miter"/>
              </v:line>
            </w:pict>
          </mc:Fallback>
        </mc:AlternateContent>
      </w:r>
    </w:p>
    <w:p w14:paraId="1CCAE7F4" w14:textId="77777777" w:rsidR="0053235A" w:rsidRPr="0053235A" w:rsidRDefault="0053235A" w:rsidP="0053235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22"/>
        </w:rPr>
      </w:pPr>
      <w:r w:rsidRPr="0053235A">
        <w:rPr>
          <w:rFonts w:ascii="MS Reference Sans Serif" w:hAnsi="MS Reference Sans Serif" w:cs="Microsoft Sans Serif"/>
          <w:b/>
          <w:color w:val="3B3838" w:themeColor="background2" w:themeShade="40"/>
          <w:sz w:val="22"/>
        </w:rPr>
        <w:t>WORK HISTORY</w:t>
      </w:r>
    </w:p>
    <w:p w14:paraId="282B7800" w14:textId="04AF0BD9" w:rsidR="00CC3CE5" w:rsidRPr="0053235A" w:rsidRDefault="00483A41" w:rsidP="0008409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22"/>
        </w:rPr>
      </w:pPr>
      <w:r>
        <w:rPr>
          <w:rFonts w:ascii="MS Reference Sans Serif" w:hAnsi="MS Reference Sans Serif" w:cs="Microsoft Sans Serif"/>
          <w:b/>
          <w:color w:val="3B3838" w:themeColor="background2" w:themeShade="40"/>
          <w:sz w:val="22"/>
        </w:rPr>
        <w:t>Network /System administrator/Tech</w:t>
      </w:r>
      <w:r w:rsidR="00F81AA1">
        <w:rPr>
          <w:rFonts w:ascii="MS Reference Sans Serif" w:hAnsi="MS Reference Sans Serif" w:cs="Microsoft Sans Serif"/>
          <w:b/>
          <w:color w:val="3B3838" w:themeColor="background2" w:themeShade="40"/>
          <w:sz w:val="22"/>
        </w:rPr>
        <w:t xml:space="preserve"> </w:t>
      </w:r>
      <w:r>
        <w:rPr>
          <w:rFonts w:ascii="MS Reference Sans Serif" w:hAnsi="MS Reference Sans Serif" w:cs="Microsoft Sans Serif"/>
          <w:b/>
          <w:color w:val="3B3838" w:themeColor="background2" w:themeShade="40"/>
          <w:sz w:val="22"/>
        </w:rPr>
        <w:t>support</w:t>
      </w:r>
    </w:p>
    <w:p w14:paraId="1B1DD45F" w14:textId="4C5BF493" w:rsidR="00D94081" w:rsidRPr="0053235A" w:rsidRDefault="00D94081" w:rsidP="00D94081">
      <w:pPr>
        <w:pStyle w:val="NormalWeb"/>
        <w:spacing w:before="0" w:beforeAutospacing="0" w:after="0" w:afterAutospacing="0"/>
        <w:rPr>
          <w:rFonts w:ascii="MS Reference Sans Serif" w:hAnsi="MS Reference Sans Serif" w:cs="Tahoma"/>
          <w:color w:val="000000" w:themeColor="text1"/>
          <w:sz w:val="18"/>
          <w:szCs w:val="18"/>
        </w:rPr>
      </w:pPr>
      <w:r w:rsidRPr="0053235A">
        <w:rPr>
          <w:rFonts w:ascii="MS Reference Sans Serif" w:hAnsi="MS Reference Sans Serif" w:cs="Tahoma"/>
          <w:color w:val="000000" w:themeColor="text1"/>
          <w:sz w:val="18"/>
          <w:szCs w:val="18"/>
        </w:rPr>
        <w:t>New San Jose Builders Inc</w:t>
      </w:r>
    </w:p>
    <w:p w14:paraId="6269128E" w14:textId="77777777" w:rsidR="00D94081" w:rsidRPr="0053235A" w:rsidRDefault="00D94081" w:rsidP="00D94081">
      <w:pPr>
        <w:pStyle w:val="NormalWeb"/>
        <w:spacing w:before="0" w:beforeAutospacing="0" w:after="0" w:afterAutospacing="0"/>
        <w:rPr>
          <w:rFonts w:ascii="MS Reference Sans Serif" w:hAnsi="MS Reference Sans Serif" w:cs="Arial"/>
          <w:color w:val="222222"/>
          <w:sz w:val="18"/>
          <w:szCs w:val="18"/>
          <w:shd w:val="clear" w:color="auto" w:fill="FFFFFF"/>
        </w:rPr>
      </w:pPr>
      <w:r w:rsidRPr="0053235A">
        <w:rPr>
          <w:rFonts w:ascii="MS Reference Sans Serif" w:hAnsi="MS Reference Sans Serif" w:cs="Arial"/>
          <w:color w:val="222222"/>
          <w:sz w:val="18"/>
          <w:szCs w:val="18"/>
          <w:shd w:val="clear" w:color="auto" w:fill="FFFFFF"/>
        </w:rPr>
        <w:t xml:space="preserve">Victoria Tower D </w:t>
      </w:r>
      <w:r w:rsidRPr="0053235A">
        <w:rPr>
          <w:rFonts w:ascii="MS Reference Sans Serif" w:hAnsi="MS Reference Sans Serif" w:cs="Arial"/>
          <w:color w:val="222222"/>
          <w:sz w:val="18"/>
          <w:szCs w:val="18"/>
          <w:shd w:val="clear" w:color="auto" w:fill="FFFFFF"/>
        </w:rPr>
        <w:br/>
        <w:t xml:space="preserve">Panay Avenue corner </w:t>
      </w:r>
      <w:proofErr w:type="spellStart"/>
      <w:r w:rsidRPr="0053235A">
        <w:rPr>
          <w:rFonts w:ascii="MS Reference Sans Serif" w:hAnsi="MS Reference Sans Serif" w:cs="Arial"/>
          <w:color w:val="222222"/>
          <w:sz w:val="18"/>
          <w:szCs w:val="18"/>
          <w:shd w:val="clear" w:color="auto" w:fill="FFFFFF"/>
        </w:rPr>
        <w:t>Timog</w:t>
      </w:r>
      <w:proofErr w:type="spellEnd"/>
      <w:r w:rsidRPr="0053235A">
        <w:rPr>
          <w:rFonts w:ascii="MS Reference Sans Serif" w:hAnsi="MS Reference Sans Serif" w:cs="Arial"/>
          <w:color w:val="222222"/>
          <w:sz w:val="18"/>
          <w:szCs w:val="18"/>
          <w:shd w:val="clear" w:color="auto" w:fill="FFFFFF"/>
        </w:rPr>
        <w:t xml:space="preserve"> Avenue Quezon City, </w:t>
      </w:r>
    </w:p>
    <w:p w14:paraId="73F9CDD0" w14:textId="77777777" w:rsidR="00D94081" w:rsidRPr="0053235A" w:rsidRDefault="00D94081" w:rsidP="00D94081">
      <w:pPr>
        <w:pStyle w:val="NormalWeb"/>
        <w:spacing w:before="0" w:beforeAutospacing="0" w:after="0" w:afterAutospacing="0"/>
        <w:rPr>
          <w:rFonts w:ascii="MS Reference Sans Serif" w:hAnsi="MS Reference Sans Serif" w:cs="Arial"/>
          <w:color w:val="222222"/>
          <w:sz w:val="18"/>
          <w:szCs w:val="18"/>
          <w:shd w:val="clear" w:color="auto" w:fill="FFFFFF"/>
        </w:rPr>
      </w:pPr>
      <w:r w:rsidRPr="0053235A">
        <w:rPr>
          <w:rFonts w:ascii="MS Reference Sans Serif" w:hAnsi="MS Reference Sans Serif" w:cs="Arial"/>
          <w:color w:val="222222"/>
          <w:sz w:val="18"/>
          <w:szCs w:val="18"/>
          <w:shd w:val="clear" w:color="auto" w:fill="FFFFFF"/>
        </w:rPr>
        <w:t>Quezon City, 1128 Metro Manila</w:t>
      </w:r>
    </w:p>
    <w:p w14:paraId="2CF1B9BF" w14:textId="77777777" w:rsidR="0053235A" w:rsidRDefault="00D94081" w:rsidP="0053235A">
      <w:pPr>
        <w:pStyle w:val="NormalWeb"/>
        <w:spacing w:before="0" w:beforeAutospacing="0" w:after="0" w:afterAutospacing="0"/>
        <w:rPr>
          <w:rFonts w:ascii="MS Reference Sans Serif" w:hAnsi="MS Reference Sans Serif" w:cs="Arial"/>
          <w:color w:val="222222"/>
          <w:sz w:val="21"/>
          <w:szCs w:val="21"/>
          <w:shd w:val="clear" w:color="auto" w:fill="FFFFFF"/>
        </w:rPr>
      </w:pPr>
      <w:r w:rsidRPr="0053235A">
        <w:rPr>
          <w:rFonts w:ascii="MS Reference Sans Serif" w:hAnsi="MS Reference Sans Serif" w:cs="Arial"/>
          <w:color w:val="222222"/>
          <w:sz w:val="21"/>
          <w:szCs w:val="21"/>
          <w:shd w:val="clear" w:color="auto" w:fill="FFFFFF"/>
        </w:rPr>
        <w:t>October 26 2019, Present</w:t>
      </w:r>
    </w:p>
    <w:p w14:paraId="63290A88" w14:textId="77777777" w:rsidR="0053235A" w:rsidRDefault="0053235A" w:rsidP="0053235A">
      <w:pPr>
        <w:pStyle w:val="NormalWeb"/>
        <w:spacing w:before="0" w:beforeAutospacing="0" w:after="0" w:afterAutospacing="0"/>
        <w:rPr>
          <w:rFonts w:ascii="MS Reference Sans Serif" w:hAnsi="MS Reference Sans Serif" w:cs="Arial"/>
          <w:color w:val="222222"/>
          <w:sz w:val="21"/>
          <w:szCs w:val="21"/>
          <w:shd w:val="clear" w:color="auto" w:fill="FFFFFF"/>
        </w:rPr>
      </w:pPr>
    </w:p>
    <w:p w14:paraId="3EAF7BF2" w14:textId="77C9D07C" w:rsidR="0053235A" w:rsidRDefault="00D94081" w:rsidP="0053235A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color w:val="000000" w:themeColor="text1"/>
          <w:sz w:val="18"/>
          <w:szCs w:val="18"/>
        </w:rPr>
        <w:t>Duties &amp; Responsibilities</w:t>
      </w:r>
    </w:p>
    <w:p w14:paraId="14501165" w14:textId="77777777" w:rsidR="0053235A" w:rsidRPr="0053235A" w:rsidRDefault="0053235A" w:rsidP="0053235A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Arial"/>
          <w:b w:val="0"/>
          <w:bCs w:val="0"/>
          <w:color w:val="222222"/>
          <w:sz w:val="21"/>
          <w:szCs w:val="21"/>
          <w:shd w:val="clear" w:color="auto" w:fill="FFFFFF"/>
        </w:rPr>
      </w:pPr>
    </w:p>
    <w:p w14:paraId="58242ED7" w14:textId="77777777" w:rsidR="0053235A" w:rsidRDefault="00D94081" w:rsidP="0053235A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• Provides Documentation for the Following: Network Diagram, Procedures, Daily Reports, As-Builts etc.</w:t>
      </w:r>
    </w:p>
    <w:p w14:paraId="1C5439B9" w14:textId="5EB81C57" w:rsidR="0053235A" w:rsidRDefault="00D94081" w:rsidP="0053235A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• Implementation, Configuration, Troubleshooting, Support and Maintenance of Network Equipment. (Switches, Firewalls etc.)</w:t>
      </w:r>
    </w:p>
    <w:p w14:paraId="6252F85D" w14:textId="77777777" w:rsidR="0053235A" w:rsidRDefault="00D94081" w:rsidP="0053235A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•Oversees and Implements structed cabling and Maintenance.</w:t>
      </w:r>
    </w:p>
    <w:p w14:paraId="609C78B8" w14:textId="510FB300" w:rsidR="00D94081" w:rsidRPr="0053235A" w:rsidRDefault="00D94081" w:rsidP="0053235A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• Manages Microsoft Solutions: Active Directory, Microsoft Dynamic AX Support System.</w:t>
      </w:r>
    </w:p>
    <w:p w14:paraId="6DD00B93" w14:textId="77777777" w:rsidR="00D94081" w:rsidRPr="0053235A" w:rsidRDefault="00D94081" w:rsidP="0053235A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• Provides troubleshooting and technical support to users and application owners.</w:t>
      </w:r>
    </w:p>
    <w:p w14:paraId="6158F359" w14:textId="77777777" w:rsidR="00D94081" w:rsidRPr="0053235A" w:rsidRDefault="00D94081" w:rsidP="0053235A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• Manages Personnel account creation, termination, privileges, and outer account modifications.</w:t>
      </w:r>
    </w:p>
    <w:p w14:paraId="2C7C7B5E" w14:textId="77777777" w:rsidR="00D94081" w:rsidRPr="0053235A" w:rsidRDefault="00D94081" w:rsidP="0053235A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• Coordinates with application and programming teams for software related issues. </w:t>
      </w:r>
    </w:p>
    <w:p w14:paraId="3E959D6A" w14:textId="7E81B672" w:rsidR="00D94081" w:rsidRPr="0053235A" w:rsidRDefault="00D94081" w:rsidP="0053235A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• Server Virtualization such as: Hyperconverged and </w:t>
      </w:r>
      <w:proofErr w:type="spellStart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Hyperv</w:t>
      </w:r>
      <w:proofErr w:type="spellEnd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br/>
      </w:r>
    </w:p>
    <w:p w14:paraId="0CC4C44D" w14:textId="77777777" w:rsidR="00D94081" w:rsidRPr="0053235A" w:rsidRDefault="00D94081" w:rsidP="00D94081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color w:val="000000" w:themeColor="text1"/>
          <w:sz w:val="18"/>
          <w:szCs w:val="18"/>
        </w:rPr>
        <w:t>Experience Database Handled:</w:t>
      </w:r>
    </w:p>
    <w:p w14:paraId="73AB7AD0" w14:textId="77777777" w:rsidR="00D94081" w:rsidRPr="0053235A" w:rsidRDefault="00D94081" w:rsidP="00D94081">
      <w:pPr>
        <w:pStyle w:val="NormalWeb"/>
        <w:spacing w:before="0" w:beforeAutospacing="0" w:after="0" w:afterAutospacing="0"/>
        <w:ind w:firstLine="72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• Installation and maintenance of MySQL and usage of SQL Language.</w:t>
      </w:r>
    </w:p>
    <w:p w14:paraId="14936A49" w14:textId="00440B3D" w:rsidR="00D94081" w:rsidRPr="0053235A" w:rsidRDefault="00D94081" w:rsidP="00D94081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ab/>
        <w:t xml:space="preserve">•Create Automatic back up in </w:t>
      </w:r>
      <w:proofErr w:type="spellStart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Mssql</w:t>
      </w:r>
      <w:proofErr w:type="spellEnd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 server</w:t>
      </w:r>
    </w:p>
    <w:p w14:paraId="76613B92" w14:textId="0C4CC599" w:rsidR="00D94081" w:rsidRPr="0053235A" w:rsidRDefault="00D94081" w:rsidP="00D94081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           •</w:t>
      </w:r>
      <w:proofErr w:type="spellStart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Mssql</w:t>
      </w:r>
      <w:proofErr w:type="spellEnd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 High Availability Setup (Always on availability) (Replication)</w:t>
      </w:r>
    </w:p>
    <w:p w14:paraId="0B375411" w14:textId="5353E1E0" w:rsidR="00D94081" w:rsidRPr="0053235A" w:rsidRDefault="00D94081" w:rsidP="00D94081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         </w:t>
      </w: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ab/>
        <w:t>• Maintenance Shrink logs of the database (</w:t>
      </w:r>
      <w:proofErr w:type="spellStart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Mssql</w:t>
      </w:r>
      <w:proofErr w:type="spellEnd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 </w:t>
      </w:r>
      <w:proofErr w:type="gramStart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Server )</w:t>
      </w:r>
      <w:proofErr w:type="gramEnd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.</w:t>
      </w:r>
    </w:p>
    <w:p w14:paraId="64A0C5BF" w14:textId="540D2B83" w:rsidR="00D94081" w:rsidRPr="0053235A" w:rsidRDefault="00D94081" w:rsidP="00D94081">
      <w:pPr>
        <w:pStyle w:val="NormalWeb"/>
        <w:spacing w:before="0" w:beforeAutospacing="0" w:after="0" w:afterAutospacing="0"/>
        <w:rPr>
          <w:rFonts w:ascii="MS Reference Sans Serif" w:hAnsi="MS Reference Sans Serif" w:cs="Segoe UI Semilight"/>
          <w:color w:val="000000" w:themeColor="text1"/>
          <w:sz w:val="18"/>
          <w:szCs w:val="18"/>
          <w:shd w:val="clear" w:color="auto" w:fill="FFFFFF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      </w:t>
      </w: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ab/>
        <w:t>•</w:t>
      </w:r>
      <w:r w:rsidRPr="0053235A">
        <w:rPr>
          <w:rFonts w:ascii="MS Reference Sans Serif" w:hAnsi="MS Reference Sans Serif" w:cs="Segoe UI Semilight"/>
          <w:color w:val="000000" w:themeColor="text1"/>
          <w:sz w:val="18"/>
          <w:szCs w:val="18"/>
          <w:shd w:val="clear" w:color="auto" w:fill="FFFFFF"/>
        </w:rPr>
        <w:t>Controlling and monitoring user access to the database</w:t>
      </w:r>
    </w:p>
    <w:p w14:paraId="54CD0AEF" w14:textId="6B892056" w:rsidR="00D94081" w:rsidRPr="0053235A" w:rsidRDefault="00D94081" w:rsidP="00D94081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color w:val="000000" w:themeColor="text1"/>
          <w:sz w:val="18"/>
          <w:szCs w:val="18"/>
        </w:rPr>
        <w:t xml:space="preserve">Experience </w:t>
      </w:r>
      <w:r w:rsidR="0053235A" w:rsidRPr="0053235A">
        <w:rPr>
          <w:rStyle w:val="Strong"/>
          <w:rFonts w:ascii="MS Reference Sans Serif" w:hAnsi="MS Reference Sans Serif" w:cs="Tahoma"/>
          <w:color w:val="000000" w:themeColor="text1"/>
          <w:sz w:val="18"/>
          <w:szCs w:val="18"/>
        </w:rPr>
        <w:t xml:space="preserve">Network </w:t>
      </w:r>
      <w:r w:rsidRPr="0053235A">
        <w:rPr>
          <w:rStyle w:val="Strong"/>
          <w:rFonts w:ascii="MS Reference Sans Serif" w:hAnsi="MS Reference Sans Serif" w:cs="Tahoma"/>
          <w:color w:val="000000" w:themeColor="text1"/>
          <w:sz w:val="18"/>
          <w:szCs w:val="18"/>
        </w:rPr>
        <w:t>Equipment Handled:</w:t>
      </w:r>
    </w:p>
    <w:p w14:paraId="59294B8A" w14:textId="77777777" w:rsidR="00D94081" w:rsidRPr="0053235A" w:rsidRDefault="00D94081" w:rsidP="00D94081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 </w:t>
      </w: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ab/>
        <w:t>•Sophos Firewall SG430</w:t>
      </w:r>
    </w:p>
    <w:p w14:paraId="2043C95F" w14:textId="77777777" w:rsidR="00D94081" w:rsidRPr="0053235A" w:rsidRDefault="00D94081" w:rsidP="00D94081">
      <w:pPr>
        <w:pStyle w:val="NormalWeb"/>
        <w:spacing w:before="0" w:beforeAutospacing="0" w:after="0" w:afterAutospacing="0"/>
        <w:ind w:firstLine="72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• Huawei S6720-30C-EL24S</w:t>
      </w:r>
    </w:p>
    <w:p w14:paraId="63910BFD" w14:textId="77777777" w:rsidR="00D94081" w:rsidRPr="0053235A" w:rsidRDefault="00D94081" w:rsidP="00D94081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ab/>
      </w: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ab/>
        <w:t xml:space="preserve">Configured Inter </w:t>
      </w:r>
      <w:proofErr w:type="spellStart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Vlan</w:t>
      </w:r>
      <w:proofErr w:type="spellEnd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 set up (core)</w:t>
      </w:r>
    </w:p>
    <w:p w14:paraId="4E85D7E1" w14:textId="77777777" w:rsidR="00D94081" w:rsidRPr="0053235A" w:rsidRDefault="00D94081" w:rsidP="00D94081">
      <w:pPr>
        <w:pStyle w:val="NormalWeb"/>
        <w:spacing w:before="0" w:beforeAutospacing="0" w:after="0" w:afterAutospacing="0"/>
        <w:ind w:firstLine="72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• Cisco devices layer2 and layer 3</w:t>
      </w:r>
    </w:p>
    <w:p w14:paraId="7FB7ACF3" w14:textId="77777777" w:rsidR="00D94081" w:rsidRPr="0053235A" w:rsidRDefault="00D94081" w:rsidP="00D94081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ab/>
      </w: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ab/>
        <w:t>Configured Distribution Switch.</w:t>
      </w:r>
    </w:p>
    <w:p w14:paraId="4472DACA" w14:textId="77777777" w:rsidR="00D94081" w:rsidRPr="0053235A" w:rsidRDefault="00D94081" w:rsidP="00D94081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ab/>
      </w: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ab/>
        <w:t xml:space="preserve">Configured </w:t>
      </w:r>
      <w:proofErr w:type="spellStart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vlan</w:t>
      </w:r>
      <w:proofErr w:type="spellEnd"/>
    </w:p>
    <w:p w14:paraId="0540629C" w14:textId="77777777" w:rsidR="00D94081" w:rsidRPr="0053235A" w:rsidRDefault="00D94081" w:rsidP="00D94081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ab/>
      </w: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ab/>
      </w:r>
      <w:proofErr w:type="spellStart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Trunking</w:t>
      </w:r>
      <w:proofErr w:type="spellEnd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 LACP Active </w:t>
      </w:r>
    </w:p>
    <w:p w14:paraId="1213AB61" w14:textId="77777777" w:rsidR="00D94081" w:rsidRPr="0053235A" w:rsidRDefault="00D94081" w:rsidP="00D94081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ab/>
      </w: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ab/>
        <w:t xml:space="preserve">Set up Manage </w:t>
      </w:r>
      <w:proofErr w:type="spellStart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vlan</w:t>
      </w:r>
      <w:proofErr w:type="spellEnd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 for telnet and </w:t>
      </w:r>
      <w:proofErr w:type="spellStart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ssh</w:t>
      </w:r>
      <w:proofErr w:type="spellEnd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.</w:t>
      </w:r>
    </w:p>
    <w:p w14:paraId="17A25E44" w14:textId="77777777" w:rsidR="00D94081" w:rsidRPr="0053235A" w:rsidRDefault="00D94081" w:rsidP="00D94081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ab/>
      </w: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ab/>
        <w:t xml:space="preserve">Configure SNMP for the switch monitoring </w:t>
      </w:r>
      <w:proofErr w:type="gramStart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status.(</w:t>
      </w:r>
      <w:proofErr w:type="gramEnd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using PRTG)</w:t>
      </w:r>
    </w:p>
    <w:p w14:paraId="4B0708C1" w14:textId="77777777" w:rsidR="00D94081" w:rsidRPr="0053235A" w:rsidRDefault="00D94081" w:rsidP="00D94081">
      <w:pPr>
        <w:pStyle w:val="NormalWeb"/>
        <w:spacing w:before="0" w:beforeAutospacing="0" w:after="0" w:afterAutospacing="0"/>
        <w:ind w:firstLine="72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• DGS-1210-52 52-Port Gigabit Smart Managed Switch | </w:t>
      </w:r>
      <w:proofErr w:type="spellStart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D-LinK</w:t>
      </w:r>
      <w:proofErr w:type="spellEnd"/>
    </w:p>
    <w:p w14:paraId="67E7BAD6" w14:textId="77777777" w:rsidR="00D94081" w:rsidRPr="0053235A" w:rsidRDefault="00D94081" w:rsidP="00D94081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ab/>
      </w: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ab/>
        <w:t xml:space="preserve">Configure </w:t>
      </w:r>
      <w:proofErr w:type="spellStart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vlan</w:t>
      </w:r>
      <w:proofErr w:type="spellEnd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 access switch</w:t>
      </w:r>
    </w:p>
    <w:p w14:paraId="3FF7A512" w14:textId="77777777" w:rsidR="00D94081" w:rsidRPr="0053235A" w:rsidRDefault="00D94081" w:rsidP="00D94081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ab/>
      </w: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ab/>
        <w:t xml:space="preserve">Configure SNMP for the switch monitoring </w:t>
      </w:r>
      <w:proofErr w:type="gramStart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status.(</w:t>
      </w:r>
      <w:proofErr w:type="gramEnd"/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using PRTG)</w:t>
      </w:r>
    </w:p>
    <w:p w14:paraId="1A846AA6" w14:textId="77777777" w:rsidR="00D94081" w:rsidRPr="0053235A" w:rsidRDefault="00D94081" w:rsidP="00D94081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</w:p>
    <w:p w14:paraId="3953E4A2" w14:textId="77777777" w:rsidR="00F06514" w:rsidRDefault="00D94081" w:rsidP="00F06514">
      <w:p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b/>
          <w:bCs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Times New Roman"/>
          <w:b/>
          <w:bCs/>
          <w:sz w:val="18"/>
          <w:szCs w:val="18"/>
          <w:lang w:val="en-PH" w:eastAsia="en-PH"/>
        </w:rPr>
        <w:lastRenderedPageBreak/>
        <w:t>STRUCTURAL CABLING DUTIES</w:t>
      </w:r>
    </w:p>
    <w:p w14:paraId="3807325E" w14:textId="59D41C70" w:rsidR="00D94081" w:rsidRPr="0053235A" w:rsidRDefault="00D94081" w:rsidP="00F0651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MS Reference Sans Serif" w:eastAsia="Times New Roman" w:hAnsi="MS Reference Sans Serif" w:cs="Times New Roman"/>
          <w:b/>
          <w:bCs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Times New Roman"/>
          <w:b/>
          <w:bCs/>
          <w:color w:val="000000" w:themeColor="text1"/>
          <w:sz w:val="18"/>
          <w:szCs w:val="18"/>
          <w:lang w:val="en-PH" w:eastAsia="en-PH"/>
        </w:rPr>
        <w:t xml:space="preserve">PROJECT FINISH VS2 HOTEL </w:t>
      </w:r>
    </w:p>
    <w:p w14:paraId="072423CF" w14:textId="3402B9DF" w:rsidR="00D94081" w:rsidRPr="0053235A" w:rsidRDefault="0053235A" w:rsidP="0053235A">
      <w:pPr>
        <w:shd w:val="clear" w:color="auto" w:fill="FFFFFF"/>
        <w:spacing w:after="0" w:line="240" w:lineRule="auto"/>
        <w:ind w:firstLine="720"/>
        <w:rPr>
          <w:rFonts w:ascii="MS Reference Sans Serif" w:eastAsia="Times New Roman" w:hAnsi="MS Reference Sans Serif" w:cs="Times New Roman"/>
          <w:b/>
          <w:color w:val="000000" w:themeColor="text1"/>
          <w:sz w:val="18"/>
          <w:szCs w:val="18"/>
          <w:lang w:val="en-PH" w:eastAsia="en-PH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•</w:t>
      </w:r>
      <w:r w:rsidR="00D94081" w:rsidRPr="0053235A"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  <w:t xml:space="preserve">70 nodes of data Connection </w:t>
      </w:r>
    </w:p>
    <w:p w14:paraId="107E5FA5" w14:textId="67A177C0" w:rsidR="00D94081" w:rsidRPr="0053235A" w:rsidRDefault="0053235A" w:rsidP="00D94081">
      <w:pPr>
        <w:shd w:val="clear" w:color="auto" w:fill="FFFFFF"/>
        <w:spacing w:after="0" w:line="240" w:lineRule="auto"/>
        <w:ind w:left="720"/>
        <w:rPr>
          <w:rFonts w:ascii="MS Reference Sans Serif" w:eastAsia="Times New Roman" w:hAnsi="MS Reference Sans Serif" w:cs="Times New Roman"/>
          <w:bCs/>
          <w:color w:val="000000" w:themeColor="text1"/>
          <w:sz w:val="18"/>
          <w:szCs w:val="18"/>
          <w:lang w:val="en-PH" w:eastAsia="en-PH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•</w:t>
      </w:r>
      <w:r w:rsidR="00D94081" w:rsidRPr="0053235A">
        <w:rPr>
          <w:rFonts w:ascii="MS Reference Sans Serif" w:eastAsia="Times New Roman" w:hAnsi="MS Reference Sans Serif" w:cs="Times New Roman"/>
          <w:bCs/>
          <w:color w:val="000000" w:themeColor="text1"/>
          <w:sz w:val="18"/>
          <w:szCs w:val="18"/>
          <w:lang w:val="en-PH" w:eastAsia="en-PH"/>
        </w:rPr>
        <w:t>70 nodes of voice connection</w:t>
      </w:r>
    </w:p>
    <w:p w14:paraId="5B27ED32" w14:textId="387BF57D" w:rsidR="00D94081" w:rsidRPr="0053235A" w:rsidRDefault="0053235A" w:rsidP="00D94081">
      <w:pPr>
        <w:shd w:val="clear" w:color="auto" w:fill="FFFFFF"/>
        <w:spacing w:after="0" w:line="240" w:lineRule="auto"/>
        <w:ind w:left="720"/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•</w:t>
      </w:r>
      <w:r w:rsidR="00D94081" w:rsidRPr="0053235A"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  <w:t>30 nodes of video for Hikvision camera</w:t>
      </w:r>
    </w:p>
    <w:p w14:paraId="70280CF8" w14:textId="274005B9" w:rsidR="00D94081" w:rsidRDefault="0053235A" w:rsidP="0053235A">
      <w:pPr>
        <w:shd w:val="clear" w:color="auto" w:fill="FFFFFF"/>
        <w:spacing w:after="0" w:line="240" w:lineRule="auto"/>
        <w:ind w:left="720"/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•</w:t>
      </w:r>
      <w:r w:rsidR="00D94081" w:rsidRPr="0053235A"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  <w:t>APRIL  2021 to DEC  2021</w:t>
      </w:r>
    </w:p>
    <w:p w14:paraId="5E283F54" w14:textId="77777777" w:rsidR="00483A41" w:rsidRPr="0053235A" w:rsidRDefault="00483A41" w:rsidP="0053235A">
      <w:pPr>
        <w:shd w:val="clear" w:color="auto" w:fill="FFFFFF"/>
        <w:spacing w:after="0" w:line="240" w:lineRule="auto"/>
        <w:ind w:left="720"/>
        <w:rPr>
          <w:rStyle w:val="Strong"/>
          <w:rFonts w:ascii="MS Reference Sans Serif" w:eastAsia="Times New Roman" w:hAnsi="MS Reference Sans Serif" w:cs="Times New Roman"/>
          <w:b w:val="0"/>
          <w:bCs w:val="0"/>
          <w:color w:val="000000" w:themeColor="text1"/>
          <w:sz w:val="18"/>
          <w:szCs w:val="18"/>
          <w:lang w:val="en-PH" w:eastAsia="en-PH"/>
        </w:rPr>
      </w:pPr>
    </w:p>
    <w:p w14:paraId="4B867630" w14:textId="5B32CCDB" w:rsidR="00D94081" w:rsidRPr="0053235A" w:rsidRDefault="00D94081" w:rsidP="0053235A">
      <w:pPr>
        <w:pStyle w:val="NormalWeb"/>
        <w:spacing w:before="0" w:beforeAutospacing="0" w:after="0" w:afterAutospacing="0"/>
        <w:ind w:firstLine="72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color w:val="000000" w:themeColor="text1"/>
          <w:sz w:val="18"/>
          <w:szCs w:val="18"/>
        </w:rPr>
        <w:t>Other Handled</w:t>
      </w: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br/>
      </w:r>
      <w:r w:rsidR="0053235A"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          </w:t>
      </w: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• Office 365 administrator </w:t>
      </w:r>
    </w:p>
    <w:p w14:paraId="0070DF17" w14:textId="47D6E524" w:rsidR="00D94081" w:rsidRPr="0053235A" w:rsidRDefault="0053235A" w:rsidP="00D94081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          </w:t>
      </w:r>
      <w:r w:rsidR="00D94081"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• Share Point administrator</w:t>
      </w:r>
    </w:p>
    <w:p w14:paraId="052B2C0F" w14:textId="1E10047E" w:rsidR="00D94081" w:rsidRPr="0053235A" w:rsidRDefault="0053235A" w:rsidP="00D94081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          </w:t>
      </w:r>
      <w:r w:rsidR="00D94081"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• Web Server (Windows)Such as </w:t>
      </w:r>
      <w:proofErr w:type="spellStart"/>
      <w:r w:rsidR="00D94081"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Xammp</w:t>
      </w:r>
      <w:proofErr w:type="spellEnd"/>
      <w:r w:rsidR="00D94081"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, IIS </w:t>
      </w:r>
    </w:p>
    <w:p w14:paraId="6445DF7D" w14:textId="1A0A8CA6" w:rsidR="00D94081" w:rsidRPr="0053235A" w:rsidRDefault="0053235A" w:rsidP="00D94081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          </w:t>
      </w:r>
      <w:r w:rsidR="00D94081"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• Web Server (Centos 7) Such as Nginx, configuration CI and Laravel </w:t>
      </w:r>
      <w:proofErr w:type="spellStart"/>
      <w:r w:rsidR="00D94081"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>Api</w:t>
      </w:r>
      <w:proofErr w:type="spellEnd"/>
      <w:r w:rsidR="00D94081"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 configuration</w:t>
      </w:r>
    </w:p>
    <w:p w14:paraId="679BB1E8" w14:textId="6D659B87" w:rsidR="00D94081" w:rsidRPr="0053235A" w:rsidRDefault="0053235A" w:rsidP="00D94081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</w:pPr>
      <w:r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          </w:t>
      </w:r>
      <w:r w:rsidR="00D94081" w:rsidRPr="0053235A"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  <w:sz w:val="18"/>
          <w:szCs w:val="18"/>
        </w:rPr>
        <w:t xml:space="preserve">• database Server (Centos 7) Maria Db </w:t>
      </w:r>
    </w:p>
    <w:p w14:paraId="5B04F6A8" w14:textId="77777777" w:rsidR="00D94081" w:rsidRPr="0053235A" w:rsidRDefault="00D94081" w:rsidP="00D94081">
      <w:pPr>
        <w:pStyle w:val="NormalWeb"/>
        <w:spacing w:before="0" w:beforeAutospacing="0" w:after="0" w:afterAutospacing="0"/>
        <w:rPr>
          <w:rStyle w:val="Strong"/>
          <w:rFonts w:ascii="MS Reference Sans Serif" w:hAnsi="MS Reference Sans Serif" w:cs="Tahoma"/>
          <w:b w:val="0"/>
          <w:bCs w:val="0"/>
          <w:color w:val="000000" w:themeColor="text1"/>
        </w:rPr>
      </w:pPr>
    </w:p>
    <w:p w14:paraId="68561FC8" w14:textId="4B0E1B6A" w:rsidR="00CC3CE5" w:rsidRPr="0053235A" w:rsidRDefault="00CC3CE5" w:rsidP="0008409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22"/>
        </w:rPr>
      </w:pPr>
    </w:p>
    <w:p w14:paraId="773E9097" w14:textId="363DDDF4" w:rsidR="00CC3CE5" w:rsidRPr="0053235A" w:rsidRDefault="00CC3CE5" w:rsidP="0008409A">
      <w:pPr>
        <w:spacing w:after="0" w:line="240" w:lineRule="auto"/>
        <w:rPr>
          <w:rFonts w:ascii="MS Reference Sans Serif" w:hAnsi="MS Reference Sans Serif" w:cs="Microsoft Sans Serif"/>
          <w:bCs/>
          <w:color w:val="3B3838" w:themeColor="background2" w:themeShade="40"/>
          <w:sz w:val="22"/>
        </w:rPr>
      </w:pPr>
    </w:p>
    <w:p w14:paraId="0AD234F4" w14:textId="77777777" w:rsidR="0053235A" w:rsidRPr="0053235A" w:rsidRDefault="0053235A" w:rsidP="0053235A">
      <w:pPr>
        <w:spacing w:after="0"/>
        <w:rPr>
          <w:rFonts w:ascii="MS Reference Sans Serif" w:hAnsi="MS Reference Sans Serif"/>
          <w:b/>
          <w:sz w:val="18"/>
          <w:szCs w:val="18"/>
        </w:rPr>
      </w:pPr>
      <w:r w:rsidRPr="0053235A">
        <w:rPr>
          <w:rFonts w:ascii="MS Reference Sans Serif" w:hAnsi="MS Reference Sans Serif"/>
          <w:b/>
          <w:sz w:val="18"/>
          <w:szCs w:val="18"/>
        </w:rPr>
        <w:t>SUPPORT SEPCIALIST</w:t>
      </w:r>
    </w:p>
    <w:p w14:paraId="3D46292A" w14:textId="77777777" w:rsidR="0053235A" w:rsidRPr="0053235A" w:rsidRDefault="0053235A" w:rsidP="0053235A">
      <w:pPr>
        <w:spacing w:after="0"/>
        <w:rPr>
          <w:rFonts w:ascii="MS Reference Sans Serif" w:hAnsi="MS Reference Sans Serif"/>
          <w:bCs/>
          <w:sz w:val="18"/>
          <w:szCs w:val="18"/>
        </w:rPr>
      </w:pPr>
      <w:proofErr w:type="spellStart"/>
      <w:r w:rsidRPr="0053235A">
        <w:rPr>
          <w:rFonts w:ascii="MS Reference Sans Serif" w:hAnsi="MS Reference Sans Serif"/>
          <w:bCs/>
          <w:sz w:val="18"/>
          <w:szCs w:val="18"/>
        </w:rPr>
        <w:t>FSi</w:t>
      </w:r>
      <w:proofErr w:type="spellEnd"/>
      <w:r w:rsidRPr="0053235A">
        <w:rPr>
          <w:rFonts w:ascii="MS Reference Sans Serif" w:hAnsi="MS Reference Sans Serif"/>
          <w:bCs/>
          <w:sz w:val="18"/>
          <w:szCs w:val="18"/>
        </w:rPr>
        <w:t xml:space="preserve"> Enterprise Solution, Inc</w:t>
      </w:r>
    </w:p>
    <w:p w14:paraId="47A616C2" w14:textId="77777777" w:rsidR="0053235A" w:rsidRPr="0053235A" w:rsidRDefault="0053235A" w:rsidP="0053235A">
      <w:pPr>
        <w:pStyle w:val="NormalWeb"/>
        <w:spacing w:before="0" w:beforeAutospacing="0" w:after="0" w:afterAutospacing="0"/>
        <w:rPr>
          <w:rFonts w:ascii="MS Reference Sans Serif" w:hAnsi="MS Reference Sans Serif"/>
          <w:bCs/>
          <w:color w:val="000000" w:themeColor="text1"/>
          <w:sz w:val="18"/>
          <w:szCs w:val="18"/>
        </w:rPr>
      </w:pPr>
      <w:r w:rsidRPr="0053235A">
        <w:rPr>
          <w:rFonts w:ascii="MS Reference Sans Serif" w:hAnsi="MS Reference Sans Serif" w:cs="Tahoma"/>
          <w:bCs/>
          <w:color w:val="000000" w:themeColor="text1"/>
          <w:sz w:val="18"/>
          <w:szCs w:val="18"/>
        </w:rPr>
        <w:t>Km. 16 East Service Rd.,</w:t>
      </w:r>
    </w:p>
    <w:p w14:paraId="49C3FCE6" w14:textId="77777777" w:rsidR="0053235A" w:rsidRPr="0053235A" w:rsidRDefault="0053235A" w:rsidP="0053235A">
      <w:pPr>
        <w:pStyle w:val="NormalWeb"/>
        <w:spacing w:before="0" w:beforeAutospacing="0" w:after="0" w:afterAutospacing="0"/>
        <w:rPr>
          <w:rFonts w:ascii="MS Reference Sans Serif" w:hAnsi="MS Reference Sans Serif"/>
          <w:bCs/>
          <w:color w:val="000000" w:themeColor="text1"/>
          <w:sz w:val="18"/>
          <w:szCs w:val="18"/>
        </w:rPr>
      </w:pPr>
      <w:r w:rsidRPr="0053235A">
        <w:rPr>
          <w:rFonts w:ascii="MS Reference Sans Serif" w:hAnsi="MS Reference Sans Serif" w:cs="Tahoma"/>
          <w:bCs/>
          <w:color w:val="000000" w:themeColor="text1"/>
          <w:sz w:val="18"/>
          <w:szCs w:val="18"/>
        </w:rPr>
        <w:t>#3 Felix Baes St., Perpetual Avenue,</w:t>
      </w:r>
    </w:p>
    <w:p w14:paraId="7EC9D705" w14:textId="77777777" w:rsidR="0053235A" w:rsidRPr="0053235A" w:rsidRDefault="0053235A" w:rsidP="0053235A">
      <w:pPr>
        <w:pStyle w:val="NormalWeb"/>
        <w:spacing w:before="0" w:beforeAutospacing="0" w:after="0" w:afterAutospacing="0"/>
        <w:rPr>
          <w:rFonts w:ascii="MS Reference Sans Serif" w:hAnsi="MS Reference Sans Serif"/>
          <w:color w:val="000000" w:themeColor="text1"/>
          <w:sz w:val="18"/>
          <w:szCs w:val="18"/>
        </w:rPr>
      </w:pPr>
      <w:r w:rsidRPr="0053235A">
        <w:rPr>
          <w:rFonts w:ascii="MS Reference Sans Serif" w:hAnsi="MS Reference Sans Serif" w:cs="Tahoma"/>
          <w:bCs/>
          <w:color w:val="000000" w:themeColor="text1"/>
          <w:sz w:val="18"/>
          <w:szCs w:val="18"/>
        </w:rPr>
        <w:t>Perpetual Village, Paranaque</w:t>
      </w:r>
      <w:r w:rsidRPr="0053235A">
        <w:rPr>
          <w:rFonts w:ascii="MS Reference Sans Serif" w:hAnsi="MS Reference Sans Serif" w:cs="Tahoma"/>
          <w:color w:val="000000" w:themeColor="text1"/>
          <w:sz w:val="18"/>
          <w:szCs w:val="18"/>
        </w:rPr>
        <w:t xml:space="preserve"> City 170</w:t>
      </w:r>
    </w:p>
    <w:p w14:paraId="204AE85C" w14:textId="77777777" w:rsidR="0053235A" w:rsidRPr="0053235A" w:rsidRDefault="0053235A" w:rsidP="0053235A">
      <w:pPr>
        <w:rPr>
          <w:rFonts w:ascii="MS Reference Sans Serif" w:hAnsi="MS Reference Sans Serif"/>
          <w:b/>
          <w:sz w:val="18"/>
          <w:szCs w:val="18"/>
        </w:rPr>
      </w:pPr>
      <w:proofErr w:type="gramStart"/>
      <w:r w:rsidRPr="0053235A">
        <w:rPr>
          <w:rFonts w:ascii="MS Reference Sans Serif" w:hAnsi="MS Reference Sans Serif"/>
          <w:b/>
          <w:sz w:val="18"/>
          <w:szCs w:val="18"/>
        </w:rPr>
        <w:t>March  15</w:t>
      </w:r>
      <w:proofErr w:type="gramEnd"/>
      <w:r w:rsidRPr="0053235A">
        <w:rPr>
          <w:rFonts w:ascii="MS Reference Sans Serif" w:hAnsi="MS Reference Sans Serif"/>
          <w:b/>
          <w:sz w:val="18"/>
          <w:szCs w:val="18"/>
        </w:rPr>
        <w:t>, 2019 to Oct 30, 2020</w:t>
      </w:r>
    </w:p>
    <w:p w14:paraId="15D230AB" w14:textId="77777777" w:rsidR="0053235A" w:rsidRPr="0053235A" w:rsidRDefault="0053235A" w:rsidP="00F06514">
      <w:pPr>
        <w:ind w:firstLine="360"/>
        <w:rPr>
          <w:rFonts w:ascii="MS Reference Sans Serif" w:hAnsi="MS Reference Sans Serif"/>
          <w:b/>
          <w:sz w:val="18"/>
          <w:szCs w:val="18"/>
        </w:rPr>
      </w:pPr>
      <w:r w:rsidRPr="0053235A">
        <w:rPr>
          <w:rFonts w:ascii="MS Reference Sans Serif" w:hAnsi="MS Reference Sans Serif"/>
          <w:b/>
          <w:sz w:val="18"/>
          <w:szCs w:val="18"/>
        </w:rPr>
        <w:t>TECHNICAL SUPPORT DUTIES</w:t>
      </w:r>
    </w:p>
    <w:p w14:paraId="3BA1C180" w14:textId="77777777" w:rsidR="0053235A" w:rsidRPr="0053235A" w:rsidRDefault="0053235A" w:rsidP="0053235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  <w:t>Install and configure computer hardware operating systems and applications</w:t>
      </w:r>
    </w:p>
    <w:p w14:paraId="478919E0" w14:textId="77777777" w:rsidR="0053235A" w:rsidRPr="0053235A" w:rsidRDefault="0053235A" w:rsidP="0053235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  <w:t xml:space="preserve">monitor and maintain computer </w:t>
      </w:r>
      <w:proofErr w:type="gramStart"/>
      <w:r w:rsidRPr="0053235A"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  <w:t>systems ,and</w:t>
      </w:r>
      <w:proofErr w:type="gramEnd"/>
      <w:r w:rsidRPr="0053235A"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  <w:t xml:space="preserve">  networks</w:t>
      </w:r>
    </w:p>
    <w:p w14:paraId="71B28010" w14:textId="77777777" w:rsidR="0053235A" w:rsidRPr="0053235A" w:rsidRDefault="0053235A" w:rsidP="0053235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  <w:t>Talk staff or clients through a series of actions, either face-to-face or over the phone, to help set up systems or resolve issues via remote access</w:t>
      </w:r>
    </w:p>
    <w:p w14:paraId="67E7CFE9" w14:textId="77777777" w:rsidR="0053235A" w:rsidRPr="0053235A" w:rsidRDefault="0053235A" w:rsidP="0053235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  <w:t>Troubleshoot system and network problems, diagnosing and solving hardware or software faults</w:t>
      </w:r>
    </w:p>
    <w:p w14:paraId="431FFF47" w14:textId="77777777" w:rsidR="0053235A" w:rsidRPr="0053235A" w:rsidRDefault="0053235A" w:rsidP="0053235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  <w:t>Replace parts as required</w:t>
      </w:r>
    </w:p>
    <w:p w14:paraId="3D911445" w14:textId="77777777" w:rsidR="0053235A" w:rsidRPr="0053235A" w:rsidRDefault="0053235A" w:rsidP="0053235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  <w:t>Provide support, including procedural documentation and relevant reports. Via Ticketing System</w:t>
      </w:r>
    </w:p>
    <w:p w14:paraId="01C36DDE" w14:textId="77777777" w:rsidR="0053235A" w:rsidRPr="0053235A" w:rsidRDefault="0053235A" w:rsidP="0053235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</w:pPr>
    </w:p>
    <w:p w14:paraId="415A861C" w14:textId="77777777" w:rsidR="0053235A" w:rsidRPr="0053235A" w:rsidRDefault="0053235A" w:rsidP="0053235A">
      <w:p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b/>
          <w:bCs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Times New Roman"/>
          <w:b/>
          <w:bCs/>
          <w:sz w:val="18"/>
          <w:szCs w:val="18"/>
          <w:lang w:val="en-PH" w:eastAsia="en-PH"/>
        </w:rPr>
        <w:t>STRUCTURAL CABLING DUTIES</w:t>
      </w:r>
    </w:p>
    <w:p w14:paraId="48D7BD4F" w14:textId="77777777" w:rsidR="0053235A" w:rsidRPr="0053235A" w:rsidRDefault="0053235A" w:rsidP="0053235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  <w:t xml:space="preserve">Set up data Standard Connections </w:t>
      </w:r>
    </w:p>
    <w:p w14:paraId="17866814" w14:textId="4CC995DD" w:rsidR="0053235A" w:rsidRPr="0053235A" w:rsidRDefault="0053235A" w:rsidP="0053235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  <w:t xml:space="preserve">Set up </w:t>
      </w:r>
      <w:proofErr w:type="spellStart"/>
      <w:r w:rsidR="00F81AA1"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  <w:t>C</w:t>
      </w:r>
      <w:r w:rsidRPr="0053235A"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  <w:t>ctv</w:t>
      </w:r>
      <w:proofErr w:type="spellEnd"/>
      <w:r w:rsidRPr="0053235A"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  <w:t xml:space="preserve"> Connections Hikvision/access via phone</w:t>
      </w:r>
    </w:p>
    <w:p w14:paraId="1A537BB8" w14:textId="77777777" w:rsidR="0053235A" w:rsidRPr="0053235A" w:rsidRDefault="0053235A" w:rsidP="0053235A">
      <w:pPr>
        <w:shd w:val="clear" w:color="auto" w:fill="FFFFFF"/>
        <w:spacing w:after="0" w:line="240" w:lineRule="auto"/>
        <w:ind w:left="720"/>
        <w:rPr>
          <w:rFonts w:ascii="MS Reference Sans Serif" w:eastAsia="Times New Roman" w:hAnsi="MS Reference Sans Serif" w:cs="Times New Roman"/>
          <w:b/>
          <w:bCs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Times New Roman"/>
          <w:b/>
          <w:bCs/>
          <w:color w:val="000000" w:themeColor="text1"/>
          <w:sz w:val="18"/>
          <w:szCs w:val="18"/>
          <w:lang w:val="en-PH" w:eastAsia="en-PH"/>
        </w:rPr>
        <w:t>PROJECT FINISH</w:t>
      </w:r>
    </w:p>
    <w:p w14:paraId="0FBDFB04" w14:textId="566EC869" w:rsidR="0053235A" w:rsidRPr="0053235A" w:rsidRDefault="0053235A" w:rsidP="0053235A">
      <w:pPr>
        <w:shd w:val="clear" w:color="auto" w:fill="FFFFFF"/>
        <w:spacing w:after="0" w:line="240" w:lineRule="auto"/>
        <w:ind w:left="720"/>
        <w:rPr>
          <w:rFonts w:ascii="MS Reference Sans Serif" w:eastAsia="Times New Roman" w:hAnsi="MS Reference Sans Serif" w:cs="Times New Roman"/>
          <w:b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  <w:t xml:space="preserve">50 nodes of data Connection </w:t>
      </w:r>
      <w:r w:rsidR="00F06514" w:rsidRPr="0053235A">
        <w:rPr>
          <w:rFonts w:ascii="MS Reference Sans Serif" w:eastAsia="Times New Roman" w:hAnsi="MS Reference Sans Serif" w:cs="Times New Roman"/>
          <w:b/>
          <w:color w:val="000000" w:themeColor="text1"/>
          <w:sz w:val="18"/>
          <w:szCs w:val="18"/>
          <w:lang w:val="en-PH" w:eastAsia="en-PH"/>
        </w:rPr>
        <w:t>Setup Paranaque</w:t>
      </w:r>
      <w:r w:rsidRPr="0053235A">
        <w:rPr>
          <w:rFonts w:ascii="MS Reference Sans Serif" w:eastAsia="Times New Roman" w:hAnsi="MS Reference Sans Serif" w:cs="Times New Roman"/>
          <w:b/>
          <w:color w:val="000000" w:themeColor="text1"/>
          <w:sz w:val="18"/>
          <w:szCs w:val="18"/>
          <w:lang w:val="en-PH" w:eastAsia="en-PH"/>
        </w:rPr>
        <w:t xml:space="preserve"> branch</w:t>
      </w:r>
    </w:p>
    <w:p w14:paraId="065392A3" w14:textId="77777777" w:rsidR="0053235A" w:rsidRPr="0053235A" w:rsidRDefault="0053235A" w:rsidP="0053235A">
      <w:pPr>
        <w:shd w:val="clear" w:color="auto" w:fill="FFFFFF"/>
        <w:spacing w:after="0" w:line="240" w:lineRule="auto"/>
        <w:ind w:left="720"/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  <w:t>Aril 2019</w:t>
      </w:r>
    </w:p>
    <w:p w14:paraId="4F2D23F2" w14:textId="77777777" w:rsidR="0053235A" w:rsidRPr="0053235A" w:rsidRDefault="0053235A" w:rsidP="0053235A">
      <w:pPr>
        <w:shd w:val="clear" w:color="auto" w:fill="FFFFFF"/>
        <w:spacing w:after="0" w:line="240" w:lineRule="auto"/>
        <w:ind w:left="720"/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  <w:t xml:space="preserve">6 nodes of data connection and 2 </w:t>
      </w:r>
      <w:proofErr w:type="spellStart"/>
      <w:r w:rsidRPr="0053235A">
        <w:rPr>
          <w:rFonts w:ascii="MS Reference Sans Serif" w:eastAsia="Times New Roman" w:hAnsi="MS Reference Sans Serif" w:cs="Times New Roman"/>
          <w:b/>
          <w:color w:val="000000" w:themeColor="text1"/>
          <w:sz w:val="18"/>
          <w:szCs w:val="18"/>
          <w:lang w:val="en-PH" w:eastAsia="en-PH"/>
        </w:rPr>
        <w:t>cctv</w:t>
      </w:r>
      <w:proofErr w:type="spellEnd"/>
      <w:r w:rsidRPr="0053235A">
        <w:rPr>
          <w:rFonts w:ascii="MS Reference Sans Serif" w:eastAsia="Times New Roman" w:hAnsi="MS Reference Sans Serif" w:cs="Times New Roman"/>
          <w:b/>
          <w:color w:val="000000" w:themeColor="text1"/>
          <w:sz w:val="18"/>
          <w:szCs w:val="18"/>
          <w:lang w:val="en-PH" w:eastAsia="en-PH"/>
        </w:rPr>
        <w:t xml:space="preserve"> connections Bacolod branch</w:t>
      </w:r>
    </w:p>
    <w:p w14:paraId="11C8E59D" w14:textId="77777777" w:rsidR="0053235A" w:rsidRPr="0053235A" w:rsidRDefault="0053235A" w:rsidP="0053235A">
      <w:pPr>
        <w:shd w:val="clear" w:color="auto" w:fill="FFFFFF"/>
        <w:spacing w:after="0" w:line="240" w:lineRule="auto"/>
        <w:ind w:left="720"/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Times New Roman"/>
          <w:color w:val="000000" w:themeColor="text1"/>
          <w:sz w:val="18"/>
          <w:szCs w:val="18"/>
          <w:lang w:val="en-PH" w:eastAsia="en-PH"/>
        </w:rPr>
        <w:t>Feb 1 to 7 2020</w:t>
      </w:r>
    </w:p>
    <w:p w14:paraId="631D84AF" w14:textId="77777777" w:rsidR="0053235A" w:rsidRPr="0053235A" w:rsidRDefault="0053235A" w:rsidP="0053235A">
      <w:p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Segoe UI Semilight"/>
          <w:b/>
          <w:bCs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Segoe UI Semilight"/>
          <w:b/>
          <w:bCs/>
          <w:sz w:val="18"/>
          <w:szCs w:val="18"/>
          <w:lang w:val="en-PH" w:eastAsia="en-PH"/>
        </w:rPr>
        <w:t>DATABASE and JUNIOR SYTEM ADMIN DUTIES</w:t>
      </w:r>
    </w:p>
    <w:p w14:paraId="7E7826CE" w14:textId="77777777" w:rsidR="0053235A" w:rsidRPr="0053235A" w:rsidRDefault="0053235A" w:rsidP="0053235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</w:pPr>
      <w:bookmarkStart w:id="0" w:name="_Hlk60220012"/>
      <w:r w:rsidRPr="0053235A"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  <w:t>Configure Window Server 2012 and 2016</w:t>
      </w:r>
    </w:p>
    <w:bookmarkEnd w:id="0"/>
    <w:p w14:paraId="6275A8FE" w14:textId="77777777" w:rsidR="0053235A" w:rsidRPr="0053235A" w:rsidRDefault="0053235A" w:rsidP="0053235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  <w:t xml:space="preserve">Configure Active directory </w:t>
      </w:r>
    </w:p>
    <w:p w14:paraId="56E0F15D" w14:textId="77777777" w:rsidR="0053235A" w:rsidRPr="0053235A" w:rsidRDefault="0053235A" w:rsidP="0053235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  <w:t>Create Organize Organization Unit and users</w:t>
      </w:r>
    </w:p>
    <w:p w14:paraId="0E985581" w14:textId="77777777" w:rsidR="0053235A" w:rsidRPr="0053235A" w:rsidRDefault="0053235A" w:rsidP="0053235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  <w:t>Create a basic GROUP POLICY</w:t>
      </w:r>
    </w:p>
    <w:p w14:paraId="0514EBBE" w14:textId="77777777" w:rsidR="0053235A" w:rsidRPr="0053235A" w:rsidRDefault="0053235A" w:rsidP="0053235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  <w:t>Deploy roles</w:t>
      </w:r>
    </w:p>
    <w:p w14:paraId="0EA47C24" w14:textId="03601DA4" w:rsidR="0053235A" w:rsidRPr="0053235A" w:rsidRDefault="00483A41" w:rsidP="0053235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  <w:t>Configure MySQL</w:t>
      </w:r>
      <w:r w:rsidR="0053235A" w:rsidRPr="0053235A"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  <w:t xml:space="preserve"> database Server (</w:t>
      </w:r>
      <w:r w:rsidR="00F06514" w:rsidRPr="0053235A"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  <w:t>MySQL</w:t>
      </w:r>
      <w:r w:rsidR="0053235A" w:rsidRPr="0053235A"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  <w:t xml:space="preserve"> server 5.1) </w:t>
      </w:r>
      <w:r w:rsidRPr="0053235A"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  <w:t xml:space="preserve">and </w:t>
      </w:r>
      <w:proofErr w:type="spellStart"/>
      <w:r w:rsidRPr="0053235A"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  <w:t>MSSql</w:t>
      </w:r>
      <w:proofErr w:type="spellEnd"/>
      <w:r w:rsidR="0053235A" w:rsidRPr="0053235A"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  <w:t xml:space="preserve"> database</w:t>
      </w:r>
    </w:p>
    <w:p w14:paraId="573B39AF" w14:textId="77777777" w:rsidR="0053235A" w:rsidRPr="0053235A" w:rsidRDefault="0053235A" w:rsidP="0053235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hAnsi="MS Reference Sans Serif" w:cs="Segoe UI Semilight"/>
          <w:color w:val="000000" w:themeColor="text1"/>
          <w:sz w:val="18"/>
          <w:szCs w:val="18"/>
          <w:shd w:val="clear" w:color="auto" w:fill="FFFFFF"/>
        </w:rPr>
        <w:t>Planning for back and recovery database</w:t>
      </w:r>
    </w:p>
    <w:p w14:paraId="1620C8CA" w14:textId="77777777" w:rsidR="0053235A" w:rsidRPr="0053235A" w:rsidRDefault="0053235A" w:rsidP="0053235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  <w:t>Extracting data information using SQL query</w:t>
      </w:r>
    </w:p>
    <w:p w14:paraId="02C3BB89" w14:textId="77777777" w:rsidR="0053235A" w:rsidRPr="0053235A" w:rsidRDefault="0053235A" w:rsidP="0053235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hAnsi="MS Reference Sans Serif" w:cs="Segoe UI Semilight"/>
          <w:color w:val="000000" w:themeColor="text1"/>
          <w:sz w:val="18"/>
          <w:szCs w:val="18"/>
          <w:shd w:val="clear" w:color="auto" w:fill="FFFFFF"/>
        </w:rPr>
        <w:t>Generating Reports by querying from database as per need</w:t>
      </w:r>
    </w:p>
    <w:p w14:paraId="29FE3B8E" w14:textId="77777777" w:rsidR="0053235A" w:rsidRPr="0053235A" w:rsidRDefault="0053235A" w:rsidP="0053235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Segoe UI Semilight"/>
          <w:color w:val="000000" w:themeColor="text1"/>
          <w:sz w:val="18"/>
          <w:szCs w:val="18"/>
          <w:lang w:val="en-PH" w:eastAsia="en-PH"/>
        </w:rPr>
      </w:pPr>
      <w:r w:rsidRPr="0053235A">
        <w:rPr>
          <w:rFonts w:ascii="MS Reference Sans Serif" w:hAnsi="MS Reference Sans Serif" w:cs="Segoe UI Semilight"/>
          <w:color w:val="000000" w:themeColor="text1"/>
          <w:sz w:val="18"/>
          <w:szCs w:val="18"/>
          <w:shd w:val="clear" w:color="auto" w:fill="FFFFFF"/>
        </w:rPr>
        <w:t>Controlling and monitoring user access to the database</w:t>
      </w:r>
    </w:p>
    <w:p w14:paraId="7E789F18" w14:textId="747C6A87" w:rsidR="00CC3CE5" w:rsidRPr="0053235A" w:rsidRDefault="00CC3CE5" w:rsidP="0008409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18"/>
          <w:szCs w:val="18"/>
        </w:rPr>
      </w:pPr>
    </w:p>
    <w:p w14:paraId="640FC556" w14:textId="77777777" w:rsidR="00CC3CE5" w:rsidRPr="0053235A" w:rsidRDefault="00CC3CE5" w:rsidP="0008409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18"/>
          <w:szCs w:val="18"/>
        </w:rPr>
      </w:pPr>
    </w:p>
    <w:p w14:paraId="7FBEA2AC" w14:textId="77777777" w:rsidR="00CC3CE5" w:rsidRPr="0053235A" w:rsidRDefault="00CC3CE5" w:rsidP="0008409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18"/>
          <w:szCs w:val="18"/>
        </w:rPr>
      </w:pPr>
    </w:p>
    <w:p w14:paraId="212A9A39" w14:textId="77777777" w:rsidR="00CC3CE5" w:rsidRPr="0053235A" w:rsidRDefault="00CC3CE5" w:rsidP="0008409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18"/>
          <w:szCs w:val="18"/>
        </w:rPr>
      </w:pPr>
    </w:p>
    <w:p w14:paraId="7EA29B8B" w14:textId="77777777" w:rsidR="00CC3CE5" w:rsidRPr="0053235A" w:rsidRDefault="00CC3CE5" w:rsidP="0008409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18"/>
          <w:szCs w:val="18"/>
        </w:rPr>
      </w:pPr>
    </w:p>
    <w:p w14:paraId="194F6F6F" w14:textId="77777777" w:rsidR="00CC3CE5" w:rsidRPr="0053235A" w:rsidRDefault="00CC3CE5" w:rsidP="0008409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18"/>
          <w:szCs w:val="18"/>
        </w:rPr>
      </w:pPr>
    </w:p>
    <w:p w14:paraId="279F912B" w14:textId="77777777" w:rsidR="00CC3CE5" w:rsidRPr="0053235A" w:rsidRDefault="00CC3CE5" w:rsidP="0008409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18"/>
          <w:szCs w:val="18"/>
        </w:rPr>
      </w:pPr>
    </w:p>
    <w:p w14:paraId="6545934F" w14:textId="77777777" w:rsidR="00CC3CE5" w:rsidRPr="0053235A" w:rsidRDefault="00CC3CE5" w:rsidP="0008409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18"/>
          <w:szCs w:val="18"/>
        </w:rPr>
      </w:pPr>
    </w:p>
    <w:p w14:paraId="2CAB6BEF" w14:textId="77777777" w:rsidR="00CC3CE5" w:rsidRPr="0053235A" w:rsidRDefault="00CC3CE5" w:rsidP="0008409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18"/>
          <w:szCs w:val="18"/>
        </w:rPr>
      </w:pPr>
    </w:p>
    <w:p w14:paraId="288C889E" w14:textId="77777777" w:rsidR="00CC3CE5" w:rsidRPr="0053235A" w:rsidRDefault="00CC3CE5" w:rsidP="0008409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18"/>
          <w:szCs w:val="18"/>
        </w:rPr>
      </w:pPr>
    </w:p>
    <w:p w14:paraId="6CD42600" w14:textId="77777777" w:rsidR="00CC3CE5" w:rsidRPr="0053235A" w:rsidRDefault="00CC3CE5" w:rsidP="0008409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18"/>
          <w:szCs w:val="18"/>
        </w:rPr>
      </w:pPr>
      <w:bookmarkStart w:id="1" w:name="_GoBack"/>
      <w:bookmarkEnd w:id="1"/>
    </w:p>
    <w:p w14:paraId="48455FE2" w14:textId="77777777" w:rsidR="00CC3CE5" w:rsidRPr="0053235A" w:rsidRDefault="00CC3CE5" w:rsidP="0008409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18"/>
          <w:szCs w:val="18"/>
        </w:rPr>
      </w:pPr>
    </w:p>
    <w:p w14:paraId="413B9DBB" w14:textId="77777777" w:rsidR="00CC3CE5" w:rsidRPr="0053235A" w:rsidRDefault="00CC3CE5" w:rsidP="0008409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18"/>
          <w:szCs w:val="18"/>
        </w:rPr>
      </w:pPr>
    </w:p>
    <w:p w14:paraId="61BBDAC2" w14:textId="77777777" w:rsidR="00C565E6" w:rsidRPr="0053235A" w:rsidRDefault="00C565E6" w:rsidP="00DB72E9">
      <w:pPr>
        <w:pStyle w:val="Normal1"/>
        <w:spacing w:after="0" w:line="240" w:lineRule="auto"/>
        <w:ind w:left="720"/>
        <w:contextualSpacing/>
        <w:rPr>
          <w:rFonts w:ascii="MS Reference Sans Serif" w:eastAsiaTheme="minorHAnsi" w:hAnsi="MS Reference Sans Serif" w:cs="Microsoft Sans Serif"/>
          <w:color w:val="auto"/>
          <w:sz w:val="20"/>
        </w:rPr>
      </w:pPr>
    </w:p>
    <w:p w14:paraId="7EC4237B" w14:textId="77777777" w:rsidR="00DB72E9" w:rsidRPr="0053235A" w:rsidRDefault="00C565E6" w:rsidP="00DB72E9">
      <w:pPr>
        <w:pStyle w:val="Normal1"/>
        <w:spacing w:after="0" w:line="240" w:lineRule="auto"/>
        <w:ind w:left="720"/>
        <w:contextualSpacing/>
        <w:rPr>
          <w:rFonts w:ascii="MS Reference Sans Serif" w:eastAsiaTheme="minorHAnsi" w:hAnsi="MS Reference Sans Serif" w:cs="Microsoft Sans Serif"/>
          <w:color w:val="auto"/>
          <w:sz w:val="20"/>
        </w:rPr>
      </w:pPr>
      <w:r w:rsidRPr="0053235A">
        <w:rPr>
          <w:rFonts w:ascii="MS Reference Sans Serif" w:hAnsi="MS Reference Sans Serif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3F4A02" wp14:editId="60071D6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722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7D50725" id="Straight Connector 22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8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" strokecolor="#9a9a9b">
                <v:stroke joinstyle="miter"/>
              </v:line>
            </w:pict>
          </mc:Fallback>
        </mc:AlternateContent>
      </w:r>
    </w:p>
    <w:p w14:paraId="4592322D" w14:textId="77777777" w:rsidR="00393DB9" w:rsidRPr="0053235A" w:rsidRDefault="00393DB9" w:rsidP="0008409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22"/>
        </w:rPr>
      </w:pPr>
      <w:r w:rsidRPr="0053235A">
        <w:rPr>
          <w:rFonts w:ascii="MS Reference Sans Serif" w:hAnsi="MS Reference Sans Serif" w:cs="Microsoft Sans Serif"/>
          <w:b/>
          <w:color w:val="3B3838" w:themeColor="background2" w:themeShade="40"/>
          <w:sz w:val="22"/>
        </w:rPr>
        <w:t>PERSONAL INFORMATION</w:t>
      </w:r>
    </w:p>
    <w:p w14:paraId="149BB201" w14:textId="77777777" w:rsidR="00BE1DD5" w:rsidRPr="0053235A" w:rsidRDefault="00BE1DD5" w:rsidP="0008409A">
      <w:pPr>
        <w:spacing w:after="0" w:line="240" w:lineRule="auto"/>
        <w:rPr>
          <w:rFonts w:ascii="MS Reference Sans Serif" w:hAnsi="MS Reference Sans Serif" w:cs="Microsoft Sans Serif"/>
          <w:b/>
          <w:sz w:val="18"/>
          <w:szCs w:val="18"/>
        </w:rPr>
        <w:sectPr w:rsidR="00BE1DD5" w:rsidRPr="0053235A" w:rsidSect="00827A60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3408990B" w14:textId="77777777" w:rsidR="00393DB9" w:rsidRPr="0053235A" w:rsidRDefault="00D40414" w:rsidP="0008409A">
      <w:p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r w:rsidRPr="0053235A">
        <w:rPr>
          <w:rFonts w:ascii="MS Reference Sans Serif" w:hAnsi="MS Reference Sans Serif" w:cs="Microsoft Sans Serif"/>
          <w:b/>
          <w:sz w:val="18"/>
          <w:szCs w:val="18"/>
        </w:rPr>
        <w:t>Nationality</w:t>
      </w:r>
      <w:r w:rsidR="00600881" w:rsidRPr="0053235A">
        <w:rPr>
          <w:rFonts w:ascii="MS Reference Sans Serif" w:hAnsi="MS Reference Sans Serif" w:cs="Microsoft Sans Serif"/>
          <w:sz w:val="18"/>
          <w:szCs w:val="18"/>
        </w:rPr>
        <w:tab/>
      </w:r>
      <w:r w:rsidR="00600881" w:rsidRPr="0053235A">
        <w:rPr>
          <w:rFonts w:ascii="MS Reference Sans Serif" w:hAnsi="MS Reference Sans Serif" w:cs="Microsoft Sans Serif"/>
          <w:sz w:val="18"/>
          <w:szCs w:val="18"/>
        </w:rPr>
        <w:tab/>
        <w:t>: Filipino</w:t>
      </w:r>
    </w:p>
    <w:p w14:paraId="48E41C2E" w14:textId="18D40244" w:rsidR="00D40414" w:rsidRPr="0053235A" w:rsidRDefault="00D40414" w:rsidP="0008409A">
      <w:p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r w:rsidRPr="0053235A">
        <w:rPr>
          <w:rFonts w:ascii="MS Reference Sans Serif" w:hAnsi="MS Reference Sans Serif" w:cs="Microsoft Sans Serif"/>
          <w:b/>
          <w:sz w:val="18"/>
          <w:szCs w:val="18"/>
        </w:rPr>
        <w:t>Date of Birth</w:t>
      </w:r>
      <w:r w:rsidRPr="0053235A">
        <w:rPr>
          <w:rFonts w:ascii="MS Reference Sans Serif" w:hAnsi="MS Reference Sans Serif" w:cs="Microsoft Sans Serif"/>
          <w:sz w:val="18"/>
          <w:szCs w:val="18"/>
        </w:rPr>
        <w:tab/>
      </w:r>
      <w:r w:rsidRPr="0053235A">
        <w:rPr>
          <w:rFonts w:ascii="MS Reference Sans Serif" w:hAnsi="MS Reference Sans Serif" w:cs="Microsoft Sans Serif"/>
          <w:sz w:val="18"/>
          <w:szCs w:val="18"/>
        </w:rPr>
        <w:tab/>
        <w:t xml:space="preserve">: </w:t>
      </w:r>
      <w:r w:rsidR="00F06514">
        <w:rPr>
          <w:rFonts w:ascii="MS Reference Sans Serif" w:hAnsi="MS Reference Sans Serif" w:cs="Microsoft Sans Serif"/>
          <w:sz w:val="18"/>
          <w:szCs w:val="18"/>
        </w:rPr>
        <w:t>September</w:t>
      </w:r>
      <w:r w:rsidRPr="0053235A">
        <w:rPr>
          <w:rFonts w:ascii="MS Reference Sans Serif" w:hAnsi="MS Reference Sans Serif" w:cs="Microsoft Sans Serif"/>
          <w:sz w:val="18"/>
          <w:szCs w:val="18"/>
        </w:rPr>
        <w:t xml:space="preserve"> </w:t>
      </w:r>
      <w:r w:rsidR="00F06514">
        <w:rPr>
          <w:rFonts w:ascii="MS Reference Sans Serif" w:hAnsi="MS Reference Sans Serif" w:cs="Microsoft Sans Serif"/>
          <w:sz w:val="18"/>
          <w:szCs w:val="18"/>
        </w:rPr>
        <w:t>20</w:t>
      </w:r>
      <w:r w:rsidRPr="0053235A">
        <w:rPr>
          <w:rFonts w:ascii="MS Reference Sans Serif" w:hAnsi="MS Reference Sans Serif" w:cs="Microsoft Sans Serif"/>
          <w:sz w:val="18"/>
          <w:szCs w:val="18"/>
        </w:rPr>
        <w:t>, 19</w:t>
      </w:r>
      <w:r w:rsidR="00F06514">
        <w:rPr>
          <w:rFonts w:ascii="MS Reference Sans Serif" w:hAnsi="MS Reference Sans Serif" w:cs="Microsoft Sans Serif"/>
          <w:sz w:val="18"/>
          <w:szCs w:val="18"/>
        </w:rPr>
        <w:t>92</w:t>
      </w:r>
    </w:p>
    <w:p w14:paraId="7219DABD" w14:textId="6B40BC0B" w:rsidR="00D40414" w:rsidRPr="0053235A" w:rsidRDefault="00D40414" w:rsidP="0008409A">
      <w:p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r w:rsidRPr="0053235A">
        <w:rPr>
          <w:rFonts w:ascii="MS Reference Sans Serif" w:hAnsi="MS Reference Sans Serif" w:cs="Microsoft Sans Serif"/>
          <w:b/>
          <w:sz w:val="18"/>
          <w:szCs w:val="18"/>
        </w:rPr>
        <w:t>Age</w:t>
      </w:r>
      <w:r w:rsidR="008C096A" w:rsidRPr="0053235A">
        <w:rPr>
          <w:rFonts w:ascii="MS Reference Sans Serif" w:hAnsi="MS Reference Sans Serif" w:cs="Microsoft Sans Serif"/>
          <w:sz w:val="18"/>
          <w:szCs w:val="18"/>
        </w:rPr>
        <w:tab/>
      </w:r>
      <w:r w:rsidR="008C096A" w:rsidRPr="0053235A">
        <w:rPr>
          <w:rFonts w:ascii="MS Reference Sans Serif" w:hAnsi="MS Reference Sans Serif" w:cs="Microsoft Sans Serif"/>
          <w:sz w:val="18"/>
          <w:szCs w:val="18"/>
        </w:rPr>
        <w:tab/>
      </w:r>
      <w:r w:rsidR="008C096A" w:rsidRPr="0053235A">
        <w:rPr>
          <w:rFonts w:ascii="MS Reference Sans Serif" w:hAnsi="MS Reference Sans Serif" w:cs="Microsoft Sans Serif"/>
          <w:sz w:val="18"/>
          <w:szCs w:val="18"/>
        </w:rPr>
        <w:tab/>
        <w:t xml:space="preserve">: </w:t>
      </w:r>
      <w:r w:rsidR="00F06514">
        <w:rPr>
          <w:rFonts w:ascii="MS Reference Sans Serif" w:hAnsi="MS Reference Sans Serif" w:cs="Microsoft Sans Serif"/>
          <w:sz w:val="18"/>
          <w:szCs w:val="18"/>
        </w:rPr>
        <w:t>29</w:t>
      </w:r>
    </w:p>
    <w:p w14:paraId="7CB06DD7" w14:textId="25794F61" w:rsidR="00BE1DD5" w:rsidRPr="00F06514" w:rsidRDefault="00A97D2A" w:rsidP="0008409A">
      <w:p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  <w:sectPr w:rsidR="00BE1DD5" w:rsidRPr="00F06514" w:rsidSect="00827A60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  <w:r w:rsidRPr="0053235A">
        <w:rPr>
          <w:rFonts w:ascii="MS Reference Sans Serif" w:hAnsi="MS Reference Sans Serif" w:cs="Microsoft Sans Serif"/>
          <w:b/>
          <w:sz w:val="18"/>
          <w:szCs w:val="18"/>
        </w:rPr>
        <w:t>Marital Status</w:t>
      </w:r>
      <w:r w:rsidRPr="0053235A">
        <w:rPr>
          <w:rFonts w:ascii="MS Reference Sans Serif" w:hAnsi="MS Reference Sans Serif" w:cs="Microsoft Sans Serif"/>
          <w:b/>
          <w:sz w:val="18"/>
          <w:szCs w:val="18"/>
        </w:rPr>
        <w:tab/>
      </w:r>
      <w:r w:rsidRPr="0053235A">
        <w:rPr>
          <w:rFonts w:ascii="MS Reference Sans Serif" w:hAnsi="MS Reference Sans Serif" w:cs="Microsoft Sans Serif"/>
          <w:sz w:val="18"/>
          <w:szCs w:val="18"/>
        </w:rPr>
        <w:tab/>
      </w:r>
      <w:r w:rsidR="00D40414" w:rsidRPr="0053235A">
        <w:rPr>
          <w:rFonts w:ascii="MS Reference Sans Serif" w:hAnsi="MS Reference Sans Serif" w:cs="Microsoft Sans Serif"/>
          <w:sz w:val="18"/>
          <w:szCs w:val="18"/>
        </w:rPr>
        <w:t xml:space="preserve">: </w:t>
      </w:r>
      <w:r w:rsidR="00F06514">
        <w:rPr>
          <w:rFonts w:ascii="MS Reference Sans Serif" w:hAnsi="MS Reference Sans Serif" w:cs="Microsoft Sans Serif"/>
          <w:sz w:val="18"/>
          <w:szCs w:val="18"/>
        </w:rPr>
        <w:t>Single</w:t>
      </w:r>
    </w:p>
    <w:p w14:paraId="1772D07D" w14:textId="77777777" w:rsidR="00C565E6" w:rsidRPr="0053235A" w:rsidRDefault="00C565E6" w:rsidP="0008409A">
      <w:pPr>
        <w:spacing w:after="0" w:line="240" w:lineRule="auto"/>
        <w:rPr>
          <w:rFonts w:ascii="MS Reference Sans Serif" w:hAnsi="MS Reference Sans Serif" w:cs="Microsoft Sans Serif"/>
        </w:rPr>
      </w:pPr>
    </w:p>
    <w:p w14:paraId="2AB4F6CC" w14:textId="77777777" w:rsidR="00A97D2A" w:rsidRPr="0053235A" w:rsidRDefault="00C565E6" w:rsidP="0008409A">
      <w:pPr>
        <w:spacing w:after="0" w:line="240" w:lineRule="auto"/>
        <w:rPr>
          <w:rFonts w:ascii="MS Reference Sans Serif" w:hAnsi="MS Reference Sans Serif" w:cs="Microsoft Sans Serif"/>
        </w:rPr>
      </w:pPr>
      <w:r w:rsidRPr="0053235A">
        <w:rPr>
          <w:rFonts w:ascii="MS Reference Sans Serif" w:hAnsi="MS Reference Sans Serif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FF9066" wp14:editId="6653515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722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AE2DBC4" id="Straight Connector 2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8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" strokecolor="#9a9a9b">
                <v:stroke joinstyle="miter"/>
              </v:line>
            </w:pict>
          </mc:Fallback>
        </mc:AlternateContent>
      </w:r>
    </w:p>
    <w:p w14:paraId="7B6CAA1A" w14:textId="77777777" w:rsidR="00DD7C49" w:rsidRPr="0053235A" w:rsidRDefault="00DD7C49" w:rsidP="0008409A">
      <w:pPr>
        <w:spacing w:after="0" w:line="240" w:lineRule="auto"/>
        <w:rPr>
          <w:rFonts w:ascii="MS Reference Sans Serif" w:hAnsi="MS Reference Sans Serif" w:cs="Microsoft Sans Serif"/>
          <w:b/>
          <w:color w:val="3B3838" w:themeColor="background2" w:themeShade="40"/>
          <w:sz w:val="22"/>
        </w:rPr>
        <w:sectPr w:rsidR="00DD7C49" w:rsidRPr="0053235A" w:rsidSect="00827A60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12C697EA" w14:textId="77777777" w:rsidR="00843A6C" w:rsidRPr="0053235A" w:rsidRDefault="00843A6C" w:rsidP="0008409A">
      <w:pPr>
        <w:spacing w:after="0" w:line="240" w:lineRule="auto"/>
        <w:rPr>
          <w:rFonts w:ascii="MS Reference Sans Serif" w:hAnsi="MS Reference Sans Serif" w:cs="Microsoft Sans Serif"/>
          <w:b/>
        </w:rPr>
      </w:pPr>
      <w:r w:rsidRPr="0053235A">
        <w:rPr>
          <w:rFonts w:ascii="MS Reference Sans Serif" w:hAnsi="MS Reference Sans Serif" w:cs="Microsoft Sans Serif"/>
          <w:b/>
          <w:color w:val="3B3838" w:themeColor="background2" w:themeShade="40"/>
          <w:sz w:val="22"/>
        </w:rPr>
        <w:t>EDUCATION</w:t>
      </w:r>
    </w:p>
    <w:p w14:paraId="67BEB835" w14:textId="77777777" w:rsidR="00843A6C" w:rsidRPr="0053235A" w:rsidRDefault="00AC4D56" w:rsidP="00B43243">
      <w:pPr>
        <w:spacing w:after="0" w:line="240" w:lineRule="auto"/>
        <w:rPr>
          <w:rFonts w:ascii="MS Reference Sans Serif" w:hAnsi="MS Reference Sans Serif" w:cs="Microsoft Sans Serif"/>
          <w:b/>
        </w:rPr>
      </w:pPr>
      <w:r w:rsidRPr="0053235A">
        <w:rPr>
          <w:rFonts w:ascii="MS Reference Sans Serif" w:hAnsi="MS Reference Sans Serif" w:cs="Microsoft Sans Serif"/>
          <w:b/>
        </w:rPr>
        <w:t>BACHELOR OF SCIENCE IN INFORMATION TECHNOLOGY</w:t>
      </w:r>
    </w:p>
    <w:p w14:paraId="1686D128" w14:textId="5650796A" w:rsidR="00AC4D56" w:rsidRPr="0053235A" w:rsidRDefault="00483A41" w:rsidP="00B43243">
      <w:p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proofErr w:type="spellStart"/>
      <w:r>
        <w:rPr>
          <w:rFonts w:ascii="MS Reference Sans Serif" w:hAnsi="MS Reference Sans Serif" w:cs="Microsoft Sans Serif"/>
          <w:sz w:val="18"/>
          <w:szCs w:val="18"/>
        </w:rPr>
        <w:t>Villongo</w:t>
      </w:r>
      <w:proofErr w:type="spellEnd"/>
      <w:r>
        <w:rPr>
          <w:rFonts w:ascii="MS Reference Sans Serif" w:hAnsi="MS Reference Sans Serif" w:cs="Microsoft Sans Serif"/>
          <w:sz w:val="18"/>
          <w:szCs w:val="18"/>
        </w:rPr>
        <w:t xml:space="preserve"> St. Commonwealth Qc</w:t>
      </w:r>
      <w:r>
        <w:rPr>
          <w:rFonts w:ascii="MS Reference Sans Serif" w:hAnsi="MS Reference Sans Serif" w:cs="Microsoft Sans Serif"/>
          <w:sz w:val="18"/>
          <w:szCs w:val="18"/>
        </w:rPr>
        <w:br/>
      </w:r>
      <w:r w:rsidR="000D6822" w:rsidRPr="0053235A">
        <w:rPr>
          <w:rFonts w:ascii="MS Reference Sans Serif" w:hAnsi="MS Reference Sans Serif" w:cs="Microsoft Sans Serif"/>
          <w:sz w:val="18"/>
          <w:szCs w:val="18"/>
        </w:rPr>
        <w:t xml:space="preserve">June </w:t>
      </w:r>
      <w:r w:rsidR="00AC4D56" w:rsidRPr="0053235A">
        <w:rPr>
          <w:rFonts w:ascii="MS Reference Sans Serif" w:hAnsi="MS Reference Sans Serif" w:cs="Microsoft Sans Serif"/>
          <w:sz w:val="18"/>
          <w:szCs w:val="18"/>
        </w:rPr>
        <w:t>20</w:t>
      </w:r>
      <w:r>
        <w:rPr>
          <w:rFonts w:ascii="MS Reference Sans Serif" w:hAnsi="MS Reference Sans Serif" w:cs="Microsoft Sans Serif"/>
          <w:sz w:val="18"/>
          <w:szCs w:val="18"/>
        </w:rPr>
        <w:t>10</w:t>
      </w:r>
      <w:r w:rsidR="000D6822" w:rsidRPr="0053235A">
        <w:rPr>
          <w:rFonts w:ascii="MS Reference Sans Serif" w:hAnsi="MS Reference Sans Serif" w:cs="Microsoft Sans Serif"/>
          <w:sz w:val="18"/>
          <w:szCs w:val="18"/>
        </w:rPr>
        <w:t xml:space="preserve"> </w:t>
      </w:r>
      <w:r w:rsidR="00FF03F8" w:rsidRPr="0053235A">
        <w:rPr>
          <w:rFonts w:ascii="MS Reference Sans Serif" w:hAnsi="MS Reference Sans Serif" w:cs="Microsoft Sans Serif"/>
          <w:sz w:val="18"/>
          <w:szCs w:val="18"/>
        </w:rPr>
        <w:t>–</w:t>
      </w:r>
      <w:r w:rsidR="000D6822" w:rsidRPr="0053235A">
        <w:rPr>
          <w:rFonts w:ascii="MS Reference Sans Serif" w:hAnsi="MS Reference Sans Serif" w:cs="Microsoft Sans Serif"/>
          <w:sz w:val="18"/>
          <w:szCs w:val="18"/>
        </w:rPr>
        <w:t xml:space="preserve"> </w:t>
      </w:r>
      <w:r w:rsidR="00060FFE" w:rsidRPr="0053235A">
        <w:rPr>
          <w:rFonts w:ascii="MS Reference Sans Serif" w:hAnsi="MS Reference Sans Serif" w:cs="Microsoft Sans Serif"/>
          <w:sz w:val="18"/>
          <w:szCs w:val="18"/>
        </w:rPr>
        <w:t xml:space="preserve">April </w:t>
      </w:r>
      <w:r w:rsidR="00060FFE">
        <w:rPr>
          <w:rFonts w:ascii="MS Reference Sans Serif" w:hAnsi="MS Reference Sans Serif" w:cs="Microsoft Sans Serif"/>
          <w:sz w:val="18"/>
          <w:szCs w:val="18"/>
        </w:rPr>
        <w:t>2018</w:t>
      </w:r>
    </w:p>
    <w:p w14:paraId="4D08284A" w14:textId="03D0BF59" w:rsidR="00DD7C49" w:rsidRDefault="00910902" w:rsidP="0008409A">
      <w:p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r w:rsidRPr="0053235A">
        <w:rPr>
          <w:rFonts w:ascii="MS Reference Sans Serif" w:hAnsi="MS Reference Sans Serif" w:cs="Microsoft Sans Serif"/>
          <w:sz w:val="18"/>
          <w:szCs w:val="18"/>
        </w:rPr>
        <w:t>Science City of Muñoz, Nueva Ecija | Philippines</w:t>
      </w:r>
    </w:p>
    <w:p w14:paraId="7A497C77" w14:textId="77777777" w:rsidR="00305A77" w:rsidRPr="00305A77" w:rsidRDefault="00305A77" w:rsidP="0008409A">
      <w:p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</w:p>
    <w:p w14:paraId="65576862" w14:textId="77777777" w:rsidR="00305A77" w:rsidRPr="0053235A" w:rsidRDefault="00305A77" w:rsidP="00305A77">
      <w:pPr>
        <w:spacing w:after="0" w:line="240" w:lineRule="auto"/>
        <w:rPr>
          <w:rFonts w:ascii="MS Reference Sans Serif" w:hAnsi="MS Reference Sans Serif" w:cs="Microsoft Sans Serif"/>
          <w:b/>
        </w:rPr>
      </w:pPr>
      <w:r w:rsidRPr="0053235A">
        <w:rPr>
          <w:rFonts w:ascii="MS Reference Sans Serif" w:hAnsi="MS Reference Sans Serif" w:cs="Microsoft Sans Serif"/>
          <w:b/>
        </w:rPr>
        <w:t>HIGH SCHOOL DIPLOMA</w:t>
      </w:r>
    </w:p>
    <w:p w14:paraId="654C6991" w14:textId="77777777" w:rsidR="00305A77" w:rsidRPr="0053235A" w:rsidRDefault="00305A77" w:rsidP="00305A77">
      <w:p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r>
        <w:rPr>
          <w:rFonts w:ascii="MS Reference Sans Serif" w:hAnsi="MS Reference Sans Serif" w:cs="Microsoft Sans Serif"/>
          <w:sz w:val="18"/>
          <w:szCs w:val="18"/>
        </w:rPr>
        <w:t>Commonwealth High School</w:t>
      </w:r>
    </w:p>
    <w:p w14:paraId="3F7ADB15" w14:textId="77777777" w:rsidR="00305A77" w:rsidRPr="0053235A" w:rsidRDefault="00305A77" w:rsidP="00305A77">
      <w:p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r w:rsidRPr="0053235A">
        <w:rPr>
          <w:rFonts w:ascii="MS Reference Sans Serif" w:hAnsi="MS Reference Sans Serif" w:cs="Microsoft Sans Serif"/>
          <w:sz w:val="18"/>
          <w:szCs w:val="18"/>
        </w:rPr>
        <w:t>June 200</w:t>
      </w:r>
      <w:r>
        <w:rPr>
          <w:rFonts w:ascii="MS Reference Sans Serif" w:hAnsi="MS Reference Sans Serif" w:cs="Microsoft Sans Serif"/>
          <w:sz w:val="18"/>
          <w:szCs w:val="18"/>
        </w:rPr>
        <w:t>4</w:t>
      </w:r>
      <w:r w:rsidRPr="0053235A">
        <w:rPr>
          <w:rFonts w:ascii="MS Reference Sans Serif" w:hAnsi="MS Reference Sans Serif" w:cs="Microsoft Sans Serif"/>
          <w:sz w:val="18"/>
          <w:szCs w:val="18"/>
        </w:rPr>
        <w:t xml:space="preserve"> – March 200</w:t>
      </w:r>
      <w:r>
        <w:rPr>
          <w:rFonts w:ascii="MS Reference Sans Serif" w:hAnsi="MS Reference Sans Serif" w:cs="Microsoft Sans Serif"/>
          <w:sz w:val="18"/>
          <w:szCs w:val="18"/>
        </w:rPr>
        <w:t>9</w:t>
      </w:r>
    </w:p>
    <w:p w14:paraId="673394AF" w14:textId="684EBA30" w:rsidR="00305A77" w:rsidRPr="0053235A" w:rsidRDefault="00305A77" w:rsidP="00305A77">
      <w:pPr>
        <w:spacing w:after="0" w:line="240" w:lineRule="auto"/>
        <w:rPr>
          <w:rFonts w:ascii="MS Reference Sans Serif" w:hAnsi="MS Reference Sans Serif" w:cs="Microsoft Sans Serif"/>
          <w:sz w:val="18"/>
          <w:szCs w:val="18"/>
        </w:rPr>
      </w:pPr>
      <w:proofErr w:type="spellStart"/>
      <w:r>
        <w:rPr>
          <w:rFonts w:ascii="MS Reference Sans Serif" w:hAnsi="MS Reference Sans Serif" w:cs="Microsoft Sans Serif"/>
          <w:sz w:val="18"/>
          <w:szCs w:val="18"/>
        </w:rPr>
        <w:t>Ecol’s</w:t>
      </w:r>
      <w:proofErr w:type="spellEnd"/>
      <w:r>
        <w:rPr>
          <w:rFonts w:ascii="MS Reference Sans Serif" w:hAnsi="MS Reference Sans Serif" w:cs="Microsoft Sans Serif"/>
          <w:sz w:val="18"/>
          <w:szCs w:val="18"/>
        </w:rPr>
        <w:t xml:space="preserve"> St Commonwealth Qc</w:t>
      </w:r>
      <w:r w:rsidRPr="0053235A">
        <w:rPr>
          <w:rFonts w:ascii="MS Reference Sans Serif" w:hAnsi="MS Reference Sans Serif" w:cs="Microsoft Sans Serif"/>
          <w:sz w:val="18"/>
          <w:szCs w:val="18"/>
        </w:rPr>
        <w:t>| Philippines</w:t>
      </w:r>
    </w:p>
    <w:p w14:paraId="40DBF888" w14:textId="77777777" w:rsidR="00305A77" w:rsidRPr="0053235A" w:rsidRDefault="00305A77" w:rsidP="00305A77">
      <w:pPr>
        <w:spacing w:after="0" w:line="240" w:lineRule="auto"/>
        <w:rPr>
          <w:rFonts w:ascii="MS Reference Sans Serif" w:hAnsi="MS Reference Sans Serif" w:cs="Microsoft Sans Serif"/>
        </w:rPr>
        <w:sectPr w:rsidR="00305A77" w:rsidRPr="0053235A" w:rsidSect="00827A60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160249BD" w14:textId="485867F5" w:rsidR="00F609E9" w:rsidRDefault="00C565E6" w:rsidP="00ED61EC">
      <w:pPr>
        <w:spacing w:after="0" w:line="240" w:lineRule="auto"/>
        <w:rPr>
          <w:rFonts w:ascii="MS Reference Sans Serif" w:hAnsi="MS Reference Sans Serif" w:cs="Microsoft Sans Serif"/>
        </w:rPr>
      </w:pPr>
      <w:r w:rsidRPr="0053235A">
        <w:rPr>
          <w:rFonts w:ascii="MS Reference Sans Serif" w:hAnsi="MS Reference Sans Serif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63C6CE" wp14:editId="7FCE84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22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C71ED2D" id="Straight Connector 24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8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" strokecolor="#9a9a9b">
                <v:stroke joinstyle="miter"/>
              </v:line>
            </w:pict>
          </mc:Fallback>
        </mc:AlternateContent>
      </w:r>
    </w:p>
    <w:p w14:paraId="13A8C827" w14:textId="4D132F72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741019DA" w14:textId="28BCC08D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6C339A8A" w14:textId="12BC9E9D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691DB7E3" w14:textId="34246AEA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7426589D" w14:textId="7E22756B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0AFF89C7" w14:textId="08554D2C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4B7E3519" w14:textId="43C7EF0D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682A9FEF" w14:textId="46468856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1AE93664" w14:textId="7FD86A6C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2C77B81B" w14:textId="07DEBBDA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06D95E16" w14:textId="5BFB14D5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4A5B1AFA" w14:textId="2426BC5E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7D1529ED" w14:textId="2FF669C0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1B43BFF2" w14:textId="11276E8C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30C8BD36" w14:textId="200F9DFB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122C661A" w14:textId="4C55A499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0C98616B" w14:textId="4CDE058F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7C8827EC" w14:textId="0E7074EF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0B42B365" w14:textId="18E8D082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3693C226" w14:textId="5D8C0B1D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6093332C" w14:textId="0A1EFE72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62141E9F" w14:textId="38E7B758" w:rsidR="00B03B13" w:rsidRP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2C716EEE" w14:textId="16B970A3" w:rsidR="00B03B13" w:rsidRP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77E07594" w14:textId="77777777" w:rsidR="00B03B13" w:rsidRPr="00B03B13" w:rsidRDefault="00B03B13" w:rsidP="00B03B13">
      <w:pPr>
        <w:spacing w:after="0"/>
        <w:ind w:left="5760" w:firstLine="720"/>
        <w:rPr>
          <w:rStyle w:val="Strong"/>
          <w:rFonts w:ascii="Arial" w:hAnsi="Arial" w:cs="Arial"/>
          <w:b w:val="0"/>
          <w:bCs w:val="0"/>
          <w:szCs w:val="20"/>
          <w:u w:val="single"/>
        </w:rPr>
      </w:pPr>
      <w:r w:rsidRPr="00B03B13">
        <w:rPr>
          <w:rStyle w:val="Strong"/>
          <w:rFonts w:ascii="Arial" w:hAnsi="Arial" w:cs="Arial"/>
          <w:b w:val="0"/>
          <w:bCs w:val="0"/>
          <w:szCs w:val="20"/>
          <w:u w:val="single"/>
        </w:rPr>
        <w:t>JOHN MARK O. RELLON</w:t>
      </w:r>
    </w:p>
    <w:p w14:paraId="790BA96C" w14:textId="24BB8134" w:rsidR="00B03B13" w:rsidRPr="00B03B13" w:rsidRDefault="00B03B13" w:rsidP="00B03B13">
      <w:pPr>
        <w:spacing w:after="0"/>
        <w:ind w:left="5760" w:firstLine="720"/>
      </w:pPr>
      <w:r w:rsidRPr="00B03B13">
        <w:rPr>
          <w:rStyle w:val="Strong"/>
          <w:rFonts w:ascii="Arial" w:hAnsi="Arial" w:cs="Arial"/>
          <w:b w:val="0"/>
          <w:bCs w:val="0"/>
          <w:szCs w:val="20"/>
        </w:rPr>
        <w:t xml:space="preserve">   Applicants Signature</w:t>
      </w:r>
    </w:p>
    <w:p w14:paraId="6322DE53" w14:textId="4BB8106F" w:rsidR="00B03B13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p w14:paraId="6F5B5CF2" w14:textId="77777777" w:rsidR="00B03B13" w:rsidRPr="0053235A" w:rsidRDefault="00B03B13" w:rsidP="00ED61EC">
      <w:pPr>
        <w:spacing w:after="0" w:line="240" w:lineRule="auto"/>
        <w:rPr>
          <w:rFonts w:ascii="MS Reference Sans Serif" w:hAnsi="MS Reference Sans Serif" w:cs="Microsoft Sans Serif"/>
        </w:rPr>
      </w:pPr>
    </w:p>
    <w:sectPr w:rsidR="00B03B13" w:rsidRPr="0053235A" w:rsidSect="00827A60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A0CA4"/>
    <w:multiLevelType w:val="hybridMultilevel"/>
    <w:tmpl w:val="533A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61E9D"/>
    <w:multiLevelType w:val="hybridMultilevel"/>
    <w:tmpl w:val="6662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B0949"/>
    <w:multiLevelType w:val="hybridMultilevel"/>
    <w:tmpl w:val="C0D4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6D56"/>
    <w:multiLevelType w:val="hybridMultilevel"/>
    <w:tmpl w:val="42BE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F05D9"/>
    <w:multiLevelType w:val="hybridMultilevel"/>
    <w:tmpl w:val="200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1B0F"/>
    <w:multiLevelType w:val="hybridMultilevel"/>
    <w:tmpl w:val="4084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E22B9"/>
    <w:multiLevelType w:val="multilevel"/>
    <w:tmpl w:val="8E34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B0262"/>
    <w:multiLevelType w:val="hybridMultilevel"/>
    <w:tmpl w:val="2710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60C15"/>
    <w:multiLevelType w:val="hybridMultilevel"/>
    <w:tmpl w:val="7E94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91E78"/>
    <w:multiLevelType w:val="hybridMultilevel"/>
    <w:tmpl w:val="1226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A1EBF"/>
    <w:multiLevelType w:val="hybridMultilevel"/>
    <w:tmpl w:val="795C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92A99"/>
    <w:multiLevelType w:val="hybridMultilevel"/>
    <w:tmpl w:val="CE760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316AF"/>
    <w:multiLevelType w:val="hybridMultilevel"/>
    <w:tmpl w:val="E434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B1BA6"/>
    <w:multiLevelType w:val="hybridMultilevel"/>
    <w:tmpl w:val="E29E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C35AC"/>
    <w:multiLevelType w:val="hybridMultilevel"/>
    <w:tmpl w:val="6BB2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55DD4"/>
    <w:multiLevelType w:val="hybridMultilevel"/>
    <w:tmpl w:val="A568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3"/>
  </w:num>
  <w:num w:numId="5">
    <w:abstractNumId w:val="13"/>
  </w:num>
  <w:num w:numId="6">
    <w:abstractNumId w:val="0"/>
  </w:num>
  <w:num w:numId="7">
    <w:abstractNumId w:val="8"/>
  </w:num>
  <w:num w:numId="8">
    <w:abstractNumId w:val="12"/>
  </w:num>
  <w:num w:numId="9">
    <w:abstractNumId w:val="7"/>
  </w:num>
  <w:num w:numId="10">
    <w:abstractNumId w:val="1"/>
  </w:num>
  <w:num w:numId="11">
    <w:abstractNumId w:val="9"/>
  </w:num>
  <w:num w:numId="12">
    <w:abstractNumId w:val="2"/>
  </w:num>
  <w:num w:numId="13">
    <w:abstractNumId w:val="14"/>
  </w:num>
  <w:num w:numId="14">
    <w:abstractNumId w:val="4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026"/>
    <w:rsid w:val="00005834"/>
    <w:rsid w:val="0004497A"/>
    <w:rsid w:val="00054A40"/>
    <w:rsid w:val="00056D0B"/>
    <w:rsid w:val="00060FFE"/>
    <w:rsid w:val="00065FD1"/>
    <w:rsid w:val="00067715"/>
    <w:rsid w:val="0008409A"/>
    <w:rsid w:val="000B6A28"/>
    <w:rsid w:val="000D6822"/>
    <w:rsid w:val="000E5812"/>
    <w:rsid w:val="001102EB"/>
    <w:rsid w:val="001357E7"/>
    <w:rsid w:val="001710F3"/>
    <w:rsid w:val="001D4DD0"/>
    <w:rsid w:val="001F1BE7"/>
    <w:rsid w:val="001F3AE5"/>
    <w:rsid w:val="00201CE6"/>
    <w:rsid w:val="00221C08"/>
    <w:rsid w:val="00244906"/>
    <w:rsid w:val="002659AD"/>
    <w:rsid w:val="002D1B51"/>
    <w:rsid w:val="002D3889"/>
    <w:rsid w:val="002E198E"/>
    <w:rsid w:val="002F0F74"/>
    <w:rsid w:val="002F42BF"/>
    <w:rsid w:val="00301390"/>
    <w:rsid w:val="00305A77"/>
    <w:rsid w:val="00353D8D"/>
    <w:rsid w:val="0035699A"/>
    <w:rsid w:val="00366B9E"/>
    <w:rsid w:val="00393DB9"/>
    <w:rsid w:val="00395B8A"/>
    <w:rsid w:val="003A6272"/>
    <w:rsid w:val="003B3FF1"/>
    <w:rsid w:val="003B43C1"/>
    <w:rsid w:val="003B7039"/>
    <w:rsid w:val="0040120C"/>
    <w:rsid w:val="00433E5A"/>
    <w:rsid w:val="00442945"/>
    <w:rsid w:val="0044495C"/>
    <w:rsid w:val="0045473E"/>
    <w:rsid w:val="0046435F"/>
    <w:rsid w:val="00472B40"/>
    <w:rsid w:val="00483A41"/>
    <w:rsid w:val="00486599"/>
    <w:rsid w:val="004C09D2"/>
    <w:rsid w:val="004C4E5B"/>
    <w:rsid w:val="0052312D"/>
    <w:rsid w:val="00523986"/>
    <w:rsid w:val="0053235A"/>
    <w:rsid w:val="005513E6"/>
    <w:rsid w:val="005571E7"/>
    <w:rsid w:val="00560E27"/>
    <w:rsid w:val="005672E5"/>
    <w:rsid w:val="00574117"/>
    <w:rsid w:val="00582418"/>
    <w:rsid w:val="00596D29"/>
    <w:rsid w:val="005A088B"/>
    <w:rsid w:val="005C5562"/>
    <w:rsid w:val="00600881"/>
    <w:rsid w:val="006120F2"/>
    <w:rsid w:val="00636206"/>
    <w:rsid w:val="006476D0"/>
    <w:rsid w:val="00656213"/>
    <w:rsid w:val="006665F0"/>
    <w:rsid w:val="00682FC8"/>
    <w:rsid w:val="006A435C"/>
    <w:rsid w:val="006E02C4"/>
    <w:rsid w:val="006F0B35"/>
    <w:rsid w:val="006F0D47"/>
    <w:rsid w:val="00704452"/>
    <w:rsid w:val="00707C80"/>
    <w:rsid w:val="00707E88"/>
    <w:rsid w:val="00725766"/>
    <w:rsid w:val="00727492"/>
    <w:rsid w:val="00740904"/>
    <w:rsid w:val="007E1EC0"/>
    <w:rsid w:val="007E211D"/>
    <w:rsid w:val="007E329A"/>
    <w:rsid w:val="007E442A"/>
    <w:rsid w:val="00827A60"/>
    <w:rsid w:val="00843A6C"/>
    <w:rsid w:val="00856AED"/>
    <w:rsid w:val="00862C42"/>
    <w:rsid w:val="00873182"/>
    <w:rsid w:val="00875435"/>
    <w:rsid w:val="008755DF"/>
    <w:rsid w:val="00897944"/>
    <w:rsid w:val="008B321E"/>
    <w:rsid w:val="008C096A"/>
    <w:rsid w:val="008E2111"/>
    <w:rsid w:val="008E56D3"/>
    <w:rsid w:val="00900CF9"/>
    <w:rsid w:val="00910902"/>
    <w:rsid w:val="00927DFE"/>
    <w:rsid w:val="00974CE0"/>
    <w:rsid w:val="009868C8"/>
    <w:rsid w:val="009874A5"/>
    <w:rsid w:val="00995179"/>
    <w:rsid w:val="009979BF"/>
    <w:rsid w:val="009B1E71"/>
    <w:rsid w:val="009B3886"/>
    <w:rsid w:val="009E4026"/>
    <w:rsid w:val="009F1F70"/>
    <w:rsid w:val="009F614D"/>
    <w:rsid w:val="00A111F3"/>
    <w:rsid w:val="00A43639"/>
    <w:rsid w:val="00A81532"/>
    <w:rsid w:val="00A8675D"/>
    <w:rsid w:val="00A92D46"/>
    <w:rsid w:val="00A97D2A"/>
    <w:rsid w:val="00AA1D3B"/>
    <w:rsid w:val="00AC4D56"/>
    <w:rsid w:val="00AC5E03"/>
    <w:rsid w:val="00AD2D56"/>
    <w:rsid w:val="00AE1FAF"/>
    <w:rsid w:val="00B03B13"/>
    <w:rsid w:val="00B06AD2"/>
    <w:rsid w:val="00B43243"/>
    <w:rsid w:val="00B5342F"/>
    <w:rsid w:val="00B62790"/>
    <w:rsid w:val="00B91132"/>
    <w:rsid w:val="00BB629C"/>
    <w:rsid w:val="00BC2565"/>
    <w:rsid w:val="00BE1DD5"/>
    <w:rsid w:val="00C07A17"/>
    <w:rsid w:val="00C303FA"/>
    <w:rsid w:val="00C55B87"/>
    <w:rsid w:val="00C565E6"/>
    <w:rsid w:val="00C61084"/>
    <w:rsid w:val="00C6458F"/>
    <w:rsid w:val="00CC3CE5"/>
    <w:rsid w:val="00CD3252"/>
    <w:rsid w:val="00CE7097"/>
    <w:rsid w:val="00D03E04"/>
    <w:rsid w:val="00D21D35"/>
    <w:rsid w:val="00D23D36"/>
    <w:rsid w:val="00D3179C"/>
    <w:rsid w:val="00D40414"/>
    <w:rsid w:val="00D872BB"/>
    <w:rsid w:val="00D91D03"/>
    <w:rsid w:val="00D94081"/>
    <w:rsid w:val="00DB1000"/>
    <w:rsid w:val="00DB32A8"/>
    <w:rsid w:val="00DB72E9"/>
    <w:rsid w:val="00DC50B2"/>
    <w:rsid w:val="00DD7C49"/>
    <w:rsid w:val="00E11713"/>
    <w:rsid w:val="00E26EC7"/>
    <w:rsid w:val="00E40EA4"/>
    <w:rsid w:val="00E41FE5"/>
    <w:rsid w:val="00E46016"/>
    <w:rsid w:val="00E56230"/>
    <w:rsid w:val="00EA5EDE"/>
    <w:rsid w:val="00ED2EE4"/>
    <w:rsid w:val="00ED61EC"/>
    <w:rsid w:val="00EE050C"/>
    <w:rsid w:val="00EE0755"/>
    <w:rsid w:val="00EF29DF"/>
    <w:rsid w:val="00F06514"/>
    <w:rsid w:val="00F205D8"/>
    <w:rsid w:val="00F4791B"/>
    <w:rsid w:val="00F501BD"/>
    <w:rsid w:val="00F609E9"/>
    <w:rsid w:val="00F81AA1"/>
    <w:rsid w:val="00F958AD"/>
    <w:rsid w:val="00FA0228"/>
    <w:rsid w:val="00FC5805"/>
    <w:rsid w:val="00FF03F8"/>
    <w:rsid w:val="00FF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551F"/>
  <w15:chartTrackingRefBased/>
  <w15:docId w15:val="{75E79965-2858-4D51-B62E-927F15E6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88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388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120F2"/>
    <w:pPr>
      <w:ind w:left="720"/>
      <w:contextualSpacing/>
    </w:pPr>
  </w:style>
  <w:style w:type="paragraph" w:customStyle="1" w:styleId="Normal1">
    <w:name w:val="Normal1"/>
    <w:rsid w:val="0052398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2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29C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qFormat/>
    <w:rsid w:val="00D94081"/>
    <w:rPr>
      <w:b/>
      <w:bCs/>
    </w:rPr>
  </w:style>
  <w:style w:type="paragraph" w:styleId="NormalWeb">
    <w:name w:val="Normal (Web)"/>
    <w:basedOn w:val="Normal"/>
    <w:uiPriority w:val="99"/>
    <w:unhideWhenUsed/>
    <w:rsid w:val="00D94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6E9E1-60EA-4029-802F-9316B7E3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Vernon A. Ancheta</dc:creator>
  <cp:keywords/>
  <dc:description/>
  <cp:lastModifiedBy>John Mark O. Rellon</cp:lastModifiedBy>
  <cp:revision>75</cp:revision>
  <cp:lastPrinted>2019-05-13T13:08:00Z</cp:lastPrinted>
  <dcterms:created xsi:type="dcterms:W3CDTF">2018-12-10T01:44:00Z</dcterms:created>
  <dcterms:modified xsi:type="dcterms:W3CDTF">2022-08-05T06:37:00Z</dcterms:modified>
</cp:coreProperties>
</file>