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409"/>
        <w:gridCol w:w="2305"/>
        <w:gridCol w:w="409"/>
        <w:gridCol w:w="2474"/>
        <w:gridCol w:w="409"/>
        <w:gridCol w:w="2530"/>
        <w:gridCol w:w="150"/>
        <w:gridCol w:w="261"/>
      </w:tblGrid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C2C2F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D72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7-10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470C45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7/10/2021</w:t>
                </w:r>
              </w:sdtContent>
            </w:sdt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4973C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973C1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Sport Center 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470C4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74D3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 w:rsidR="00470C4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470C4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 w:rsidR="00674D3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 AM</w:t>
            </w:r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167AC5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74BA" w:rsidRPr="008E74BA" w:rsidRDefault="007C4E76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674D3E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674D3E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</w:p>
        </w:tc>
      </w:tr>
      <w:tr w:rsidR="00717BBC" w:rsidRPr="00717BBC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0527D5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9F36A8">
        <w:trPr>
          <w:trHeight w:val="548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0E6" w:rsidRDefault="00C2174F" w:rsidP="004973C1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973C1" w:rsidRPr="004973C1">
              <w:rPr>
                <w:rFonts w:ascii="Calibri" w:hAnsi="Calibri" w:cs="Calibri"/>
                <w:sz w:val="20"/>
                <w:szCs w:val="20"/>
              </w:rPr>
              <w:t xml:space="preserve">MD </w:t>
            </w:r>
            <w:proofErr w:type="spellStart"/>
            <w:r w:rsidR="004973C1" w:rsidRPr="004973C1">
              <w:rPr>
                <w:rFonts w:ascii="Calibri" w:hAnsi="Calibri" w:cs="Calibri"/>
                <w:sz w:val="20"/>
                <w:szCs w:val="20"/>
              </w:rPr>
              <w:t>Shahid</w:t>
            </w:r>
            <w:proofErr w:type="spellEnd"/>
            <w:r w:rsidR="004973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74D3E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4973C1">
              <w:rPr>
                <w:rFonts w:ascii="Calibri" w:hAnsi="Calibri" w:cs="Calibri"/>
                <w:sz w:val="20"/>
                <w:szCs w:val="20"/>
              </w:rPr>
              <w:t xml:space="preserve">Electrician </w:t>
            </w:r>
            <w:r w:rsidR="00674D3E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A370E6">
              <w:rPr>
                <w:rFonts w:ascii="Calibri" w:hAnsi="Calibri" w:cs="Calibri"/>
                <w:sz w:val="20"/>
                <w:szCs w:val="20"/>
              </w:rPr>
              <w:t>(</w:t>
            </w:r>
            <w:r w:rsidR="004973C1" w:rsidRPr="004973C1">
              <w:rPr>
                <w:rFonts w:ascii="Calibri" w:hAnsi="Calibri" w:cs="Calibri"/>
                <w:sz w:val="20"/>
                <w:szCs w:val="20"/>
              </w:rPr>
              <w:t>30039876</w:t>
            </w:r>
            <w:r w:rsidR="00A370E6">
              <w:rPr>
                <w:rFonts w:ascii="Calibri" w:hAnsi="Calibri" w:cs="Calibri"/>
                <w:sz w:val="20"/>
                <w:szCs w:val="20"/>
              </w:rPr>
              <w:t>)</w:t>
            </w:r>
          </w:p>
          <w:p w:rsidR="00C2174F" w:rsidRPr="00167AC5" w:rsidRDefault="00C2174F" w:rsidP="00167AC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0F1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0F1E09">
              <w:t xml:space="preserve"> </w:t>
            </w:r>
            <w:proofErr w:type="spellStart"/>
            <w:r w:rsidR="000F1E09" w:rsidRP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Dhirendra</w:t>
            </w:r>
            <w:proofErr w:type="spellEnd"/>
            <w:r w:rsidR="000F1E09" w:rsidRP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Kumar</w:t>
            </w:r>
            <w:r w:rsid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0F1E09">
              <w:rPr>
                <w:rFonts w:ascii="Calibri" w:hAnsi="Calibri" w:cs="Calibri"/>
                <w:sz w:val="20"/>
                <w:szCs w:val="20"/>
              </w:rPr>
              <w:t xml:space="preserve">(Electrician ) </w:t>
            </w:r>
            <w:r w:rsid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(</w:t>
            </w:r>
            <w:r w:rsidR="000F1E09" w:rsidRP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30039931</w:t>
            </w:r>
            <w:r w:rsid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0527D5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MTC</w:t>
                </w:r>
              </w:sdtContent>
            </w:sdt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0527D5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652CF1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917C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917C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917C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917C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DC6B7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412A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674D3E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  <w:r w:rsidR="00133E5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9F36A8">
        <w:trPr>
          <w:trHeight w:val="1502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6650C" w:rsidRPr="00CF6E5F" w:rsidRDefault="008429FC" w:rsidP="0066650C">
            <w:pPr>
              <w:spacing w:after="0" w:line="240" w:lineRule="auto"/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 </w:t>
            </w:r>
          </w:p>
          <w:p w:rsidR="00FD79F2" w:rsidRDefault="007917C3" w:rsidP="0055739A">
            <w:pPr>
              <w:jc w:val="both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At Around 11.30 AM Mr.</w:t>
            </w:r>
            <w:r w:rsidR="00FD79F2">
              <w:rPr>
                <w:rFonts w:ascii="Arial" w:hAnsi="Arial"/>
                <w:bCs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 xml:space="preserve">MD </w:t>
            </w:r>
            <w:proofErr w:type="spellStart"/>
            <w:r>
              <w:rPr>
                <w:rFonts w:ascii="Arial" w:hAnsi="Arial"/>
                <w:bCs/>
                <w:sz w:val="20"/>
              </w:rPr>
              <w:t>Shahid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and </w:t>
            </w:r>
            <w:proofErr w:type="spellStart"/>
            <w:r w:rsidR="000F1E09" w:rsidRP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Dhirendra</w:t>
            </w:r>
            <w:proofErr w:type="spellEnd"/>
            <w:r w:rsidR="000F1E09" w:rsidRPr="000F1E0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Kumar</w:t>
            </w:r>
            <w:r>
              <w:rPr>
                <w:rFonts w:ascii="Arial" w:hAnsi="Arial"/>
                <w:bCs/>
                <w:sz w:val="20"/>
              </w:rPr>
              <w:t xml:space="preserve"> (</w:t>
            </w:r>
            <w:r w:rsidR="00ED7479">
              <w:rPr>
                <w:rFonts w:ascii="Arial" w:hAnsi="Arial"/>
                <w:bCs/>
                <w:sz w:val="20"/>
              </w:rPr>
              <w:t>Electrician)</w:t>
            </w:r>
            <w:r>
              <w:rPr>
                <w:rFonts w:ascii="Arial" w:hAnsi="Arial"/>
                <w:bCs/>
                <w:sz w:val="20"/>
              </w:rPr>
              <w:t xml:space="preserve"> wher</w:t>
            </w:r>
            <w:r w:rsidR="00FD79F2">
              <w:rPr>
                <w:rFonts w:ascii="Arial" w:hAnsi="Arial"/>
                <w:bCs/>
                <w:sz w:val="20"/>
              </w:rPr>
              <w:t xml:space="preserve">e making hole on the </w:t>
            </w:r>
            <w:r w:rsidR="0055739A">
              <w:rPr>
                <w:rFonts w:ascii="Arial" w:hAnsi="Arial"/>
                <w:bCs/>
                <w:sz w:val="20"/>
              </w:rPr>
              <w:t xml:space="preserve">Data outlet floor box </w:t>
            </w:r>
            <w:r w:rsidR="0055739A">
              <w:rPr>
                <w:rFonts w:ascii="Arial" w:hAnsi="Arial"/>
                <w:bCs/>
                <w:sz w:val="20"/>
              </w:rPr>
              <w:t>(it is made of very thin metal sheet)</w:t>
            </w:r>
            <w:r>
              <w:rPr>
                <w:rFonts w:ascii="Arial" w:hAnsi="Arial"/>
                <w:bCs/>
                <w:sz w:val="20"/>
              </w:rPr>
              <w:t xml:space="preserve"> by using the drilling machine</w:t>
            </w:r>
            <w:r w:rsidR="0055739A">
              <w:rPr>
                <w:rFonts w:ascii="Arial" w:hAnsi="Arial"/>
                <w:bCs/>
                <w:sz w:val="20"/>
              </w:rPr>
              <w:t>.</w:t>
            </w:r>
            <w:r>
              <w:rPr>
                <w:rFonts w:ascii="Arial" w:hAnsi="Arial"/>
                <w:bCs/>
                <w:sz w:val="20"/>
              </w:rPr>
              <w:t xml:space="preserve"> </w:t>
            </w:r>
            <w:r w:rsidR="0055739A">
              <w:rPr>
                <w:rFonts w:ascii="Arial" w:hAnsi="Arial"/>
                <w:bCs/>
                <w:sz w:val="20"/>
              </w:rPr>
              <w:t>While</w:t>
            </w:r>
            <w:r>
              <w:rPr>
                <w:rFonts w:ascii="Arial" w:hAnsi="Arial"/>
                <w:bCs/>
                <w:sz w:val="20"/>
              </w:rPr>
              <w:t xml:space="preserve"> making the hole on the </w:t>
            </w:r>
            <w:r w:rsidR="00ED7479">
              <w:rPr>
                <w:rFonts w:ascii="Arial" w:hAnsi="Arial"/>
                <w:bCs/>
                <w:sz w:val="20"/>
              </w:rPr>
              <w:t>box,</w:t>
            </w:r>
            <w:r>
              <w:rPr>
                <w:rFonts w:ascii="Arial" w:hAnsi="Arial"/>
                <w:bCs/>
                <w:sz w:val="20"/>
              </w:rPr>
              <w:t xml:space="preserve"> the drill bit g</w:t>
            </w:r>
            <w:r w:rsidR="00FD79F2">
              <w:rPr>
                <w:rFonts w:ascii="Arial" w:hAnsi="Arial"/>
                <w:bCs/>
                <w:sz w:val="20"/>
              </w:rPr>
              <w:t>ot jam with box and it rotated. D</w:t>
            </w:r>
            <w:r>
              <w:rPr>
                <w:rFonts w:ascii="Arial" w:hAnsi="Arial"/>
                <w:bCs/>
                <w:sz w:val="20"/>
              </w:rPr>
              <w:t>ue to this the sharp edges of the box hit</w:t>
            </w:r>
            <w:r w:rsidR="0067413A">
              <w:rPr>
                <w:rFonts w:ascii="Arial" w:hAnsi="Arial"/>
                <w:bCs/>
                <w:sz w:val="20"/>
              </w:rPr>
              <w:t xml:space="preserve"> his hand and </w:t>
            </w:r>
            <w:r w:rsidR="00FD79F2">
              <w:rPr>
                <w:rFonts w:ascii="Arial" w:hAnsi="Arial"/>
                <w:bCs/>
                <w:sz w:val="20"/>
              </w:rPr>
              <w:t>he got 2 cuts in</w:t>
            </w:r>
            <w:r w:rsidR="0067413A">
              <w:rPr>
                <w:rFonts w:ascii="Arial" w:hAnsi="Arial"/>
                <w:bCs/>
                <w:sz w:val="20"/>
              </w:rPr>
              <w:t xml:space="preserve"> his</w:t>
            </w:r>
            <w:r w:rsidR="00FD79F2">
              <w:rPr>
                <w:rFonts w:ascii="Arial" w:hAnsi="Arial"/>
                <w:bCs/>
                <w:sz w:val="20"/>
              </w:rPr>
              <w:t xml:space="preserve"> right</w:t>
            </w:r>
            <w:r w:rsidR="0067413A">
              <w:rPr>
                <w:rFonts w:ascii="Arial" w:hAnsi="Arial"/>
                <w:bCs/>
                <w:sz w:val="20"/>
              </w:rPr>
              <w:t xml:space="preserve"> hand</w:t>
            </w:r>
            <w:r w:rsidR="0055739A">
              <w:rPr>
                <w:rFonts w:ascii="Arial" w:hAnsi="Arial"/>
                <w:bCs/>
                <w:sz w:val="20"/>
              </w:rPr>
              <w:t xml:space="preserve"> (As shown in the picture)</w:t>
            </w:r>
            <w:r w:rsidR="0067413A">
              <w:rPr>
                <w:rFonts w:ascii="Arial" w:hAnsi="Arial"/>
                <w:bCs/>
                <w:sz w:val="20"/>
              </w:rPr>
              <w:t>.</w:t>
            </w:r>
            <w:r w:rsidR="00FD79F2">
              <w:rPr>
                <w:rFonts w:ascii="Arial" w:hAnsi="Arial"/>
                <w:bCs/>
                <w:sz w:val="20"/>
              </w:rPr>
              <w:t xml:space="preserve"> The IP was not wearing gloves while performing the work.</w:t>
            </w:r>
          </w:p>
          <w:p w:rsidR="00FD79F2" w:rsidRPr="00FD79F2" w:rsidRDefault="00FD79F2" w:rsidP="00FD79F2">
            <w:pPr>
              <w:jc w:val="both"/>
              <w:rPr>
                <w:rFonts w:ascii="Arial" w:hAnsi="Arial"/>
                <w:bCs/>
                <w:sz w:val="20"/>
              </w:rPr>
            </w:pPr>
            <w:r w:rsidRPr="00FD79F2">
              <w:rPr>
                <w:rFonts w:ascii="Arial" w:hAnsi="Arial"/>
                <w:bCs/>
                <w:sz w:val="20"/>
              </w:rPr>
              <w:t>First aid given by the site nurse and send him to the hospital for the further treatment</w:t>
            </w:r>
            <w:r>
              <w:rPr>
                <w:rFonts w:ascii="Arial" w:hAnsi="Arial"/>
                <w:bCs/>
                <w:sz w:val="20"/>
              </w:rPr>
              <w:t>. He got 10 stitches.</w:t>
            </w:r>
          </w:p>
        </w:tc>
      </w:tr>
      <w:tr w:rsidR="008429FC" w:rsidRPr="00717BBC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652CF1" w:rsidRDefault="00FD79F2" w:rsidP="00A370E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Investigated the incident.</w:t>
            </w:r>
            <w:r w:rsidR="0055739A">
              <w:rPr>
                <w:rFonts w:ascii="Cambria" w:eastAsia="Times New Roman" w:hAnsi="Cambria" w:cs="Times New Roman"/>
                <w:sz w:val="20"/>
                <w:szCs w:val="20"/>
              </w:rPr>
              <w:t xml:space="preserve"> Tool box was done with the electrical team to discuss the causes of incident. </w:t>
            </w:r>
          </w:p>
          <w:p w:rsidR="00FD79F2" w:rsidRDefault="00FD79F2" w:rsidP="00A370E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Use the right power tools for the job.</w:t>
            </w:r>
          </w:p>
          <w:p w:rsidR="00FD79F2" w:rsidRDefault="00FD79F2" w:rsidP="00A370E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Use all necessary PPEs required for the work.</w:t>
            </w:r>
          </w:p>
          <w:p w:rsidR="00FD79F2" w:rsidRPr="00167AC5" w:rsidRDefault="00FD79F2" w:rsidP="00A370E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412A2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0" locked="0" layoutInCell="1" allowOverlap="0" wp14:editId="284F06E2">
                  <wp:simplePos x="0" y="0"/>
                  <wp:positionH relativeFrom="margin">
                    <wp:posOffset>4667885</wp:posOffset>
                  </wp:positionH>
                  <wp:positionV relativeFrom="margin">
                    <wp:posOffset>53975</wp:posOffset>
                  </wp:positionV>
                  <wp:extent cx="1177925" cy="46609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7917C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917C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Arun</w:t>
            </w:r>
            <w:proofErr w:type="spellEnd"/>
            <w:r w:rsidR="007917C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K </w:t>
            </w:r>
            <w:proofErr w:type="spellStart"/>
            <w:r w:rsidR="007917C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Thampy</w:t>
            </w:r>
            <w:proofErr w:type="spellEnd"/>
            <w:r w:rsidR="007917C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652CF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652CF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167AC5" w:rsidP="00E60E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0" wp14:editId="082E6195">
                  <wp:simplePos x="0" y="0"/>
                  <wp:positionH relativeFrom="margin">
                    <wp:posOffset>5988685</wp:posOffset>
                  </wp:positionH>
                  <wp:positionV relativeFrom="page">
                    <wp:posOffset>9547225</wp:posOffset>
                  </wp:positionV>
                  <wp:extent cx="1177925" cy="4660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0" wp14:editId="4041F961">
                  <wp:simplePos x="0" y="0"/>
                  <wp:positionH relativeFrom="margin">
                    <wp:posOffset>551815</wp:posOffset>
                  </wp:positionH>
                  <wp:positionV relativeFrom="page">
                    <wp:posOffset>8683625</wp:posOffset>
                  </wp:positionV>
                  <wp:extent cx="1177925" cy="4660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E60E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Waqas Gilani 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7-10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FD79F2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7/10/2021</w:t>
                </w:r>
              </w:sdtContent>
            </w:sdt>
          </w:p>
        </w:tc>
      </w:tr>
      <w:tr w:rsidR="008429FC" w:rsidRPr="00717BBC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:rsidR="0055739A" w:rsidRDefault="0055739A" w:rsidP="00167AC5">
      <w:pPr>
        <w:jc w:val="center"/>
        <w:rPr>
          <w:rFonts w:asciiTheme="majorHAnsi" w:hAnsiTheme="majorHAnsi"/>
          <w:b/>
          <w:bCs/>
          <w:color w:val="FF0000"/>
          <w:sz w:val="32"/>
          <w:szCs w:val="28"/>
          <w:u w:val="single"/>
        </w:rPr>
      </w:pPr>
    </w:p>
    <w:p w:rsidR="00674D3E" w:rsidRDefault="00D23BA7" w:rsidP="00167AC5">
      <w:pPr>
        <w:jc w:val="center"/>
        <w:rPr>
          <w:rFonts w:asciiTheme="majorHAnsi" w:hAnsiTheme="majorHAnsi"/>
          <w:b/>
          <w:bCs/>
          <w:color w:val="FF0000"/>
          <w:sz w:val="28"/>
          <w:szCs w:val="26"/>
          <w:u w:val="single"/>
        </w:rPr>
      </w:pPr>
      <w:r w:rsidRPr="00D23BA7">
        <w:rPr>
          <w:rFonts w:asciiTheme="majorHAnsi" w:hAnsiTheme="majorHAnsi"/>
          <w:noProof/>
        </w:rPr>
        <w:drawing>
          <wp:inline distT="0" distB="0" distL="0" distR="0" wp14:anchorId="018DB97C" wp14:editId="351183F8">
            <wp:extent cx="4876800" cy="3657600"/>
            <wp:effectExtent l="0" t="0" r="0" b="0"/>
            <wp:docPr id="3" name="Picture 3" descr="D:\Data\Downloads\WhatsApp Image 2021-07-12 at 4.13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ownloads\WhatsApp Image 2021-07-12 at 4.13.07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9A" w:rsidRPr="00674D3E" w:rsidRDefault="0055739A" w:rsidP="00167AC5">
      <w:pPr>
        <w:jc w:val="center"/>
        <w:rPr>
          <w:rFonts w:asciiTheme="majorHAnsi" w:hAnsiTheme="majorHAnsi"/>
          <w:b/>
          <w:bCs/>
          <w:color w:val="FF0000"/>
          <w:sz w:val="28"/>
          <w:szCs w:val="26"/>
          <w:u w:val="single"/>
        </w:rPr>
      </w:pPr>
    </w:p>
    <w:p w:rsidR="00167AC5" w:rsidRDefault="00D23BA7" w:rsidP="0055739A">
      <w:pPr>
        <w:jc w:val="center"/>
        <w:rPr>
          <w:rFonts w:asciiTheme="majorHAnsi" w:hAnsiTheme="majorHAnsi"/>
        </w:rPr>
      </w:pPr>
      <w:r w:rsidRPr="00D23BA7">
        <w:rPr>
          <w:rFonts w:asciiTheme="majorHAnsi" w:hAnsiTheme="majorHAnsi"/>
          <w:noProof/>
        </w:rPr>
        <w:drawing>
          <wp:inline distT="0" distB="0" distL="0" distR="0">
            <wp:extent cx="2743200" cy="3657600"/>
            <wp:effectExtent l="0" t="0" r="0" b="0"/>
            <wp:docPr id="9" name="Picture 9" descr="D:\Data\Downloads\WhatsApp Image 2021-07-12 at 4.13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Downloads\WhatsApp Image 2021-07-12 at 4.13.05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t xml:space="preserve">         </w:t>
      </w:r>
      <w:r w:rsidRPr="00D23BA7">
        <w:rPr>
          <w:rFonts w:asciiTheme="majorHAnsi" w:hAnsiTheme="majorHAnsi"/>
          <w:noProof/>
        </w:rPr>
        <w:drawing>
          <wp:inline distT="0" distB="0" distL="0" distR="0">
            <wp:extent cx="2743200" cy="3657600"/>
            <wp:effectExtent l="0" t="0" r="0" b="0"/>
            <wp:docPr id="8" name="Picture 8" descr="D:\Data\Downloads\WhatsApp Image 2021-07-12 at 4.13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Downloads\WhatsApp Image 2021-07-12 at 4.13.06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AC5" w:rsidRDefault="00167AC5" w:rsidP="00167AC5">
      <w:pPr>
        <w:jc w:val="center"/>
        <w:rPr>
          <w:rFonts w:asciiTheme="majorHAnsi" w:hAnsiTheme="majorHAnsi"/>
        </w:rPr>
      </w:pPr>
    </w:p>
    <w:p w:rsidR="00674D3E" w:rsidRDefault="00674D3E" w:rsidP="00167AC5">
      <w:pPr>
        <w:jc w:val="center"/>
        <w:rPr>
          <w:rFonts w:asciiTheme="majorHAnsi" w:hAnsiTheme="majorHAnsi"/>
        </w:rPr>
      </w:pPr>
    </w:p>
    <w:sectPr w:rsidR="00674D3E" w:rsidSect="005721FA">
      <w:headerReference w:type="default" r:id="rId12"/>
      <w:footerReference w:type="default" r:id="rId13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BD" w:rsidRDefault="00434ABD" w:rsidP="005721FA">
      <w:pPr>
        <w:spacing w:after="0" w:line="240" w:lineRule="auto"/>
      </w:pPr>
      <w:r>
        <w:separator/>
      </w:r>
    </w:p>
  </w:endnote>
  <w:endnote w:type="continuationSeparator" w:id="0">
    <w:p w:rsidR="00434ABD" w:rsidRDefault="00434ABD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BD" w:rsidRDefault="00434ABD" w:rsidP="005721FA">
      <w:pPr>
        <w:spacing w:after="0" w:line="240" w:lineRule="auto"/>
      </w:pPr>
      <w:r>
        <w:separator/>
      </w:r>
    </w:p>
  </w:footnote>
  <w:footnote w:type="continuationSeparator" w:id="0">
    <w:p w:rsidR="00434ABD" w:rsidRDefault="00434ABD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434ABD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16D"/>
    <w:multiLevelType w:val="hybridMultilevel"/>
    <w:tmpl w:val="07A2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527D5"/>
    <w:rsid w:val="000815CD"/>
    <w:rsid w:val="000E12E8"/>
    <w:rsid w:val="000F1E09"/>
    <w:rsid w:val="00101F89"/>
    <w:rsid w:val="00120E3C"/>
    <w:rsid w:val="00133E53"/>
    <w:rsid w:val="00142AA9"/>
    <w:rsid w:val="00153F88"/>
    <w:rsid w:val="00167AC5"/>
    <w:rsid w:val="001E5E99"/>
    <w:rsid w:val="00267C21"/>
    <w:rsid w:val="002C1B6B"/>
    <w:rsid w:val="002E0687"/>
    <w:rsid w:val="003114B6"/>
    <w:rsid w:val="00312CAB"/>
    <w:rsid w:val="00334555"/>
    <w:rsid w:val="003B7EBD"/>
    <w:rsid w:val="00412A29"/>
    <w:rsid w:val="00434ABD"/>
    <w:rsid w:val="00454494"/>
    <w:rsid w:val="0045548E"/>
    <w:rsid w:val="00470C45"/>
    <w:rsid w:val="00493818"/>
    <w:rsid w:val="00494B87"/>
    <w:rsid w:val="004973C1"/>
    <w:rsid w:val="004C31B2"/>
    <w:rsid w:val="00537F68"/>
    <w:rsid w:val="0055739A"/>
    <w:rsid w:val="005721FA"/>
    <w:rsid w:val="005E0EC8"/>
    <w:rsid w:val="005F0D17"/>
    <w:rsid w:val="00640D22"/>
    <w:rsid w:val="006433EA"/>
    <w:rsid w:val="00652CF1"/>
    <w:rsid w:val="0066650C"/>
    <w:rsid w:val="0067413A"/>
    <w:rsid w:val="00674D3E"/>
    <w:rsid w:val="006A5DAB"/>
    <w:rsid w:val="006A784F"/>
    <w:rsid w:val="007177C9"/>
    <w:rsid w:val="00717BBC"/>
    <w:rsid w:val="00784C99"/>
    <w:rsid w:val="007917C3"/>
    <w:rsid w:val="007C4E76"/>
    <w:rsid w:val="007E54E8"/>
    <w:rsid w:val="008429FC"/>
    <w:rsid w:val="00842DD9"/>
    <w:rsid w:val="008A1433"/>
    <w:rsid w:val="008E74BA"/>
    <w:rsid w:val="009E2618"/>
    <w:rsid w:val="009F36A8"/>
    <w:rsid w:val="00A309ED"/>
    <w:rsid w:val="00A370E6"/>
    <w:rsid w:val="00A55956"/>
    <w:rsid w:val="00A730F4"/>
    <w:rsid w:val="00A75CC7"/>
    <w:rsid w:val="00AA2EBD"/>
    <w:rsid w:val="00AA7119"/>
    <w:rsid w:val="00B07B53"/>
    <w:rsid w:val="00B21594"/>
    <w:rsid w:val="00B80595"/>
    <w:rsid w:val="00BC2C2F"/>
    <w:rsid w:val="00C062AA"/>
    <w:rsid w:val="00C2174F"/>
    <w:rsid w:val="00C34EA4"/>
    <w:rsid w:val="00C56D13"/>
    <w:rsid w:val="00CD539A"/>
    <w:rsid w:val="00CE7F92"/>
    <w:rsid w:val="00CF6E5F"/>
    <w:rsid w:val="00D23BA7"/>
    <w:rsid w:val="00D279F7"/>
    <w:rsid w:val="00D7223A"/>
    <w:rsid w:val="00DA2C2E"/>
    <w:rsid w:val="00DB2F42"/>
    <w:rsid w:val="00DC2093"/>
    <w:rsid w:val="00DC6B7F"/>
    <w:rsid w:val="00DD2AC5"/>
    <w:rsid w:val="00E60E29"/>
    <w:rsid w:val="00EA0928"/>
    <w:rsid w:val="00EA1576"/>
    <w:rsid w:val="00ED7479"/>
    <w:rsid w:val="00EF199B"/>
    <w:rsid w:val="00F332D8"/>
    <w:rsid w:val="00F63602"/>
    <w:rsid w:val="00FD3440"/>
    <w:rsid w:val="00FD79F2"/>
    <w:rsid w:val="00FD7D57"/>
    <w:rsid w:val="00FE7BE8"/>
    <w:rsid w:val="00FF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F1654"/>
    <w:rsid w:val="001E70C0"/>
    <w:rsid w:val="00264799"/>
    <w:rsid w:val="002966AC"/>
    <w:rsid w:val="002D269D"/>
    <w:rsid w:val="002D7E76"/>
    <w:rsid w:val="003D5876"/>
    <w:rsid w:val="003F63CC"/>
    <w:rsid w:val="00560C97"/>
    <w:rsid w:val="005C5078"/>
    <w:rsid w:val="00625A21"/>
    <w:rsid w:val="008D2F7C"/>
    <w:rsid w:val="00BB42A8"/>
    <w:rsid w:val="00C94076"/>
    <w:rsid w:val="00CC5D79"/>
    <w:rsid w:val="00CF0C96"/>
    <w:rsid w:val="00DB2ADC"/>
    <w:rsid w:val="00E20017"/>
    <w:rsid w:val="00F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BAAA0-99E3-4171-A7FA-2E1D748B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20</cp:revision>
  <cp:lastPrinted>2015-06-24T09:41:00Z</cp:lastPrinted>
  <dcterms:created xsi:type="dcterms:W3CDTF">2021-04-18T08:05:00Z</dcterms:created>
  <dcterms:modified xsi:type="dcterms:W3CDTF">2021-07-12T14:11:00Z</dcterms:modified>
</cp:coreProperties>
</file>