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22" w:type="dxa"/>
        <w:tblInd w:w="93" w:type="dxa"/>
        <w:tblLook w:val="04A0" w:firstRow="1" w:lastRow="0" w:firstColumn="1" w:lastColumn="0" w:noHBand="0" w:noVBand="1"/>
      </w:tblPr>
      <w:tblGrid>
        <w:gridCol w:w="2445"/>
        <w:gridCol w:w="409"/>
        <w:gridCol w:w="2305"/>
        <w:gridCol w:w="374"/>
        <w:gridCol w:w="2474"/>
        <w:gridCol w:w="374"/>
        <w:gridCol w:w="2530"/>
        <w:gridCol w:w="150"/>
        <w:gridCol w:w="261"/>
      </w:tblGrid>
      <w:tr w:rsidR="00717BBC" w:rsidRPr="00717BBC" w14:paraId="1E27F11B" w14:textId="77777777" w:rsidTr="00991AF7">
        <w:trPr>
          <w:trHeight w:val="319"/>
        </w:trPr>
        <w:tc>
          <w:tcPr>
            <w:tcW w:w="11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670BDA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AE45AE" w:rsidRPr="00717BBC" w14:paraId="52363EC9" w14:textId="77777777" w:rsidTr="00991AF7">
        <w:trPr>
          <w:trHeight w:val="395"/>
        </w:trPr>
        <w:tc>
          <w:tcPr>
            <w:tcW w:w="800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58F2" w14:textId="3878C8BF" w:rsidR="00AE45AE" w:rsidRPr="00717BBC" w:rsidRDefault="00AE45AE" w:rsidP="00AE45A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1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62855" w14:textId="79E0A20E" w:rsidR="00AE45AE" w:rsidRPr="00717BBC" w:rsidRDefault="00AE45AE" w:rsidP="00991A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91AF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04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-1</w:t>
            </w:r>
            <w:r w:rsidR="00991AF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-2020</w:t>
            </w:r>
          </w:p>
        </w:tc>
      </w:tr>
      <w:tr w:rsidR="00AE45AE" w:rsidRPr="00717BBC" w14:paraId="2E79ABFB" w14:textId="77777777" w:rsidTr="00991AF7">
        <w:trPr>
          <w:trHeight w:val="402"/>
        </w:trPr>
        <w:tc>
          <w:tcPr>
            <w:tcW w:w="800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932B" w14:textId="45504A2C" w:rsidR="00AE45AE" w:rsidRPr="00717BBC" w:rsidRDefault="00AE45AE" w:rsidP="00991A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Area </w:t>
            </w:r>
            <w:r w:rsidR="00991AF7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2</w:t>
            </w:r>
            <w:r w:rsidR="003024DE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315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18C8C" w14:textId="12940308" w:rsidR="00AE45AE" w:rsidRPr="00717BBC" w:rsidRDefault="00AE45AE" w:rsidP="00991A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024DE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10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991AF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30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AM</w:t>
            </w:r>
          </w:p>
        </w:tc>
      </w:tr>
      <w:tr w:rsidR="00C2174F" w:rsidRPr="00717BBC" w14:paraId="085ACA53" w14:textId="77777777" w:rsidTr="00991AF7">
        <w:trPr>
          <w:trHeight w:val="402"/>
        </w:trPr>
        <w:tc>
          <w:tcPr>
            <w:tcW w:w="800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77CDA" w14:textId="098E8FFF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AE45AE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Catering Auditorium &amp; Recreation Facilities : </w:t>
            </w:r>
            <w:r w:rsidR="00AE45AE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1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D614E" w14:textId="02392491"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3024DE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4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EndPr/>
              <w:sdtContent>
                <w:r w:rsidR="00AE45AE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1</w:t>
                </w:r>
              </w:sdtContent>
            </w:sdt>
          </w:p>
        </w:tc>
      </w:tr>
      <w:tr w:rsidR="00717BBC" w:rsidRPr="00717BBC" w14:paraId="7F85C951" w14:textId="77777777" w:rsidTr="00991AF7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14:paraId="1E10959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47879C" w14:textId="095BE1EB" w:rsidR="00717BBC" w:rsidRPr="00717BBC" w:rsidRDefault="00717BBC" w:rsidP="00AE45A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3C2A6F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175B15" w14:textId="24F6B0EA" w:rsidR="00717BBC" w:rsidRPr="00717BBC" w:rsidRDefault="003024DE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720E1F7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DA65E9" w14:textId="77777777"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2F84665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14:paraId="055741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14:paraId="56E0BD71" w14:textId="77777777" w:rsidTr="00991AF7">
        <w:trPr>
          <w:trHeight w:val="402"/>
        </w:trPr>
        <w:tc>
          <w:tcPr>
            <w:tcW w:w="515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1E10" w14:textId="4E1A3D36" w:rsidR="00C2174F" w:rsidRPr="00717BBC" w:rsidRDefault="00C2174F" w:rsidP="00991A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91AF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Mohammed Said</w:t>
            </w:r>
            <w:r w:rsidR="003024DE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16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32C8C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C2174F" w:rsidRPr="00717BBC" w14:paraId="4389A2FC" w14:textId="77777777" w:rsidTr="00991AF7">
        <w:trPr>
          <w:trHeight w:val="402"/>
        </w:trPr>
        <w:tc>
          <w:tcPr>
            <w:tcW w:w="515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75F1" w14:textId="5B750E76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991AF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Ibrahim</w:t>
            </w:r>
          </w:p>
        </w:tc>
        <w:tc>
          <w:tcPr>
            <w:tcW w:w="616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94285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14:paraId="02C173C5" w14:textId="77777777" w:rsidTr="00991AF7">
        <w:trPr>
          <w:trHeight w:val="319"/>
        </w:trPr>
        <w:tc>
          <w:tcPr>
            <w:tcW w:w="11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123E80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14:paraId="048BEFDC" w14:textId="77777777" w:rsidTr="00991AF7">
        <w:trPr>
          <w:trHeight w:val="199"/>
        </w:trPr>
        <w:tc>
          <w:tcPr>
            <w:tcW w:w="11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2F208" w14:textId="5AD3966D"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EndPr/>
              <w:sdtContent>
                <w:r w:rsidR="00AE45AE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Near Miss</w:t>
                </w:r>
              </w:sdtContent>
            </w:sdt>
          </w:p>
        </w:tc>
      </w:tr>
      <w:tr w:rsidR="00717BBC" w:rsidRPr="00717BBC" w14:paraId="7289B631" w14:textId="77777777" w:rsidTr="00991AF7">
        <w:trPr>
          <w:trHeight w:val="319"/>
        </w:trPr>
        <w:tc>
          <w:tcPr>
            <w:tcW w:w="11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77D71F7" w14:textId="77777777"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6B0BC1F1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6F1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6620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AC29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7E8DB" w14:textId="58D5C31A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CF6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69BC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2FCE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E1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90AAB1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C38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234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DB1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5326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C3B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C3B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8F01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F98A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0A38CFD5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1289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EC5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081B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DF7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603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D7A4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92B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52DB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50DC592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9D0E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31E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AA04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5A3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E6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AF54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FC076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766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5A578A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12225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7B0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8D87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3FE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62FD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6DD6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92B3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A97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57154B4" w14:textId="77777777" w:rsidTr="00991AF7">
        <w:trPr>
          <w:trHeight w:val="319"/>
        </w:trPr>
        <w:tc>
          <w:tcPr>
            <w:tcW w:w="11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7DDD14BB" w14:textId="77777777"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0F44EECD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B402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8EBF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032E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C894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C2537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C8B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E4D6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D7DE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4643CA94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9F2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ADD0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DB40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1292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442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30AC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AA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9AB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23DAF2A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F770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B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6F1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77E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D7A4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955E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163D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04901" w14:textId="1BAA94A3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AA76F17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5A5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0095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51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968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DA91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DE3B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62BC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9C5D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EAB2" w14:textId="77777777" w:rsidTr="00991AF7">
        <w:trPr>
          <w:trHeight w:val="319"/>
        </w:trPr>
        <w:tc>
          <w:tcPr>
            <w:tcW w:w="11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45DC915" w14:textId="77777777"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14:paraId="014E93AB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F36D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65CB5" w14:textId="50B40F85" w:rsidR="00717BBC" w:rsidRPr="00717BBC" w:rsidRDefault="00991AF7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F4C4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DB59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CBA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130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A0D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A0C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530229C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E83BB4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430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5C87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906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50103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8A5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50A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EC3F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EE5EDC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AC92A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25A80" w14:textId="7BA40476" w:rsidR="00717BBC" w:rsidRPr="00717BBC" w:rsidRDefault="00AE45AE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6877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7A5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54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842C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AB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935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0F095E4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CB9EC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AF9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AC2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C7B6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2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597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A9ED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D9D8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776929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B303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1DC5" w14:textId="7C9142A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3024DE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4C0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CB37A" w14:textId="43751F0E" w:rsidR="00717BBC" w:rsidRPr="00717BBC" w:rsidRDefault="00717BBC" w:rsidP="00991A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E3C0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3AF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D5F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604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5E57032E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E0A086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0842D" w14:textId="5E4C29F6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AE45AE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B6D6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0744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247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9FF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B591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4C85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D6500DB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21D76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30A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1A8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7649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A29C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190F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3D748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6C6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C6A55D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DECAB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3C3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93421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1A3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03F6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DA0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068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84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8322B9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C2B11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4E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2AC63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C16F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A3376" w14:textId="77777777"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50A0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EE4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13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4CB6D0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D8046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E8EC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7750E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265F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F74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19B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F61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CD38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BA79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0E4DAA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2F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E8DF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80D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4732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37D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F3137" w14:textId="13225799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E6D7" w14:textId="7A150309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7A263F3" w14:textId="77777777" w:rsidTr="00991AF7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B96AC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339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5531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212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B04A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ED1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1B9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FE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EB137D" w14:textId="77777777" w:rsidTr="00991AF7">
        <w:trPr>
          <w:trHeight w:val="319"/>
        </w:trPr>
        <w:tc>
          <w:tcPr>
            <w:tcW w:w="11322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14:paraId="6BE12F93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14:paraId="5E0E7932" w14:textId="77777777" w:rsidTr="00991AF7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76A4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493F7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D155E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9782F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49663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A42B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E056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3011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566BA9FC" w14:textId="77777777" w:rsidTr="00991AF7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C4DD3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28F9D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C4C8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0D6B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A3E7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B2B1A" w14:textId="572BB96B" w:rsidR="008429FC" w:rsidRPr="00717BBC" w:rsidRDefault="00991AF7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1766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87E8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3587C013" w14:textId="77777777" w:rsidTr="00991AF7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4FC63" w14:textId="4CE8FB2D" w:rsidR="008429FC" w:rsidRPr="00717BBC" w:rsidRDefault="008429FC" w:rsidP="00991A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  <w:r w:rsidR="00AA216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36BFB" w14:textId="75519E1D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6C8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94F2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D7CA8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4007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1A68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D3FD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45DAE678" w14:textId="77777777" w:rsidTr="00991AF7">
        <w:trPr>
          <w:trHeight w:val="319"/>
        </w:trPr>
        <w:tc>
          <w:tcPr>
            <w:tcW w:w="11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3E07AFC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14:paraId="0ABF8DA3" w14:textId="77777777" w:rsidTr="00991AF7">
        <w:trPr>
          <w:trHeight w:val="1805"/>
        </w:trPr>
        <w:tc>
          <w:tcPr>
            <w:tcW w:w="11322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6CCA069" w14:textId="59EF7E22" w:rsidR="0066650C" w:rsidRPr="00CF6E5F" w:rsidRDefault="008429FC" w:rsidP="0066650C">
            <w:pPr>
              <w:spacing w:after="0" w:line="240" w:lineRule="auto"/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 </w:t>
            </w:r>
          </w:p>
          <w:p w14:paraId="328BDCF6" w14:textId="7A01943F" w:rsidR="00991AF7" w:rsidRPr="00991AF7" w:rsidRDefault="00991AF7" w:rsidP="00A46118">
            <w:pPr>
              <w:rPr>
                <w:rFonts w:ascii="Arial" w:hAnsi="Arial" w:cs="Arial"/>
                <w:color w:val="000000"/>
                <w:szCs w:val="18"/>
              </w:rPr>
            </w:pPr>
            <w:r w:rsidRPr="00991AF7">
              <w:rPr>
                <w:rFonts w:ascii="Arial" w:hAnsi="Arial" w:cs="Arial"/>
                <w:color w:val="000000"/>
                <w:szCs w:val="18"/>
              </w:rPr>
              <w:t>Sub-con worker was doing beams de-shuttering on the scaffolding platform in the multipurpose area. While removing</w:t>
            </w:r>
            <w:r w:rsidR="00CC67DE">
              <w:rPr>
                <w:rFonts w:ascii="Arial" w:hAnsi="Arial" w:cs="Arial"/>
                <w:color w:val="000000"/>
                <w:szCs w:val="18"/>
              </w:rPr>
              <w:t xml:space="preserve"> and keeping the material</w:t>
            </w:r>
            <w:r w:rsidRPr="00991AF7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 w:rsidR="00740363">
              <w:rPr>
                <w:rFonts w:ascii="Arial" w:hAnsi="Arial" w:cs="Arial"/>
                <w:color w:val="000000"/>
                <w:szCs w:val="18"/>
              </w:rPr>
              <w:t xml:space="preserve">on the platform, </w:t>
            </w:r>
            <w:r w:rsidRPr="00991AF7">
              <w:rPr>
                <w:rFonts w:ascii="Arial" w:hAnsi="Arial" w:cs="Arial"/>
                <w:color w:val="000000"/>
                <w:szCs w:val="18"/>
              </w:rPr>
              <w:t xml:space="preserve">one timber fell from the </w:t>
            </w:r>
            <w:r w:rsidR="00A46118">
              <w:rPr>
                <w:rFonts w:ascii="Arial" w:hAnsi="Arial" w:cs="Arial"/>
                <w:color w:val="000000"/>
                <w:szCs w:val="18"/>
              </w:rPr>
              <w:t xml:space="preserve">top of the guard rail </w:t>
            </w:r>
            <w:bookmarkStart w:id="0" w:name="_GoBack"/>
            <w:bookmarkEnd w:id="0"/>
            <w:r w:rsidRPr="00991AF7">
              <w:rPr>
                <w:rFonts w:ascii="Arial" w:hAnsi="Arial" w:cs="Arial"/>
                <w:color w:val="000000"/>
                <w:szCs w:val="18"/>
              </w:rPr>
              <w:t>from a height of 12m and fell onto the worker working downside on the ground. The timber hit his shoulder and helmet. No injury was reported.</w:t>
            </w:r>
          </w:p>
          <w:p w14:paraId="5A3DAA6A" w14:textId="7FA9DCE3" w:rsidR="003024DE" w:rsidRPr="00551EA7" w:rsidRDefault="003024DE" w:rsidP="00FE4051">
            <w:pPr>
              <w:rPr>
                <w:rFonts w:ascii="Arial" w:hAnsi="Arial" w:cs="Arial"/>
                <w:color w:val="000000"/>
                <w:szCs w:val="18"/>
              </w:rPr>
            </w:pPr>
          </w:p>
        </w:tc>
      </w:tr>
      <w:tr w:rsidR="008429FC" w:rsidRPr="00717BBC" w14:paraId="07F9D774" w14:textId="77777777" w:rsidTr="00991AF7">
        <w:trPr>
          <w:trHeight w:val="319"/>
        </w:trPr>
        <w:tc>
          <w:tcPr>
            <w:tcW w:w="11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14:paraId="71A9539E" w14:textId="05EEEDB0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r w:rsidR="004C31B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Reoccurrence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14:paraId="0A4EC382" w14:textId="77777777" w:rsidTr="00991AF7">
        <w:trPr>
          <w:trHeight w:val="959"/>
        </w:trPr>
        <w:tc>
          <w:tcPr>
            <w:tcW w:w="1132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14:paraId="73C4EA5C" w14:textId="5B92D3B7" w:rsidR="00F833D5" w:rsidRDefault="00F833D5" w:rsidP="00991A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  <w:sz w:val="18"/>
                <w:szCs w:val="24"/>
              </w:rPr>
            </w:pPr>
            <w:r>
              <w:rPr>
                <w:rFonts w:ascii="Arial" w:hAnsi="Arial"/>
                <w:bCs/>
                <w:sz w:val="18"/>
                <w:szCs w:val="24"/>
              </w:rPr>
              <w:t>Person standing below was taken to the first aid room and was checked by the nurse. There was no injury.</w:t>
            </w:r>
          </w:p>
          <w:p w14:paraId="3F8DFA79" w14:textId="720F28B1" w:rsidR="00303669" w:rsidRDefault="00303669" w:rsidP="00991A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  <w:sz w:val="18"/>
                <w:szCs w:val="24"/>
              </w:rPr>
            </w:pPr>
            <w:r>
              <w:rPr>
                <w:rFonts w:ascii="Arial" w:hAnsi="Arial"/>
                <w:bCs/>
                <w:sz w:val="18"/>
                <w:szCs w:val="24"/>
              </w:rPr>
              <w:t>Parallel activities must not be allowed nearby.</w:t>
            </w:r>
          </w:p>
          <w:p w14:paraId="609CC1B9" w14:textId="6A552DB0" w:rsidR="00991AF7" w:rsidRDefault="00991AF7" w:rsidP="00991A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  <w:sz w:val="18"/>
                <w:szCs w:val="24"/>
              </w:rPr>
            </w:pPr>
            <w:r>
              <w:rPr>
                <w:rFonts w:ascii="Arial" w:hAnsi="Arial"/>
                <w:bCs/>
                <w:sz w:val="18"/>
                <w:szCs w:val="24"/>
              </w:rPr>
              <w:t>Stopped the work and toolbox talk was given regarding the near miss.</w:t>
            </w:r>
          </w:p>
          <w:p w14:paraId="60C6A8A7" w14:textId="4E5C02BD" w:rsidR="00991AF7" w:rsidRPr="00622266" w:rsidRDefault="00991AF7" w:rsidP="00991A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  <w:sz w:val="18"/>
                <w:szCs w:val="24"/>
              </w:rPr>
            </w:pPr>
            <w:r>
              <w:rPr>
                <w:rFonts w:ascii="Arial" w:hAnsi="Arial"/>
                <w:bCs/>
                <w:sz w:val="18"/>
                <w:szCs w:val="24"/>
              </w:rPr>
              <w:t>Instructed foreman to barricade the area beneath the working platform and no one must be allowed to stand under the working scaffolding structure.</w:t>
            </w:r>
          </w:p>
          <w:p w14:paraId="16CB24C8" w14:textId="148B5023" w:rsidR="00FE4051" w:rsidRPr="00622266" w:rsidRDefault="00303669" w:rsidP="0062226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  <w:sz w:val="18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4A8F53" wp14:editId="7291DDD4">
                      <wp:simplePos x="0" y="0"/>
                      <wp:positionH relativeFrom="column">
                        <wp:posOffset>4260215</wp:posOffset>
                      </wp:positionH>
                      <wp:positionV relativeFrom="paragraph">
                        <wp:posOffset>137160</wp:posOffset>
                      </wp:positionV>
                      <wp:extent cx="1190625" cy="55245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CEDE9D" w14:textId="77777777" w:rsidR="00991AF7" w:rsidRDefault="00991AF7" w:rsidP="00991AF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3EEFBA" wp14:editId="1F7F5903">
                                        <wp:extent cx="530316" cy="449781"/>
                                        <wp:effectExtent l="0" t="0" r="41275" b="0"/>
                                        <wp:docPr id="117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77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23325" t="38271" r="61234" b="5273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2368720">
                                                  <a:off x="0" y="0"/>
                                                  <a:ext cx="560052" cy="4750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4A8F53" id="Rectangle 5" o:spid="_x0000_s1026" style="position:absolute;left:0;text-align:left;margin-left:335.45pt;margin-top:10.8pt;width:93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" filled="f" stroked="f" strokeweight="2pt">
                      <v:textbox>
                        <w:txbxContent>
                          <w:p w14:paraId="0FCEDE9D" w14:textId="77777777" w:rsidR="00991AF7" w:rsidRDefault="00991AF7" w:rsidP="00991A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3EEFBA" wp14:editId="1F7F5903">
                                  <wp:extent cx="530316" cy="449781"/>
                                  <wp:effectExtent l="0" t="0" r="41275" b="0"/>
                                  <wp:docPr id="117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7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3325" t="38271" r="61234" b="527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2368720">
                                            <a:off x="0" y="0"/>
                                            <a:ext cx="560052" cy="475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1AF7">
              <w:rPr>
                <w:rFonts w:ascii="Arial" w:hAnsi="Arial"/>
                <w:bCs/>
                <w:sz w:val="18"/>
                <w:szCs w:val="24"/>
              </w:rPr>
              <w:t>Extra and loose materials must not be stacked on the top of the platform</w:t>
            </w:r>
            <w:r>
              <w:rPr>
                <w:rFonts w:ascii="Arial" w:hAnsi="Arial"/>
                <w:bCs/>
                <w:sz w:val="18"/>
                <w:szCs w:val="24"/>
              </w:rPr>
              <w:t xml:space="preserve"> or gaur rails</w:t>
            </w:r>
            <w:r w:rsidR="00991AF7">
              <w:rPr>
                <w:rFonts w:ascii="Arial" w:hAnsi="Arial"/>
                <w:bCs/>
                <w:sz w:val="18"/>
                <w:szCs w:val="24"/>
              </w:rPr>
              <w:t>.</w:t>
            </w:r>
          </w:p>
        </w:tc>
      </w:tr>
      <w:tr w:rsidR="008429FC" w:rsidRPr="00717BBC" w14:paraId="77411EA5" w14:textId="77777777" w:rsidTr="00991AF7">
        <w:trPr>
          <w:trHeight w:val="319"/>
        </w:trPr>
        <w:tc>
          <w:tcPr>
            <w:tcW w:w="11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AAF0435" w14:textId="11C7FD23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AE45AE" w:rsidRPr="00717BBC" w14:paraId="37BE23F0" w14:textId="77777777" w:rsidTr="00991AF7">
        <w:trPr>
          <w:trHeight w:val="240"/>
        </w:trPr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41A564" w14:textId="4D6159DC" w:rsidR="00AE45AE" w:rsidRPr="00717BBC" w:rsidRDefault="00AE45AE" w:rsidP="00991A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lastRenderedPageBreak/>
              <w:t>Name: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91AF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Arun</w:t>
            </w:r>
            <w:proofErr w:type="spellEnd"/>
            <w:r w:rsidR="00991AF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91AF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thampy</w:t>
            </w:r>
            <w:proofErr w:type="spellEnd"/>
          </w:p>
        </w:tc>
        <w:tc>
          <w:tcPr>
            <w:tcW w:w="26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972B423" w14:textId="4557A183" w:rsidR="00AE45AE" w:rsidRPr="00717BBC" w:rsidRDefault="00AE45AE" w:rsidP="00991A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Safety </w:t>
            </w:r>
            <w:r w:rsidR="00991AF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Officer</w:t>
            </w:r>
          </w:p>
        </w:tc>
        <w:tc>
          <w:tcPr>
            <w:tcW w:w="28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756F25" w14:textId="12FF4D7B" w:rsidR="00AE45AE" w:rsidRPr="00717BBC" w:rsidRDefault="00AE45AE" w:rsidP="00AE45A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551EA7">
              <w:rPr>
                <w:noProof/>
              </w:rPr>
              <w:t>Krishna</w:t>
            </w:r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4359C69" w14:textId="43FF84DE" w:rsidR="00AE45AE" w:rsidRPr="00717BBC" w:rsidRDefault="00AE45AE" w:rsidP="00991A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91AF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04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/1</w:t>
            </w:r>
            <w:r w:rsidR="00991AF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/2020</w:t>
            </w:r>
          </w:p>
        </w:tc>
      </w:tr>
      <w:tr w:rsidR="008429FC" w:rsidRPr="00717BBC" w14:paraId="1E102DB1" w14:textId="77777777" w:rsidTr="00991AF7">
        <w:trPr>
          <w:trHeight w:val="80"/>
        </w:trPr>
        <w:tc>
          <w:tcPr>
            <w:tcW w:w="28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58615" w14:textId="0F5B170F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58993" w14:textId="1E652436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BC437" w14:textId="2DA36145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3368B" w14:textId="387963D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14:paraId="4B7E0D9C" w14:textId="082409DE" w:rsidR="00AE45AE" w:rsidRDefault="00AE45AE" w:rsidP="00AE45AE">
      <w:pPr>
        <w:rPr>
          <w:rFonts w:asciiTheme="majorHAnsi" w:hAnsiTheme="majorHAnsi"/>
        </w:rPr>
      </w:pPr>
    </w:p>
    <w:p w14:paraId="3DDCF83B" w14:textId="53D12A40" w:rsidR="00AE45AE" w:rsidRDefault="00991AF7" w:rsidP="00991AF7">
      <w:pPr>
        <w:jc w:val="center"/>
        <w:rPr>
          <w:rFonts w:asciiTheme="majorHAnsi" w:hAnsiTheme="majorHAnsi"/>
        </w:rPr>
      </w:pPr>
      <w:r w:rsidRPr="00991AF7">
        <w:rPr>
          <w:rFonts w:asciiTheme="majorHAnsi" w:hAnsiTheme="majorHAnsi"/>
          <w:noProof/>
        </w:rPr>
        <w:drawing>
          <wp:inline distT="0" distB="0" distL="0" distR="0" wp14:anchorId="1A4EC958" wp14:editId="1517CB8F">
            <wp:extent cx="3743326" cy="49911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747" cy="499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B814" w14:textId="2ADC5B2A" w:rsidR="00AE45AE" w:rsidRPr="00DA2C2E" w:rsidRDefault="00991AF7" w:rsidP="00991AF7">
      <w:pPr>
        <w:jc w:val="center"/>
        <w:rPr>
          <w:rFonts w:asciiTheme="majorHAnsi" w:hAnsiTheme="majorHAnsi"/>
        </w:rPr>
      </w:pPr>
      <w:r w:rsidRPr="00991AF7">
        <w:rPr>
          <w:rFonts w:asciiTheme="majorHAnsi" w:hAnsiTheme="majorHAnsi"/>
          <w:noProof/>
        </w:rPr>
        <w:lastRenderedPageBreak/>
        <w:drawing>
          <wp:inline distT="0" distB="0" distL="0" distR="0" wp14:anchorId="3510B4C7" wp14:editId="3D614F24">
            <wp:extent cx="4762500" cy="35718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06" cy="35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5AE" w:rsidRPr="00DA2C2E" w:rsidSect="005721FA">
      <w:headerReference w:type="default" r:id="rId12"/>
      <w:footerReference w:type="default" r:id="rId13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73D0C" w14:textId="77777777" w:rsidR="00706EC6" w:rsidRDefault="00706EC6" w:rsidP="005721FA">
      <w:pPr>
        <w:spacing w:after="0" w:line="240" w:lineRule="auto"/>
      </w:pPr>
      <w:r>
        <w:separator/>
      </w:r>
    </w:p>
  </w:endnote>
  <w:endnote w:type="continuationSeparator" w:id="0">
    <w:p w14:paraId="7BE9066C" w14:textId="77777777" w:rsidR="00706EC6" w:rsidRDefault="00706EC6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5ABE6" w14:textId="77777777"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14:paraId="5F706B72" w14:textId="77777777"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285A2" w14:textId="77777777" w:rsidR="00706EC6" w:rsidRDefault="00706EC6" w:rsidP="005721FA">
      <w:pPr>
        <w:spacing w:after="0" w:line="240" w:lineRule="auto"/>
      </w:pPr>
      <w:r>
        <w:separator/>
      </w:r>
    </w:p>
  </w:footnote>
  <w:footnote w:type="continuationSeparator" w:id="0">
    <w:p w14:paraId="03E99902" w14:textId="77777777" w:rsidR="00706EC6" w:rsidRDefault="00706EC6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3C8C0" w14:textId="62FF4AAD"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 wp14:anchorId="10C0A845" wp14:editId="4A040DAC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706EC6">
          <w:rPr>
            <w:b/>
            <w:noProof/>
            <w:sz w:val="28"/>
            <w:lang w:eastAsia="zh-TW"/>
          </w:rPr>
          <w:pict w14:anchorId="188D58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018BD81F" wp14:editId="6CEED32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14:paraId="4D995FF1" w14:textId="76E0C814"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33F78"/>
    <w:multiLevelType w:val="hybridMultilevel"/>
    <w:tmpl w:val="9A506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A4"/>
    <w:rsid w:val="000E12E8"/>
    <w:rsid w:val="00101F89"/>
    <w:rsid w:val="00142AA9"/>
    <w:rsid w:val="00153F88"/>
    <w:rsid w:val="001E5E99"/>
    <w:rsid w:val="00267C21"/>
    <w:rsid w:val="002C1B6B"/>
    <w:rsid w:val="003024DE"/>
    <w:rsid w:val="00303669"/>
    <w:rsid w:val="003114B6"/>
    <w:rsid w:val="00334555"/>
    <w:rsid w:val="003B7EBD"/>
    <w:rsid w:val="00454494"/>
    <w:rsid w:val="0045548E"/>
    <w:rsid w:val="00493818"/>
    <w:rsid w:val="00494B87"/>
    <w:rsid w:val="004C31B2"/>
    <w:rsid w:val="00537F68"/>
    <w:rsid w:val="00551AD2"/>
    <w:rsid w:val="00551EA7"/>
    <w:rsid w:val="005721FA"/>
    <w:rsid w:val="005E0EC8"/>
    <w:rsid w:val="005F0D17"/>
    <w:rsid w:val="00622266"/>
    <w:rsid w:val="00640292"/>
    <w:rsid w:val="00640D22"/>
    <w:rsid w:val="006433EA"/>
    <w:rsid w:val="0066650C"/>
    <w:rsid w:val="006A784F"/>
    <w:rsid w:val="00706EC6"/>
    <w:rsid w:val="007177C9"/>
    <w:rsid w:val="00717BBC"/>
    <w:rsid w:val="00740363"/>
    <w:rsid w:val="00784C99"/>
    <w:rsid w:val="007C4E76"/>
    <w:rsid w:val="007E54E8"/>
    <w:rsid w:val="007F2B93"/>
    <w:rsid w:val="008429FC"/>
    <w:rsid w:val="00842DD9"/>
    <w:rsid w:val="008A02A6"/>
    <w:rsid w:val="008E74BA"/>
    <w:rsid w:val="008F3AA0"/>
    <w:rsid w:val="00991AF7"/>
    <w:rsid w:val="009E2618"/>
    <w:rsid w:val="00A309ED"/>
    <w:rsid w:val="00A46118"/>
    <w:rsid w:val="00A55956"/>
    <w:rsid w:val="00A75CC7"/>
    <w:rsid w:val="00AA2166"/>
    <w:rsid w:val="00AA2EBD"/>
    <w:rsid w:val="00AA7119"/>
    <w:rsid w:val="00AE3571"/>
    <w:rsid w:val="00AE45AE"/>
    <w:rsid w:val="00B07B53"/>
    <w:rsid w:val="00BC7671"/>
    <w:rsid w:val="00BD55DD"/>
    <w:rsid w:val="00C2174F"/>
    <w:rsid w:val="00C253E9"/>
    <w:rsid w:val="00C34EA4"/>
    <w:rsid w:val="00C56D13"/>
    <w:rsid w:val="00CC67DE"/>
    <w:rsid w:val="00CD539A"/>
    <w:rsid w:val="00CE7F92"/>
    <w:rsid w:val="00CF6E5F"/>
    <w:rsid w:val="00D7223A"/>
    <w:rsid w:val="00DA2C2E"/>
    <w:rsid w:val="00DC2093"/>
    <w:rsid w:val="00DD2AC5"/>
    <w:rsid w:val="00F332D8"/>
    <w:rsid w:val="00F63602"/>
    <w:rsid w:val="00F70453"/>
    <w:rsid w:val="00F833D5"/>
    <w:rsid w:val="00F97BAC"/>
    <w:rsid w:val="00FD3440"/>
    <w:rsid w:val="00FE4051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42424F"/>
  <w15:docId w15:val="{42769FD9-1B63-4828-98D2-8C46F61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A8"/>
    <w:rsid w:val="000C2AD4"/>
    <w:rsid w:val="000C6C43"/>
    <w:rsid w:val="000F1654"/>
    <w:rsid w:val="0022356C"/>
    <w:rsid w:val="00264799"/>
    <w:rsid w:val="002D269D"/>
    <w:rsid w:val="002D7E76"/>
    <w:rsid w:val="002E6545"/>
    <w:rsid w:val="00340908"/>
    <w:rsid w:val="003F63CC"/>
    <w:rsid w:val="00440E08"/>
    <w:rsid w:val="005C5078"/>
    <w:rsid w:val="009C3FFC"/>
    <w:rsid w:val="00B704F8"/>
    <w:rsid w:val="00B73881"/>
    <w:rsid w:val="00BB42A8"/>
    <w:rsid w:val="00C94076"/>
    <w:rsid w:val="00CC5D79"/>
    <w:rsid w:val="00DB2ADC"/>
    <w:rsid w:val="00E20017"/>
    <w:rsid w:val="00EB5FE9"/>
    <w:rsid w:val="00F8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  <w:rPr>
      <w:lang w:val="aa-ET" w:eastAsia="aa-E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0AB73-3BFD-4D4A-BA4A-DD52F7B5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user16.c76</cp:lastModifiedBy>
  <cp:revision>17</cp:revision>
  <cp:lastPrinted>2020-10-27T11:22:00Z</cp:lastPrinted>
  <dcterms:created xsi:type="dcterms:W3CDTF">2020-07-09T08:24:00Z</dcterms:created>
  <dcterms:modified xsi:type="dcterms:W3CDTF">2020-11-07T09:09:00Z</dcterms:modified>
</cp:coreProperties>
</file>