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22154" w14:textId="77777777" w:rsidR="00240119" w:rsidRPr="00240119" w:rsidRDefault="00240119" w:rsidP="00FE3AC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240119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>Humans use their eyes and their brains to see and visually sense the world around them. Computer vision is the science that aims to give a similar, if not better, capability to a machine or computer.</w:t>
      </w:r>
      <w:r w:rsidR="003016D2" w:rsidRPr="003016D2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 Computer vision is concerned with the automatic extraction, analysis and understanding of useful information from a single image or a sequence of images. It involves the development of a theoretical and algorithmic basis to achieve automatic visual underst</w:t>
      </w:r>
      <w:r w:rsidR="002441DA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anding. (The British Machine Vision Association and Society for Pattern Recognition, </w:t>
      </w:r>
      <w:proofErr w:type="spellStart"/>
      <w:r w:rsidR="002441DA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>n.d.</w:t>
      </w:r>
      <w:proofErr w:type="spellEnd"/>
      <w:r w:rsidR="002441DA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>)</w:t>
      </w:r>
      <w:r w:rsidR="003325D8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. One </w:t>
      </w:r>
      <w:r w:rsidR="00FE3AC7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of its </w:t>
      </w:r>
      <w:r w:rsidR="003325D8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>popular application</w:t>
      </w:r>
      <w:r w:rsidR="00FE3AC7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s includes </w:t>
      </w:r>
      <w:r w:rsidR="00EB7593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>facial mapping as secure mobile authentication (Apple</w:t>
      </w:r>
      <w:r w:rsidR="006C06E9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 iPhone X</w:t>
      </w:r>
      <w:r w:rsidR="00EB7593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>, 2018). Through this, the user’</w:t>
      </w:r>
      <w:r w:rsidR="006C06E9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s face becomes the password. </w:t>
      </w:r>
      <w:proofErr w:type="spellStart"/>
      <w:r w:rsidR="006C06E9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>FaceID</w:t>
      </w:r>
      <w:proofErr w:type="spellEnd"/>
      <w:r w:rsidR="006C06E9">
        <w:rPr>
          <w:rFonts w:ascii="Arial" w:eastAsia="Times New Roman" w:hAnsi="Arial" w:cs="Arial"/>
          <w:color w:val="101010"/>
          <w:sz w:val="22"/>
          <w:szCs w:val="22"/>
          <w:shd w:val="clear" w:color="auto" w:fill="FFFFFF"/>
        </w:rPr>
        <w:t xml:space="preserve"> as it is named, the user is allowed a secure and private way to unlock, authenticate, and pay using a mobile phone.</w:t>
      </w:r>
    </w:p>
    <w:p w14:paraId="10E55784" w14:textId="77777777" w:rsidR="006F4DB2" w:rsidRPr="003016D2" w:rsidRDefault="006F4DB2" w:rsidP="00FE3AC7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6F4DB2" w:rsidRPr="003016D2" w:rsidSect="00D71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19"/>
    <w:rsid w:val="00240119"/>
    <w:rsid w:val="002441DA"/>
    <w:rsid w:val="003016D2"/>
    <w:rsid w:val="003325D8"/>
    <w:rsid w:val="00346F84"/>
    <w:rsid w:val="006C06E9"/>
    <w:rsid w:val="006F4DB2"/>
    <w:rsid w:val="008A14EB"/>
    <w:rsid w:val="00BA5CAB"/>
    <w:rsid w:val="00D71918"/>
    <w:rsid w:val="00EB7593"/>
    <w:rsid w:val="00F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3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CAB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CA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AB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CAB"/>
    <w:pPr>
      <w:spacing w:line="48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5CAB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CAB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2018-08-28T17:11:00Z</dcterms:created>
  <dcterms:modified xsi:type="dcterms:W3CDTF">2018-08-28T17:11:00Z</dcterms:modified>
</cp:coreProperties>
</file>