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ED60" w14:textId="77777777" w:rsidR="0089133F" w:rsidRPr="00DF765A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  <w:u w:val="single"/>
        </w:rPr>
      </w:pPr>
      <w:r w:rsidRPr="00DF765A">
        <w:rPr>
          <w:rFonts w:ascii="Arial" w:hAnsi="Arial" w:cs="Arial"/>
          <w:b/>
          <w:bCs/>
          <w:color w:val="1C1917"/>
          <w:u w:val="single"/>
        </w:rPr>
        <w:t>Introducción</w:t>
      </w:r>
    </w:p>
    <w:p w14:paraId="5FB50898" w14:textId="77777777" w:rsidR="0089133F" w:rsidRPr="00E73748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</w:p>
    <w:p w14:paraId="24C45125" w14:textId="77777777" w:rsidR="0089133F" w:rsidRPr="00E73748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La migraña es una condición médica que afecta aproximadamente al 12% de la población adulta a nivel mundial. Los ataques de migraña causan dolor e incapacidad significativos y representan una carga económica importante en términos de ausentismo laboral y costos médicos directos e indirectos.</w:t>
      </w:r>
    </w:p>
    <w:p w14:paraId="0816B1EA" w14:textId="77777777" w:rsidR="0089133F" w:rsidRPr="00E73748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</w:p>
    <w:p w14:paraId="1A69C70B" w14:textId="77777777" w:rsidR="0089133F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Existen varias opciones farmacológicas para el tratamiento agudo de la migraña, incluyendo </w:t>
      </w:r>
      <w:proofErr w:type="spellStart"/>
      <w:r w:rsidRPr="00E73748">
        <w:rPr>
          <w:rFonts w:ascii="Arial" w:hAnsi="Arial" w:cs="Arial"/>
          <w:color w:val="1C1917"/>
        </w:rPr>
        <w:t>ergóticos</w:t>
      </w:r>
      <w:proofErr w:type="spellEnd"/>
      <w:r w:rsidRPr="00E73748">
        <w:rPr>
          <w:rFonts w:ascii="Arial" w:hAnsi="Arial" w:cs="Arial"/>
          <w:color w:val="1C1917"/>
        </w:rPr>
        <w:t xml:space="preserve"> como la cafeína/ergotamina y los </w:t>
      </w:r>
      <w:proofErr w:type="spellStart"/>
      <w:r w:rsidRPr="00E73748">
        <w:rPr>
          <w:rFonts w:ascii="Arial" w:hAnsi="Arial" w:cs="Arial"/>
          <w:color w:val="1C1917"/>
        </w:rPr>
        <w:t>triptanes</w:t>
      </w:r>
      <w:proofErr w:type="spellEnd"/>
      <w:r w:rsidRPr="00E73748">
        <w:rPr>
          <w:rFonts w:ascii="Arial" w:hAnsi="Arial" w:cs="Arial"/>
          <w:color w:val="1C1917"/>
        </w:rPr>
        <w:t xml:space="preserve"> como el </w:t>
      </w:r>
      <w:proofErr w:type="spellStart"/>
      <w:r w:rsidRPr="00E73748">
        <w:rPr>
          <w:rFonts w:ascii="Arial" w:hAnsi="Arial" w:cs="Arial"/>
          <w:color w:val="1C1917"/>
        </w:rPr>
        <w:t>sumatriptán</w:t>
      </w:r>
      <w:proofErr w:type="spellEnd"/>
      <w:r w:rsidRPr="00E73748">
        <w:rPr>
          <w:rFonts w:ascii="Arial" w:hAnsi="Arial" w:cs="Arial"/>
          <w:color w:val="1C1917"/>
        </w:rPr>
        <w:t xml:space="preserve">. Realizar una evaluación económica comparativa de estas alternativas terapéuticas permite entender mejor los costos, beneficios y </w:t>
      </w:r>
      <w:proofErr w:type="spellStart"/>
      <w:r w:rsidRPr="00E73748">
        <w:rPr>
          <w:rFonts w:ascii="Arial" w:hAnsi="Arial" w:cs="Arial"/>
          <w:color w:val="1C1917"/>
        </w:rPr>
        <w:t>trade-offs</w:t>
      </w:r>
      <w:proofErr w:type="spellEnd"/>
      <w:r w:rsidRPr="00E73748">
        <w:rPr>
          <w:rFonts w:ascii="Arial" w:hAnsi="Arial" w:cs="Arial"/>
          <w:color w:val="1C1917"/>
        </w:rPr>
        <w:t xml:space="preserve"> involucrados en la toma de decisiones.</w:t>
      </w:r>
    </w:p>
    <w:p w14:paraId="194A8438" w14:textId="77777777" w:rsidR="00E73748" w:rsidRPr="00E73748" w:rsidRDefault="00E73748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</w:p>
    <w:p w14:paraId="6705B93A" w14:textId="77777777" w:rsidR="0089133F" w:rsidRPr="00E73748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En este contexto, Evans et al. (1997) desarrollaron un modelo de árbol de decisión para comparar los costos del tratamiento de migraña con </w:t>
      </w:r>
      <w:proofErr w:type="spellStart"/>
      <w:r w:rsidRPr="00E73748">
        <w:rPr>
          <w:rFonts w:ascii="Arial" w:hAnsi="Arial" w:cs="Arial"/>
          <w:color w:val="1C1917"/>
        </w:rPr>
        <w:t>sumatriptán</w:t>
      </w:r>
      <w:proofErr w:type="spellEnd"/>
      <w:r w:rsidRPr="00E73748">
        <w:rPr>
          <w:rFonts w:ascii="Arial" w:hAnsi="Arial" w:cs="Arial"/>
          <w:color w:val="1C1917"/>
        </w:rPr>
        <w:t xml:space="preserve"> versus cafeína/ergotamina en Canadá. El presente informe tiene como objetivo replicar este modelo utilizando la librería </w:t>
      </w:r>
      <w:proofErr w:type="spellStart"/>
      <w:r w:rsidRPr="00E73748">
        <w:rPr>
          <w:rFonts w:ascii="Arial" w:hAnsi="Arial" w:cs="Arial"/>
          <w:color w:val="1C1917"/>
        </w:rPr>
        <w:t>networkx</w:t>
      </w:r>
      <w:proofErr w:type="spellEnd"/>
      <w:r w:rsidRPr="00E73748">
        <w:rPr>
          <w:rFonts w:ascii="Arial" w:hAnsi="Arial" w:cs="Arial"/>
          <w:color w:val="1C1917"/>
        </w:rPr>
        <w:t xml:space="preserve"> de Python, y complementar el análisis determinístico original con simulaciones de Monte Carlo para capturar la incertidumbre en las probabilidades.</w:t>
      </w:r>
    </w:p>
    <w:p w14:paraId="3B8B59AB" w14:textId="77777777" w:rsidR="0089133F" w:rsidRPr="00E73748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</w:p>
    <w:p w14:paraId="619FC3CE" w14:textId="77777777" w:rsidR="0089133F" w:rsidRPr="00E73748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El informe se estructura en una sección de desarrollo, donde se explica el código implementado, una sección de justificación de las decisiones de modelado y análisis, y finalmente las conclusiones del estudio realizado. Los resultados permitirán entender mejor las fortalezas y limitaciones de cada estrategia terapéutica en términos económicos.</w:t>
      </w:r>
    </w:p>
    <w:p w14:paraId="6EFBD4DC" w14:textId="77777777" w:rsidR="0089133F" w:rsidRPr="00E73748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</w:p>
    <w:p w14:paraId="7A51DA67" w14:textId="77777777" w:rsidR="007544BB" w:rsidRPr="00E73748" w:rsidRDefault="007544BB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</w:p>
    <w:p w14:paraId="1DA91FF0" w14:textId="07108935" w:rsidR="0089133F" w:rsidRPr="00DF765A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  <w:u w:val="single"/>
        </w:rPr>
      </w:pPr>
      <w:r w:rsidRPr="00DF765A">
        <w:rPr>
          <w:rFonts w:ascii="Arial" w:hAnsi="Arial" w:cs="Arial"/>
          <w:b/>
          <w:bCs/>
          <w:color w:val="1C1917"/>
          <w:u w:val="single"/>
        </w:rPr>
        <w:t>Desarrollo</w:t>
      </w:r>
    </w:p>
    <w:p w14:paraId="7D79F061" w14:textId="77777777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Se importan las librerías necesarias: </w:t>
      </w:r>
      <w:proofErr w:type="spellStart"/>
      <w:r w:rsidRPr="00E73748">
        <w:rPr>
          <w:rFonts w:ascii="Arial" w:hAnsi="Arial" w:cs="Arial"/>
          <w:color w:val="1C1917"/>
        </w:rPr>
        <w:t>networkx</w:t>
      </w:r>
      <w:proofErr w:type="spellEnd"/>
      <w:r w:rsidRPr="00E73748">
        <w:rPr>
          <w:rFonts w:ascii="Arial" w:hAnsi="Arial" w:cs="Arial"/>
          <w:color w:val="1C1917"/>
        </w:rPr>
        <w:t xml:space="preserve"> para la generación del grafo, </w:t>
      </w:r>
      <w:proofErr w:type="spellStart"/>
      <w:r w:rsidRPr="00E73748">
        <w:rPr>
          <w:rFonts w:ascii="Arial" w:hAnsi="Arial" w:cs="Arial"/>
          <w:color w:val="1C1917"/>
        </w:rPr>
        <w:t>matplotlib</w:t>
      </w:r>
      <w:proofErr w:type="spellEnd"/>
      <w:r w:rsidRPr="00E73748">
        <w:rPr>
          <w:rFonts w:ascii="Arial" w:hAnsi="Arial" w:cs="Arial"/>
          <w:color w:val="1C1917"/>
        </w:rPr>
        <w:t xml:space="preserve"> para la visualización y </w:t>
      </w:r>
      <w:proofErr w:type="spellStart"/>
      <w:r w:rsidRPr="00E73748">
        <w:rPr>
          <w:rFonts w:ascii="Arial" w:hAnsi="Arial" w:cs="Arial"/>
          <w:color w:val="1C1917"/>
        </w:rPr>
        <w:t>random</w:t>
      </w:r>
      <w:proofErr w:type="spellEnd"/>
      <w:r w:rsidRPr="00E73748">
        <w:rPr>
          <w:rFonts w:ascii="Arial" w:hAnsi="Arial" w:cs="Arial"/>
          <w:color w:val="1C1917"/>
        </w:rPr>
        <w:t xml:space="preserve"> para la simulación.</w:t>
      </w:r>
    </w:p>
    <w:p w14:paraId="4A07C67A" w14:textId="77777777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Se crea un grafo dirigido G utilizando </w:t>
      </w:r>
      <w:proofErr w:type="spellStart"/>
      <w:proofErr w:type="gramStart"/>
      <w:r w:rsidRPr="00E73748">
        <w:rPr>
          <w:rFonts w:ascii="Arial" w:hAnsi="Arial" w:cs="Arial"/>
          <w:color w:val="1C1917"/>
        </w:rPr>
        <w:t>DiGraph</w:t>
      </w:r>
      <w:proofErr w:type="spellEnd"/>
      <w:r w:rsidRPr="00E73748">
        <w:rPr>
          <w:rFonts w:ascii="Arial" w:hAnsi="Arial" w:cs="Arial"/>
          <w:color w:val="1C1917"/>
        </w:rPr>
        <w:t>(</w:t>
      </w:r>
      <w:proofErr w:type="gramEnd"/>
      <w:r w:rsidRPr="00E73748">
        <w:rPr>
          <w:rFonts w:ascii="Arial" w:hAnsi="Arial" w:cs="Arial"/>
          <w:color w:val="1C1917"/>
        </w:rPr>
        <w:t xml:space="preserve">) de </w:t>
      </w:r>
      <w:proofErr w:type="spellStart"/>
      <w:r w:rsidRPr="00E73748">
        <w:rPr>
          <w:rFonts w:ascii="Arial" w:hAnsi="Arial" w:cs="Arial"/>
          <w:color w:val="1C1917"/>
        </w:rPr>
        <w:t>networkx</w:t>
      </w:r>
      <w:proofErr w:type="spellEnd"/>
      <w:r w:rsidRPr="00E73748">
        <w:rPr>
          <w:rFonts w:ascii="Arial" w:hAnsi="Arial" w:cs="Arial"/>
          <w:color w:val="1C1917"/>
        </w:rPr>
        <w:t>.</w:t>
      </w:r>
    </w:p>
    <w:p w14:paraId="27561F4C" w14:textId="1139619F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Se agregan los nodos uno a uno con nombres significativos utilizando </w:t>
      </w:r>
      <w:proofErr w:type="spellStart"/>
      <w:r w:rsidRPr="00E73748">
        <w:rPr>
          <w:rFonts w:ascii="Arial" w:hAnsi="Arial" w:cs="Arial"/>
          <w:color w:val="1C1917"/>
        </w:rPr>
        <w:t>add_</w:t>
      </w:r>
      <w:proofErr w:type="gramStart"/>
      <w:r w:rsidRPr="00E73748">
        <w:rPr>
          <w:rFonts w:ascii="Arial" w:hAnsi="Arial" w:cs="Arial"/>
          <w:color w:val="1C1917"/>
        </w:rPr>
        <w:t>node</w:t>
      </w:r>
      <w:proofErr w:type="spellEnd"/>
      <w:r w:rsidRPr="00E73748">
        <w:rPr>
          <w:rFonts w:ascii="Arial" w:hAnsi="Arial" w:cs="Arial"/>
          <w:color w:val="1C1917"/>
        </w:rPr>
        <w:t>(</w:t>
      </w:r>
      <w:proofErr w:type="gramEnd"/>
      <w:r w:rsidRPr="00E73748">
        <w:rPr>
          <w:rFonts w:ascii="Arial" w:hAnsi="Arial" w:cs="Arial"/>
          <w:color w:val="1C1917"/>
        </w:rPr>
        <w:t>). Este enfoque facilita mo</w:t>
      </w:r>
      <w:r w:rsidR="007544BB" w:rsidRPr="00E73748">
        <w:rPr>
          <w:rFonts w:ascii="Arial" w:hAnsi="Arial" w:cs="Arial"/>
          <w:color w:val="1C1917"/>
        </w:rPr>
        <w:t>di</w:t>
      </w:r>
      <w:r w:rsidRPr="00E73748">
        <w:rPr>
          <w:rFonts w:ascii="Arial" w:hAnsi="Arial" w:cs="Arial"/>
          <w:color w:val="1C1917"/>
        </w:rPr>
        <w:t>ficar la estructura del árbol fácilmente.</w:t>
      </w:r>
    </w:p>
    <w:p w14:paraId="2DFB6C72" w14:textId="77777777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Se conectan los nodos mediante aristas con </w:t>
      </w:r>
      <w:proofErr w:type="spellStart"/>
      <w:r w:rsidRPr="00E73748">
        <w:rPr>
          <w:rFonts w:ascii="Arial" w:hAnsi="Arial" w:cs="Arial"/>
          <w:color w:val="1C1917"/>
        </w:rPr>
        <w:t>add_</w:t>
      </w:r>
      <w:proofErr w:type="gramStart"/>
      <w:r w:rsidRPr="00E73748">
        <w:rPr>
          <w:rFonts w:ascii="Arial" w:hAnsi="Arial" w:cs="Arial"/>
          <w:color w:val="1C1917"/>
        </w:rPr>
        <w:t>edge</w:t>
      </w:r>
      <w:proofErr w:type="spellEnd"/>
      <w:r w:rsidRPr="00E73748">
        <w:rPr>
          <w:rFonts w:ascii="Arial" w:hAnsi="Arial" w:cs="Arial"/>
          <w:color w:val="1C1917"/>
        </w:rPr>
        <w:t>(</w:t>
      </w:r>
      <w:proofErr w:type="gramEnd"/>
      <w:r w:rsidRPr="00E73748">
        <w:rPr>
          <w:rFonts w:ascii="Arial" w:hAnsi="Arial" w:cs="Arial"/>
          <w:color w:val="1C1917"/>
        </w:rPr>
        <w:t>), replicando las decisiones y probabilidades del árbol original.</w:t>
      </w:r>
    </w:p>
    <w:p w14:paraId="217C0FFB" w14:textId="7AB6A0CF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Se definen posiciones de nodos en un diccionario </w:t>
      </w:r>
      <w:r w:rsidR="007544BB" w:rsidRPr="00E73748">
        <w:rPr>
          <w:rFonts w:ascii="Arial" w:hAnsi="Arial" w:cs="Arial"/>
          <w:color w:val="1C1917"/>
        </w:rPr>
        <w:t>«</w:t>
      </w:r>
      <w:proofErr w:type="spellStart"/>
      <w:r w:rsidRPr="00E73748">
        <w:rPr>
          <w:rFonts w:ascii="Arial" w:hAnsi="Arial" w:cs="Arial"/>
          <w:color w:val="1C1917"/>
        </w:rPr>
        <w:t>pos</w:t>
      </w:r>
      <w:proofErr w:type="spellEnd"/>
      <w:r w:rsidR="007544BB" w:rsidRPr="00E73748">
        <w:rPr>
          <w:rFonts w:ascii="Arial" w:hAnsi="Arial" w:cs="Arial"/>
          <w:color w:val="1C1917"/>
        </w:rPr>
        <w:t>»</w:t>
      </w:r>
      <w:r w:rsidRPr="00E73748">
        <w:rPr>
          <w:rFonts w:ascii="Arial" w:hAnsi="Arial" w:cs="Arial"/>
          <w:color w:val="1C1917"/>
        </w:rPr>
        <w:t xml:space="preserve"> para una disposición clara del diagrama. Se utilizan coordenadas cartesianas.</w:t>
      </w:r>
    </w:p>
    <w:p w14:paraId="2F7DDD5C" w14:textId="77777777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Se crean diccionarios de costos, </w:t>
      </w:r>
      <w:proofErr w:type="spellStart"/>
      <w:r w:rsidRPr="00E73748">
        <w:rPr>
          <w:rFonts w:ascii="Arial" w:hAnsi="Arial" w:cs="Arial"/>
          <w:color w:val="1C1917"/>
        </w:rPr>
        <w:t>probabilities_sumatriptan</w:t>
      </w:r>
      <w:proofErr w:type="spellEnd"/>
      <w:r w:rsidRPr="00E73748">
        <w:rPr>
          <w:rFonts w:ascii="Arial" w:hAnsi="Arial" w:cs="Arial"/>
          <w:color w:val="1C1917"/>
        </w:rPr>
        <w:t xml:space="preserve"> y </w:t>
      </w:r>
      <w:proofErr w:type="spellStart"/>
      <w:r w:rsidRPr="00E73748">
        <w:rPr>
          <w:rFonts w:ascii="Arial" w:hAnsi="Arial" w:cs="Arial"/>
          <w:color w:val="1C1917"/>
        </w:rPr>
        <w:t>probabilities_caffeine</w:t>
      </w:r>
      <w:proofErr w:type="spellEnd"/>
      <w:r w:rsidRPr="00E73748">
        <w:rPr>
          <w:rFonts w:ascii="Arial" w:hAnsi="Arial" w:cs="Arial"/>
          <w:color w:val="1C1917"/>
        </w:rPr>
        <w:t xml:space="preserve"> para parametrizar los valores en las aristas.</w:t>
      </w:r>
    </w:p>
    <w:p w14:paraId="0AA1EFB6" w14:textId="77777777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Se grafica el árbol resultante con parámetros de visualización adecuados para mayor legibilidad.</w:t>
      </w:r>
    </w:p>
    <w:p w14:paraId="1ED863DE" w14:textId="294F7305" w:rsidR="0089133F" w:rsidRPr="00E73748" w:rsidRDefault="0089133F" w:rsidP="00E73748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Se dibujan l</w:t>
      </w:r>
      <w:r w:rsidR="007544BB" w:rsidRPr="00E73748">
        <w:rPr>
          <w:rFonts w:ascii="Arial" w:hAnsi="Arial" w:cs="Arial"/>
          <w:color w:val="1C1917"/>
        </w:rPr>
        <w:t>as etiquetas</w:t>
      </w:r>
      <w:r w:rsidRPr="00E73748">
        <w:rPr>
          <w:rFonts w:ascii="Arial" w:hAnsi="Arial" w:cs="Arial"/>
          <w:color w:val="1C1917"/>
        </w:rPr>
        <w:t xml:space="preserve"> de costos, probabilidades </w:t>
      </w:r>
      <w:proofErr w:type="spellStart"/>
      <w:r w:rsidRPr="00E73748">
        <w:rPr>
          <w:rFonts w:ascii="Arial" w:hAnsi="Arial" w:cs="Arial"/>
          <w:color w:val="1C1917"/>
        </w:rPr>
        <w:t>Sumatriptan</w:t>
      </w:r>
      <w:proofErr w:type="spellEnd"/>
      <w:r w:rsidRPr="00E73748">
        <w:rPr>
          <w:rFonts w:ascii="Arial" w:hAnsi="Arial" w:cs="Arial"/>
          <w:color w:val="1C1917"/>
        </w:rPr>
        <w:t xml:space="preserve"> y probabilidades </w:t>
      </w:r>
      <w:proofErr w:type="spellStart"/>
      <w:r w:rsidRPr="00E73748">
        <w:rPr>
          <w:rFonts w:ascii="Arial" w:hAnsi="Arial" w:cs="Arial"/>
          <w:color w:val="1C1917"/>
        </w:rPr>
        <w:t>Caffeine</w:t>
      </w:r>
      <w:proofErr w:type="spellEnd"/>
      <w:r w:rsidRPr="00E73748">
        <w:rPr>
          <w:rFonts w:ascii="Arial" w:hAnsi="Arial" w:cs="Arial"/>
          <w:color w:val="1C1917"/>
        </w:rPr>
        <w:t xml:space="preserve"> utilizando las funciones de </w:t>
      </w:r>
      <w:proofErr w:type="spellStart"/>
      <w:r w:rsidRPr="00E73748">
        <w:rPr>
          <w:rFonts w:ascii="Arial" w:hAnsi="Arial" w:cs="Arial"/>
          <w:color w:val="1C1917"/>
        </w:rPr>
        <w:t>networkx</w:t>
      </w:r>
      <w:proofErr w:type="spellEnd"/>
      <w:r w:rsidRPr="00E73748">
        <w:rPr>
          <w:rFonts w:ascii="Arial" w:hAnsi="Arial" w:cs="Arial"/>
          <w:color w:val="1C1917"/>
        </w:rPr>
        <w:t>.</w:t>
      </w:r>
    </w:p>
    <w:p w14:paraId="54F002EA" w14:textId="77777777" w:rsidR="00E73748" w:rsidRPr="00E73748" w:rsidRDefault="00E73748" w:rsidP="00DF765A">
      <w:pPr>
        <w:pStyle w:val="whitespace-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left="360"/>
        <w:rPr>
          <w:rFonts w:ascii="Arial" w:hAnsi="Arial" w:cs="Arial"/>
          <w:color w:val="1C1917"/>
        </w:rPr>
      </w:pPr>
    </w:p>
    <w:p w14:paraId="20088B74" w14:textId="77777777" w:rsidR="0089133F" w:rsidRPr="00E73748" w:rsidRDefault="0089133F" w:rsidP="00E73748">
      <w:pPr>
        <w:pStyle w:val="whitespace-pre-wrap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lastRenderedPageBreak/>
        <w:t xml:space="preserve">Explicar con más detalle la lógica de la función </w:t>
      </w:r>
      <w:proofErr w:type="spellStart"/>
      <w:r w:rsidRPr="00E73748">
        <w:rPr>
          <w:rFonts w:ascii="Arial" w:hAnsi="Arial" w:cs="Arial"/>
          <w:color w:val="1C1917"/>
        </w:rPr>
        <w:t>deterministic_</w:t>
      </w:r>
      <w:proofErr w:type="gramStart"/>
      <w:r w:rsidRPr="00E73748">
        <w:rPr>
          <w:rFonts w:ascii="Arial" w:hAnsi="Arial" w:cs="Arial"/>
          <w:color w:val="1C1917"/>
        </w:rPr>
        <w:t>analysis</w:t>
      </w:r>
      <w:proofErr w:type="spellEnd"/>
      <w:r w:rsidRPr="00E73748">
        <w:rPr>
          <w:rFonts w:ascii="Arial" w:hAnsi="Arial" w:cs="Arial"/>
          <w:color w:val="1C1917"/>
        </w:rPr>
        <w:t>(</w:t>
      </w:r>
      <w:proofErr w:type="gramEnd"/>
      <w:r w:rsidRPr="00E73748">
        <w:rPr>
          <w:rFonts w:ascii="Arial" w:hAnsi="Arial" w:cs="Arial"/>
          <w:color w:val="1C1917"/>
        </w:rPr>
        <w:t>):</w:t>
      </w:r>
    </w:p>
    <w:p w14:paraId="02DA9A3E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Recibe el diccionario </w:t>
      </w:r>
      <w:proofErr w:type="spellStart"/>
      <w:r w:rsidRPr="00E73748">
        <w:rPr>
          <w:rFonts w:ascii="Arial" w:hAnsi="Arial" w:cs="Arial"/>
          <w:color w:val="1C1917"/>
        </w:rPr>
        <w:t>node_probabilities</w:t>
      </w:r>
      <w:proofErr w:type="spellEnd"/>
      <w:r w:rsidRPr="00E73748">
        <w:rPr>
          <w:rFonts w:ascii="Arial" w:hAnsi="Arial" w:cs="Arial"/>
          <w:color w:val="1C1917"/>
        </w:rPr>
        <w:t xml:space="preserve"> con las probabilidades en cada nodo.</w:t>
      </w:r>
    </w:p>
    <w:p w14:paraId="175BE4E0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Utiliza una variable </w:t>
      </w:r>
      <w:proofErr w:type="spellStart"/>
      <w:r w:rsidRPr="00E73748">
        <w:rPr>
          <w:rFonts w:ascii="Arial" w:hAnsi="Arial" w:cs="Arial"/>
          <w:color w:val="1C1917"/>
        </w:rPr>
        <w:t>current_node</w:t>
      </w:r>
      <w:proofErr w:type="spellEnd"/>
      <w:r w:rsidRPr="00E73748">
        <w:rPr>
          <w:rFonts w:ascii="Arial" w:hAnsi="Arial" w:cs="Arial"/>
          <w:color w:val="1C1917"/>
        </w:rPr>
        <w:t xml:space="preserve"> para recorrer el árbol de forma iterativa. Comienza en el nodo raíz "</w:t>
      </w:r>
      <w:proofErr w:type="spellStart"/>
      <w:r w:rsidRPr="00E73748">
        <w:rPr>
          <w:rFonts w:ascii="Arial" w:hAnsi="Arial" w:cs="Arial"/>
          <w:color w:val="1C1917"/>
        </w:rPr>
        <w:t>Migraine</w:t>
      </w:r>
      <w:proofErr w:type="spellEnd"/>
      <w:r w:rsidRPr="00E73748">
        <w:rPr>
          <w:rFonts w:ascii="Arial" w:hAnsi="Arial" w:cs="Arial"/>
          <w:color w:val="1C1917"/>
        </w:rPr>
        <w:t xml:space="preserve"> </w:t>
      </w:r>
      <w:proofErr w:type="spellStart"/>
      <w:r w:rsidRPr="00E73748">
        <w:rPr>
          <w:rFonts w:ascii="Arial" w:hAnsi="Arial" w:cs="Arial"/>
          <w:color w:val="1C1917"/>
        </w:rPr>
        <w:t>Attack</w:t>
      </w:r>
      <w:proofErr w:type="spellEnd"/>
      <w:r w:rsidRPr="00E73748">
        <w:rPr>
          <w:rFonts w:ascii="Arial" w:hAnsi="Arial" w:cs="Arial"/>
          <w:color w:val="1C1917"/>
        </w:rPr>
        <w:t>".</w:t>
      </w:r>
    </w:p>
    <w:p w14:paraId="3B6824E1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En cada nodo, elige una rama de forma aleatoria según las probabilidades en </w:t>
      </w:r>
      <w:proofErr w:type="spellStart"/>
      <w:r w:rsidRPr="00E73748">
        <w:rPr>
          <w:rFonts w:ascii="Arial" w:hAnsi="Arial" w:cs="Arial"/>
          <w:color w:val="1C1917"/>
        </w:rPr>
        <w:t>node_probabilities</w:t>
      </w:r>
      <w:proofErr w:type="spellEnd"/>
      <w:r w:rsidRPr="00E73748">
        <w:rPr>
          <w:rFonts w:ascii="Arial" w:hAnsi="Arial" w:cs="Arial"/>
          <w:color w:val="1C1917"/>
        </w:rPr>
        <w:t>.</w:t>
      </w:r>
    </w:p>
    <w:p w14:paraId="255BA71E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Va acumulando el costo en la variable </w:t>
      </w:r>
      <w:proofErr w:type="spellStart"/>
      <w:r w:rsidRPr="00E73748">
        <w:rPr>
          <w:rFonts w:ascii="Arial" w:hAnsi="Arial" w:cs="Arial"/>
          <w:color w:val="1C1917"/>
        </w:rPr>
        <w:t>total_cost</w:t>
      </w:r>
      <w:proofErr w:type="spellEnd"/>
      <w:r w:rsidRPr="00E73748">
        <w:rPr>
          <w:rFonts w:ascii="Arial" w:hAnsi="Arial" w:cs="Arial"/>
          <w:color w:val="1C1917"/>
        </w:rPr>
        <w:t xml:space="preserve"> a medida que avanza en el árbol.</w:t>
      </w:r>
    </w:p>
    <w:p w14:paraId="4826DDC0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Utiliza una semilla fija (</w:t>
      </w:r>
      <w:proofErr w:type="spellStart"/>
      <w:proofErr w:type="gramStart"/>
      <w:r w:rsidRPr="00E73748">
        <w:rPr>
          <w:rFonts w:ascii="Arial" w:hAnsi="Arial" w:cs="Arial"/>
          <w:color w:val="1C1917"/>
        </w:rPr>
        <w:t>random.seed</w:t>
      </w:r>
      <w:proofErr w:type="spellEnd"/>
      <w:proofErr w:type="gramEnd"/>
      <w:r w:rsidRPr="00E73748">
        <w:rPr>
          <w:rFonts w:ascii="Arial" w:hAnsi="Arial" w:cs="Arial"/>
          <w:color w:val="1C1917"/>
        </w:rPr>
        <w:t>()) para reproducibilidad.</w:t>
      </w:r>
    </w:p>
    <w:p w14:paraId="35D809B2" w14:textId="4E0E462B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Retorna el nodo final alcanzado y el costo total acumulado.</w:t>
      </w:r>
    </w:p>
    <w:p w14:paraId="593D0B86" w14:textId="77777777" w:rsidR="0089133F" w:rsidRPr="00E73748" w:rsidRDefault="0089133F" w:rsidP="00E73748">
      <w:pPr>
        <w:pStyle w:val="whitespace-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left="1440"/>
        <w:rPr>
          <w:rFonts w:ascii="Arial" w:hAnsi="Arial" w:cs="Arial"/>
          <w:color w:val="1C1917"/>
        </w:rPr>
      </w:pPr>
    </w:p>
    <w:p w14:paraId="5FC84EB3" w14:textId="77777777" w:rsidR="0089133F" w:rsidRPr="00E73748" w:rsidRDefault="0089133F" w:rsidP="00E73748">
      <w:pPr>
        <w:pStyle w:val="whitespace-pre-wrap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Explicar con más detalle la lógica de la simulación de Monte Carlo (</w:t>
      </w:r>
      <w:proofErr w:type="spellStart"/>
      <w:r w:rsidRPr="00E73748">
        <w:rPr>
          <w:rFonts w:ascii="Arial" w:hAnsi="Arial" w:cs="Arial"/>
          <w:color w:val="1C1917"/>
        </w:rPr>
        <w:t>monte_carlo_simulation_</w:t>
      </w:r>
      <w:proofErr w:type="gramStart"/>
      <w:r w:rsidRPr="00E73748">
        <w:rPr>
          <w:rFonts w:ascii="Arial" w:hAnsi="Arial" w:cs="Arial"/>
          <w:color w:val="1C1917"/>
        </w:rPr>
        <w:t>uniform</w:t>
      </w:r>
      <w:proofErr w:type="spellEnd"/>
      <w:r w:rsidRPr="00E73748">
        <w:rPr>
          <w:rFonts w:ascii="Arial" w:hAnsi="Arial" w:cs="Arial"/>
          <w:color w:val="1C1917"/>
        </w:rPr>
        <w:t>(</w:t>
      </w:r>
      <w:proofErr w:type="gramEnd"/>
      <w:r w:rsidRPr="00E73748">
        <w:rPr>
          <w:rFonts w:ascii="Arial" w:hAnsi="Arial" w:cs="Arial"/>
          <w:color w:val="1C1917"/>
        </w:rPr>
        <w:t>)):</w:t>
      </w:r>
    </w:p>
    <w:p w14:paraId="22801F7E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Recibe </w:t>
      </w:r>
      <w:proofErr w:type="spellStart"/>
      <w:r w:rsidRPr="00E73748">
        <w:rPr>
          <w:rFonts w:ascii="Arial" w:hAnsi="Arial" w:cs="Arial"/>
          <w:color w:val="1C1917"/>
        </w:rPr>
        <w:t>node_probabilities</w:t>
      </w:r>
      <w:proofErr w:type="spellEnd"/>
      <w:r w:rsidRPr="00E73748">
        <w:rPr>
          <w:rFonts w:ascii="Arial" w:hAnsi="Arial" w:cs="Arial"/>
          <w:color w:val="1C1917"/>
        </w:rPr>
        <w:t xml:space="preserve"> y el número de simulaciones a realizar </w:t>
      </w:r>
      <w:proofErr w:type="spellStart"/>
      <w:r w:rsidRPr="00E73748">
        <w:rPr>
          <w:rFonts w:ascii="Arial" w:hAnsi="Arial" w:cs="Arial"/>
          <w:color w:val="1C1917"/>
        </w:rPr>
        <w:t>num_simulations</w:t>
      </w:r>
      <w:proofErr w:type="spellEnd"/>
      <w:r w:rsidRPr="00E73748">
        <w:rPr>
          <w:rFonts w:ascii="Arial" w:hAnsi="Arial" w:cs="Arial"/>
          <w:color w:val="1C1917"/>
        </w:rPr>
        <w:t>.</w:t>
      </w:r>
    </w:p>
    <w:p w14:paraId="2844DEEB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Utiliza un diccionario </w:t>
      </w:r>
      <w:proofErr w:type="spellStart"/>
      <w:r w:rsidRPr="00E73748">
        <w:rPr>
          <w:rFonts w:ascii="Arial" w:hAnsi="Arial" w:cs="Arial"/>
          <w:color w:val="1C1917"/>
        </w:rPr>
        <w:t>results</w:t>
      </w:r>
      <w:proofErr w:type="spellEnd"/>
      <w:r w:rsidRPr="00E73748">
        <w:rPr>
          <w:rFonts w:ascii="Arial" w:hAnsi="Arial" w:cs="Arial"/>
          <w:color w:val="1C1917"/>
        </w:rPr>
        <w:t xml:space="preserve"> para ir contando las frecuencias de cada nodo final.</w:t>
      </w:r>
    </w:p>
    <w:p w14:paraId="7528B569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Por cada simulación, avanza en el árbol de forma aleatoria con probabilidades uniformes hasta llegar a un nodo final.</w:t>
      </w:r>
    </w:p>
    <w:p w14:paraId="35C46765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Incrementa el contador en </w:t>
      </w:r>
      <w:proofErr w:type="spellStart"/>
      <w:r w:rsidRPr="00E73748">
        <w:rPr>
          <w:rFonts w:ascii="Arial" w:hAnsi="Arial" w:cs="Arial"/>
          <w:color w:val="1C1917"/>
        </w:rPr>
        <w:t>results</w:t>
      </w:r>
      <w:proofErr w:type="spellEnd"/>
      <w:r w:rsidRPr="00E73748">
        <w:rPr>
          <w:rFonts w:ascii="Arial" w:hAnsi="Arial" w:cs="Arial"/>
          <w:color w:val="1C1917"/>
        </w:rPr>
        <w:t xml:space="preserve"> para ese nodo.</w:t>
      </w:r>
    </w:p>
    <w:p w14:paraId="4ABF570C" w14:textId="77777777" w:rsidR="0089133F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Calcula las probabilidades dividiendo las frecuencias sobre el total de simulaciones.</w:t>
      </w:r>
    </w:p>
    <w:p w14:paraId="750A4986" w14:textId="6A22F514" w:rsidR="007544BB" w:rsidRPr="00E73748" w:rsidRDefault="0089133F" w:rsidP="00E73748">
      <w:pPr>
        <w:pStyle w:val="whitespace-norma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Retorna el diccionario de probabilidades estimadas.</w:t>
      </w:r>
    </w:p>
    <w:p w14:paraId="3A648395" w14:textId="77777777" w:rsidR="007544BB" w:rsidRPr="00E73748" w:rsidRDefault="007544BB" w:rsidP="00E73748">
      <w:pPr>
        <w:pStyle w:val="whitespace-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left="1080"/>
        <w:rPr>
          <w:rFonts w:ascii="Arial" w:hAnsi="Arial" w:cs="Arial"/>
          <w:color w:val="1C1917"/>
        </w:rPr>
      </w:pPr>
    </w:p>
    <w:p w14:paraId="77813EB5" w14:textId="6162BF24" w:rsidR="0089133F" w:rsidRPr="00DF765A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  <w:u w:val="single"/>
        </w:rPr>
      </w:pPr>
      <w:r w:rsidRPr="00DF765A">
        <w:rPr>
          <w:rFonts w:ascii="Arial" w:hAnsi="Arial" w:cs="Arial"/>
          <w:b/>
          <w:bCs/>
          <w:color w:val="1C1917"/>
          <w:u w:val="single"/>
        </w:rPr>
        <w:t>Justificación</w:t>
      </w:r>
    </w:p>
    <w:p w14:paraId="344F94A6" w14:textId="77777777" w:rsidR="0089133F" w:rsidRPr="00E73748" w:rsidRDefault="0089133F" w:rsidP="00E73748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El uso de la librería </w:t>
      </w:r>
      <w:proofErr w:type="spellStart"/>
      <w:r w:rsidRPr="00E73748">
        <w:rPr>
          <w:rFonts w:ascii="Arial" w:hAnsi="Arial" w:cs="Arial"/>
          <w:color w:val="1C1917"/>
        </w:rPr>
        <w:t>networkx</w:t>
      </w:r>
      <w:proofErr w:type="spellEnd"/>
      <w:r w:rsidRPr="00E73748">
        <w:rPr>
          <w:rFonts w:ascii="Arial" w:hAnsi="Arial" w:cs="Arial"/>
          <w:color w:val="1C1917"/>
        </w:rPr>
        <w:t xml:space="preserve"> permite construir el árbol de decisión de forma más sencilla, flexible y ordenada en contraste con un enfoque manual.</w:t>
      </w:r>
    </w:p>
    <w:p w14:paraId="6C06778C" w14:textId="77777777" w:rsidR="0089133F" w:rsidRPr="00E73748" w:rsidRDefault="0089133F" w:rsidP="00E73748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La parametrización de costos y probabilidades en diccionarios separados facilita la legibilidad, mantenimiento y modificación del modelo.</w:t>
      </w:r>
    </w:p>
    <w:p w14:paraId="4F252E7E" w14:textId="77777777" w:rsidR="0089133F" w:rsidRPr="00E73748" w:rsidRDefault="0089133F" w:rsidP="00E73748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La visualización del árbol replicado ayuda a validar que se está implementando correctamente la estructura y parámetros publicados.</w:t>
      </w:r>
    </w:p>
    <w:p w14:paraId="607582B2" w14:textId="77777777" w:rsidR="0089133F" w:rsidRPr="00E73748" w:rsidRDefault="0089133F" w:rsidP="00E73748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El análisis determinístico es útil para entender el funcionamiento básico del modelo antes de introducir incertidumbre.</w:t>
      </w:r>
    </w:p>
    <w:p w14:paraId="1723C839" w14:textId="77777777" w:rsidR="0089133F" w:rsidRDefault="0089133F" w:rsidP="00E73748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La simulación de Monte Carlo permite propagar la incertidumbre de forma realista al no tener distribuciones conocidas de los parámetros.</w:t>
      </w:r>
    </w:p>
    <w:p w14:paraId="2D891553" w14:textId="77777777" w:rsidR="00DF765A" w:rsidRDefault="00DF765A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</w:rPr>
      </w:pPr>
    </w:p>
    <w:p w14:paraId="664ED0F2" w14:textId="77777777" w:rsidR="00DF765A" w:rsidRDefault="00DF765A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</w:rPr>
      </w:pPr>
    </w:p>
    <w:p w14:paraId="7CE292B3" w14:textId="77777777" w:rsidR="00DF765A" w:rsidRDefault="00DF765A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</w:rPr>
      </w:pPr>
    </w:p>
    <w:p w14:paraId="54BF7F6B" w14:textId="77777777" w:rsidR="00DF765A" w:rsidRDefault="00DF765A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</w:rPr>
      </w:pPr>
    </w:p>
    <w:p w14:paraId="52C4F937" w14:textId="7F03ED9C" w:rsidR="0089133F" w:rsidRPr="00DF765A" w:rsidRDefault="0089133F" w:rsidP="00E7374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C1917"/>
          <w:u w:val="single"/>
        </w:rPr>
      </w:pPr>
      <w:r w:rsidRPr="00DF765A">
        <w:rPr>
          <w:rFonts w:ascii="Arial" w:hAnsi="Arial" w:cs="Arial"/>
          <w:b/>
          <w:bCs/>
          <w:color w:val="1C1917"/>
          <w:u w:val="single"/>
        </w:rPr>
        <w:lastRenderedPageBreak/>
        <w:t>Conclusiones</w:t>
      </w:r>
    </w:p>
    <w:p w14:paraId="699989E5" w14:textId="77777777" w:rsidR="0089133F" w:rsidRPr="00E73748" w:rsidRDefault="0089133F" w:rsidP="00E73748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El código Python desarrollado replica de forma precisa el árbol de decisión del estudio, utilizando buenas prácticas de programación.</w:t>
      </w:r>
    </w:p>
    <w:p w14:paraId="424C0B01" w14:textId="77777777" w:rsidR="0089133F" w:rsidRPr="00E73748" w:rsidRDefault="0089133F" w:rsidP="00E73748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Se logra implementar tanto un análisis determinístico como uno probabilístico sobre el modelo.</w:t>
      </w:r>
    </w:p>
    <w:p w14:paraId="7A4F0604" w14:textId="77777777" w:rsidR="0089133F" w:rsidRPr="00E73748" w:rsidRDefault="0089133F" w:rsidP="00E73748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El enfoque modular y la parametrización facilitan expandir el análisis en el futuro.</w:t>
      </w:r>
    </w:p>
    <w:p w14:paraId="44A6D3CB" w14:textId="77777777" w:rsidR="0089133F" w:rsidRPr="00E73748" w:rsidRDefault="0089133F" w:rsidP="00E73748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>La simulación de Monte Carlo es una técnica poderosa para los modelos probabilísticos en evaluación de tecnologías sanitarias.</w:t>
      </w:r>
    </w:p>
    <w:p w14:paraId="4F17F4D4" w14:textId="77777777" w:rsidR="0089133F" w:rsidRPr="00E73748" w:rsidRDefault="0089133F" w:rsidP="00E73748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</w:rPr>
        <w:t xml:space="preserve">El uso de librerías especializadas como </w:t>
      </w:r>
      <w:proofErr w:type="spellStart"/>
      <w:r w:rsidRPr="00E73748">
        <w:rPr>
          <w:rFonts w:ascii="Arial" w:hAnsi="Arial" w:cs="Arial"/>
          <w:color w:val="1C1917"/>
        </w:rPr>
        <w:t>networkx</w:t>
      </w:r>
      <w:proofErr w:type="spellEnd"/>
      <w:r w:rsidRPr="00E73748">
        <w:rPr>
          <w:rFonts w:ascii="Arial" w:hAnsi="Arial" w:cs="Arial"/>
          <w:color w:val="1C1917"/>
        </w:rPr>
        <w:t xml:space="preserve"> simplifica la construcción y análisis de modelos como árboles de decisión.</w:t>
      </w:r>
    </w:p>
    <w:p w14:paraId="1855A7EC" w14:textId="77777777" w:rsidR="00E73748" w:rsidRPr="00E73748" w:rsidRDefault="00E73748" w:rsidP="00E73748">
      <w:pPr>
        <w:spacing w:line="240" w:lineRule="auto"/>
        <w:rPr>
          <w:rFonts w:ascii="Arial" w:hAnsi="Arial" w:cs="Arial"/>
          <w:sz w:val="24"/>
          <w:szCs w:val="24"/>
        </w:rPr>
      </w:pPr>
    </w:p>
    <w:p w14:paraId="63ABA4F6" w14:textId="29721328" w:rsidR="005E3AC4" w:rsidRPr="00DF765A" w:rsidRDefault="007544BB" w:rsidP="00E73748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F765A">
        <w:rPr>
          <w:rFonts w:ascii="Arial" w:hAnsi="Arial" w:cs="Arial"/>
          <w:b/>
          <w:bCs/>
          <w:sz w:val="24"/>
          <w:szCs w:val="24"/>
          <w:u w:val="single"/>
        </w:rPr>
        <w:t>Bibliografía</w:t>
      </w:r>
    </w:p>
    <w:p w14:paraId="049CA065" w14:textId="77777777" w:rsidR="007544BB" w:rsidRPr="00E73748" w:rsidRDefault="007544BB" w:rsidP="00E73748">
      <w:pPr>
        <w:pStyle w:val="whitespace-pre-wrap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  <w:lang w:val="en-US"/>
        </w:rPr>
      </w:pPr>
      <w:r w:rsidRPr="00E73748">
        <w:rPr>
          <w:rFonts w:ascii="Arial" w:hAnsi="Arial" w:cs="Arial"/>
          <w:color w:val="1C1917"/>
          <w:lang w:val="en-US"/>
        </w:rPr>
        <w:t xml:space="preserve">Briggs, A. H., Claxton, K., &amp; </w:t>
      </w:r>
      <w:proofErr w:type="spellStart"/>
      <w:r w:rsidRPr="00E73748">
        <w:rPr>
          <w:rFonts w:ascii="Arial" w:hAnsi="Arial" w:cs="Arial"/>
          <w:color w:val="1C1917"/>
          <w:lang w:val="en-US"/>
        </w:rPr>
        <w:t>Sculpher</w:t>
      </w:r>
      <w:proofErr w:type="spellEnd"/>
      <w:r w:rsidRPr="00E73748">
        <w:rPr>
          <w:rFonts w:ascii="Arial" w:hAnsi="Arial" w:cs="Arial"/>
          <w:color w:val="1C1917"/>
          <w:lang w:val="en-US"/>
        </w:rPr>
        <w:t>, M. J. (2006). Decision Modelling for Health Economic Evaluation. In Oxford Handbooks in Health Economic Evaluation. Oxford University Press.</w:t>
      </w:r>
    </w:p>
    <w:p w14:paraId="07C1EDB4" w14:textId="77777777" w:rsidR="007544BB" w:rsidRPr="00E73748" w:rsidRDefault="007544BB" w:rsidP="00E73748">
      <w:pPr>
        <w:pStyle w:val="whitespace-pre-wrap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</w:rPr>
      </w:pPr>
      <w:r w:rsidRPr="00E73748">
        <w:rPr>
          <w:rFonts w:ascii="Arial" w:hAnsi="Arial" w:cs="Arial"/>
          <w:color w:val="1C1917"/>
          <w:lang w:val="en-US"/>
        </w:rPr>
        <w:t xml:space="preserve">Evans, R. W., Boan, J. A., Evans, J. L., &amp; Shuaib, A. (1997). Economic evaluation of oral sumatriptan compared with oral caffeine/ergotamine for migraine. </w:t>
      </w:r>
      <w:proofErr w:type="spellStart"/>
      <w:r w:rsidRPr="00E73748">
        <w:rPr>
          <w:rFonts w:ascii="Arial" w:hAnsi="Arial" w:cs="Arial"/>
          <w:color w:val="1C1917"/>
        </w:rPr>
        <w:t>Pharmacoeconomics</w:t>
      </w:r>
      <w:proofErr w:type="spellEnd"/>
      <w:r w:rsidRPr="00E73748">
        <w:rPr>
          <w:rFonts w:ascii="Arial" w:hAnsi="Arial" w:cs="Arial"/>
          <w:color w:val="1C1917"/>
        </w:rPr>
        <w:t xml:space="preserve">, 12(5), 565–577. </w:t>
      </w:r>
      <w:hyperlink r:id="rId5" w:history="1">
        <w:r w:rsidRPr="00E73748">
          <w:rPr>
            <w:rStyle w:val="Hipervnculo"/>
            <w:rFonts w:ascii="Arial" w:hAnsi="Arial" w:cs="Arial"/>
            <w:color w:val="504A93"/>
            <w:u w:val="none"/>
            <w:bdr w:val="single" w:sz="2" w:space="0" w:color="E5E7EB" w:frame="1"/>
          </w:rPr>
          <w:t>https://doi.org/10.2165/0001</w:t>
        </w:r>
        <w:r w:rsidRPr="00E73748">
          <w:rPr>
            <w:rStyle w:val="Hipervnculo"/>
            <w:rFonts w:ascii="Arial" w:hAnsi="Arial" w:cs="Arial"/>
            <w:color w:val="504A93"/>
            <w:u w:val="none"/>
            <w:bdr w:val="single" w:sz="2" w:space="0" w:color="E5E7EB" w:frame="1"/>
          </w:rPr>
          <w:t>9</w:t>
        </w:r>
        <w:r w:rsidRPr="00E73748">
          <w:rPr>
            <w:rStyle w:val="Hipervnculo"/>
            <w:rFonts w:ascii="Arial" w:hAnsi="Arial" w:cs="Arial"/>
            <w:color w:val="504A93"/>
            <w:u w:val="none"/>
            <w:bdr w:val="single" w:sz="2" w:space="0" w:color="E5E7EB" w:frame="1"/>
          </w:rPr>
          <w:t>053-199712050-00007</w:t>
        </w:r>
      </w:hyperlink>
    </w:p>
    <w:p w14:paraId="73DCD5FD" w14:textId="77777777" w:rsidR="007544BB" w:rsidRPr="00E73748" w:rsidRDefault="007544BB" w:rsidP="00E73748">
      <w:pPr>
        <w:pStyle w:val="whitespace-pre-wrap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  <w:lang w:val="en-US"/>
        </w:rPr>
      </w:pPr>
      <w:r w:rsidRPr="00E73748">
        <w:rPr>
          <w:rFonts w:ascii="Arial" w:hAnsi="Arial" w:cs="Arial"/>
          <w:color w:val="1C1917"/>
          <w:lang w:val="en-US"/>
        </w:rPr>
        <w:t xml:space="preserve">Hagberg, A. A., Schult, D. A., &amp; Swart, P. J. (2008). Exploring network structure, dynamics, and function using </w:t>
      </w:r>
      <w:proofErr w:type="spellStart"/>
      <w:r w:rsidRPr="00E73748">
        <w:rPr>
          <w:rFonts w:ascii="Arial" w:hAnsi="Arial" w:cs="Arial"/>
          <w:color w:val="1C1917"/>
          <w:lang w:val="en-US"/>
        </w:rPr>
        <w:t>networkx</w:t>
      </w:r>
      <w:proofErr w:type="spellEnd"/>
      <w:r w:rsidRPr="00E73748">
        <w:rPr>
          <w:rFonts w:ascii="Arial" w:hAnsi="Arial" w:cs="Arial"/>
          <w:color w:val="1C1917"/>
          <w:lang w:val="en-US"/>
        </w:rPr>
        <w:t xml:space="preserve">. In Proceedings of the 7th Python in Science Conference (SciPy2008) (pp. 11–15). </w:t>
      </w:r>
      <w:hyperlink r:id="rId6" w:history="1">
        <w:r w:rsidRPr="00E73748">
          <w:rPr>
            <w:rStyle w:val="Hipervnculo"/>
            <w:rFonts w:ascii="Arial" w:hAnsi="Arial" w:cs="Arial"/>
            <w:color w:val="504A93"/>
            <w:u w:val="none"/>
            <w:bdr w:val="single" w:sz="2" w:space="0" w:color="E5E7EB" w:frame="1"/>
            <w:lang w:val="en-US"/>
          </w:rPr>
          <w:t>https://doi.org/10.25080/majora-7b98e3ed-00a</w:t>
        </w:r>
      </w:hyperlink>
    </w:p>
    <w:p w14:paraId="7A0A3B86" w14:textId="77777777" w:rsidR="007544BB" w:rsidRPr="00E73748" w:rsidRDefault="007544BB" w:rsidP="00E73748">
      <w:pPr>
        <w:pStyle w:val="whitespace-pre-wrap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C1917"/>
          <w:lang w:val="en-US"/>
        </w:rPr>
      </w:pPr>
      <w:r w:rsidRPr="00E73748">
        <w:rPr>
          <w:rFonts w:ascii="Arial" w:hAnsi="Arial" w:cs="Arial"/>
          <w:color w:val="1C1917"/>
          <w:lang w:val="en-US"/>
        </w:rPr>
        <w:t xml:space="preserve">Hunter, J. D. (2007). Matplotlib: A 2D graphics environment. Computing in Science &amp; Engineering, 9(3), 90–95. </w:t>
      </w:r>
      <w:hyperlink r:id="rId7" w:history="1">
        <w:r w:rsidRPr="00E73748">
          <w:rPr>
            <w:rStyle w:val="Hipervnculo"/>
            <w:rFonts w:ascii="Arial" w:hAnsi="Arial" w:cs="Arial"/>
            <w:color w:val="504A93"/>
            <w:u w:val="none"/>
            <w:bdr w:val="single" w:sz="2" w:space="0" w:color="E5E7EB" w:frame="1"/>
            <w:lang w:val="en-US"/>
          </w:rPr>
          <w:t>https://doi.org/10.1109/MCSE.2007.55</w:t>
        </w:r>
      </w:hyperlink>
    </w:p>
    <w:p w14:paraId="31104F65" w14:textId="77777777" w:rsidR="007544BB" w:rsidRPr="00E73748" w:rsidRDefault="007544BB" w:rsidP="00E7374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sectPr w:rsidR="007544BB" w:rsidRPr="00E73748" w:rsidSect="00B65AF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6A7"/>
    <w:multiLevelType w:val="hybridMultilevel"/>
    <w:tmpl w:val="85D82E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0D79"/>
    <w:multiLevelType w:val="multilevel"/>
    <w:tmpl w:val="2A9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17FD1"/>
    <w:multiLevelType w:val="multilevel"/>
    <w:tmpl w:val="B32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0062EF"/>
    <w:multiLevelType w:val="multilevel"/>
    <w:tmpl w:val="5A66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034162">
    <w:abstractNumId w:val="2"/>
  </w:num>
  <w:num w:numId="2" w16cid:durableId="82188777">
    <w:abstractNumId w:val="3"/>
  </w:num>
  <w:num w:numId="3" w16cid:durableId="673842888">
    <w:abstractNumId w:val="1"/>
  </w:num>
  <w:num w:numId="4" w16cid:durableId="14223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3F"/>
    <w:rsid w:val="000516BD"/>
    <w:rsid w:val="005A5F69"/>
    <w:rsid w:val="005E3AC4"/>
    <w:rsid w:val="007544BB"/>
    <w:rsid w:val="0089133F"/>
    <w:rsid w:val="00B65AF2"/>
    <w:rsid w:val="00DF765A"/>
    <w:rsid w:val="00E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B014"/>
  <w15:chartTrackingRefBased/>
  <w15:docId w15:val="{07907F28-AE06-45FB-8023-40AAE935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89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whitespace-normal">
    <w:name w:val="whitespace-normal"/>
    <w:basedOn w:val="Normal"/>
    <w:rsid w:val="0089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544B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3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09/MCSE.2007.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5080/majora-7b98e3ed-00a" TargetMode="External"/><Relationship Id="rId5" Type="http://schemas.openxmlformats.org/officeDocument/2006/relationships/hyperlink" Target="https://doi.org/10.2165/00019053-199712050-000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Robledo Ariza</dc:creator>
  <cp:keywords/>
  <dc:description/>
  <cp:lastModifiedBy>Jorge Andres Robledo Ariza</cp:lastModifiedBy>
  <cp:revision>3</cp:revision>
  <dcterms:created xsi:type="dcterms:W3CDTF">2023-09-23T15:40:00Z</dcterms:created>
  <dcterms:modified xsi:type="dcterms:W3CDTF">2023-09-23T16:10:00Z</dcterms:modified>
</cp:coreProperties>
</file>