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4E6B"/>
          <w:sz w:val="64"/>
          <w:szCs w:val="64"/>
        </w:rPr>
        <w:t xml:space="preserve">CAMPUS360</w:t>
      </w:r>
    </w:p>
    <w:p>
      <w:pPr>
        <w:spacing w:after="120"/>
        <w:jc w:val="center"/>
      </w:pPr>
      <w:r>
        <w:rPr>
          <w:i/>
          <w:iCs/>
          <w:color w:val="E85D3D"/>
          <w:sz w:val="30"/>
          <w:szCs w:val="30"/>
        </w:rPr>
        <w:t xml:space="preserve">De plataforma de servicios a experiencia universitaria</w:t>
      </w:r>
    </w:p>
    <w:p>
      <w:pPr>
        <w:spacing w:after="2600"/>
        <w:jc w:val="center"/>
      </w:pPr>
      <w:r>
        <w:rPr>
          <w:color w:val="5A5A5A"/>
          <w:sz w:val="24"/>
          <w:szCs w:val="24"/>
        </w:rPr>
        <w:t xml:space="preserve">Documento de concepto, lineamientos de experiencia y especificación funcional para el prototipo móvil</w:t>
      </w:r>
    </w:p>
    <w:p>
      <w:pPr>
        <w:jc w:val="center"/>
      </w:pPr>
      <w:r>
        <w:rPr>
          <w:color w:val="5A5A5A"/>
          <w:sz w:val="22"/>
          <w:szCs w:val="22"/>
        </w:rPr>
        <w:t xml:space="preserve">Universidad Fidélitas · Julio 2026</w:t>
      </w:r>
    </w:p>
    <w:p>
      <w:pPr>
        <w:pageBreakBefore/>
      </w:pPr>
    </w:p>
    <w:p>
      <w:pPr>
        <w:pStyle w:val="Heading1"/>
        <w:spacing w:after="160" w:before="360"/>
      </w:pPr>
      <w:r>
        <w:rPr>
          <w:color w:val="1F4E6B"/>
        </w:rPr>
        <w:t xml:space="preserve">1. Visión: la universidad como experiencia</w:t>
      </w:r>
    </w:p>
    <w:p>
      <w:pPr>
        <w:spacing w:after="140" w:line="300"/>
        <w:jc w:val="both"/>
      </w:pPr>
      <w:r>
        <w:t xml:space="preserve">Campus360 nace como una plataforma que centraliza los servicios universitarios de Fidélitas: TCU, tutorías, trámites, eventos y oportunidades. Esta segunda etapa del producto propone un cambio de identidad fundamental: dejar de ser un portal que el estudiante visita cuando tiene una obligación pendiente, y convertirse en una aplicación que el estudiante abre porque quiere, igual que abre Instagram, Spotify o Duolingo.</w:t>
      </w:r>
    </w:p>
    <w:p>
      <w:pPr>
        <w:spacing w:after="140" w:line="300"/>
        <w:jc w:val="both"/>
      </w:pPr>
      <w:r>
        <w:t xml:space="preserve">La tesis central es simple: la vida universitaria no es una lista de trámites, es una etapa que se disfruta una sola vez. Hoy los estudiantes viven la universidad en fragmentos dispersos entre grupos de WhatsApp, correos institucionales, carteles físicos y sistemas administrativos poco amigables. Campus360 unifica todo eso, pero además lo transforma en contenido, comunidad y progreso visible, de modo que usar la app sea en sí mismo parte de disfrutar la experiencia universitaria.</w:t>
      </w:r>
    </w:p>
    <w:p>
      <w:pPr>
        <w:spacing w:after="140" w:line="300"/>
        <w:jc w:val="both"/>
      </w:pPr>
      <w:r>
        <w:rPr>
          <w:b/>
          <w:bCs/>
        </w:rPr>
        <w:t xml:space="preserve">Propósito de la app: </w:t>
      </w:r>
      <w:r>
        <w:t xml:space="preserve">que el estudiante no solamente esté en la universidad, sino que la disfrute — y que la app sea el vehículo que se lo facilita: descubriendo eventos, conectando con otras personas, celebrando sus avances académicos y haciéndole sentir que pertenece a algo más grande que su horario de clases.</w:t>
      </w:r>
    </w:p>
    <w:p>
      <w:pPr>
        <w:pStyle w:val="Heading2"/>
        <w:spacing w:after="120" w:before="260"/>
      </w:pPr>
      <w:r>
        <w:rPr>
          <w:color w:val="E85D3D"/>
        </w:rPr>
        <w:t xml:space="preserve">1.1 El problema con las apps universitarias tradicionales</w:t>
      </w:r>
    </w:p>
    <w:p>
      <w:pPr>
        <w:spacing w:after="140" w:line="300"/>
        <w:jc w:val="both"/>
      </w:pPr>
      <w:r>
        <w:t xml:space="preserve">Las plataformas universitarias típicas son transaccionales: el estudiante entra, resuelve algo (una matrícula, una consulta de notas) y sale. No generan retención, no generan comunidad y no generan emoción. El resultado es que la información importante (eventos, becas, oportunidades) no llega a quien debería llegar, y la vida de campus se percibe pobre aunque la oferta exista.</w:t>
      </w:r>
    </w:p>
    <w:p>
      <w:pPr>
        <w:pStyle w:val="Heading2"/>
        <w:spacing w:after="120" w:before="260"/>
      </w:pPr>
      <w:r>
        <w:rPr>
          <w:color w:val="E85D3D"/>
        </w:rPr>
        <w:t xml:space="preserve">1.2 La inspiración: apps que son experiencias</w:t>
      </w:r>
    </w:p>
    <w:p>
      <w:pPr>
        <w:spacing w:after="140" w:line="300"/>
        <w:jc w:val="both"/>
      </w:pPr>
      <w:r>
        <w:t xml:space="preserve">Instagram convirtió compartir fotos en identidad. Spotify convirtió escuchar música en descubrimiento personalizado (Wrapped). Duolingo convirtió estudiar en un juego con rachas y celebraciones. Strava convirtió el ejercicio en comunidad y logros. BeReal convirtió la cotidianidad en un ritual diario. Campus360 toma estos mecanismos probados y los aplica a la vida universitaria: feed de contenido de campus, historias de eventos, rachas académicas, logros compartibles, resumen de cuatrimestre estilo Wrapped y una capa social real entre estudiantes.</w:t>
      </w:r>
    </w:p>
    <w:p>
      <w:pPr>
        <w:pStyle w:val="Heading1"/>
        <w:spacing w:after="160" w:before="360"/>
      </w:pPr>
      <w:r>
        <w:rPr>
          <w:color w:val="1F4E6B"/>
        </w:rPr>
        <w:t xml:space="preserve">2. Principios de experiencia (lineamientos de diseño)</w:t>
      </w:r>
    </w:p>
    <w:p>
      <w:pPr>
        <w:spacing w:after="140" w:line="300"/>
        <w:jc w:val="both"/>
      </w:pPr>
      <w:r>
        <w:t xml:space="preserve">Estos siete principios son los lineamientos que gobiernan cada decisión de diseño y funcionalidad del prototipo. Cualquier pantalla nueva debe poder justificarse contra al menos uno de ellos.</w:t>
      </w:r>
    </w:p>
    <w:p>
      <w:pPr>
        <w:pStyle w:val="ListParagraph"/>
        <w:numPr>
          <w:ilvl w:val="0"/>
          <w:numId w:val="2"/>
        </w:numPr>
        <w:spacing w:after="90" w:line="280"/>
      </w:pPr>
      <w:r>
        <w:rPr>
          <w:b/>
          <w:bCs/>
        </w:rPr>
        <w:t xml:space="preserve">1. Feed antes que menú. </w:t>
      </w:r>
      <w:r>
        <w:t xml:space="preserve">La app abre en contenido vivo (eventos de hoy, fotos de actividades, logros de compañeros, avisos relevantes), no en una cuadrícula de módulos. El estudiante descubre scrolleando, como en cualquier red social.</w:t>
      </w:r>
    </w:p>
    <w:p>
      <w:pPr>
        <w:pStyle w:val="ListParagraph"/>
        <w:numPr>
          <w:ilvl w:val="0"/>
          <w:numId w:val="2"/>
        </w:numPr>
        <w:spacing w:after="90" w:line="280"/>
      </w:pPr>
      <w:r>
        <w:rPr>
          <w:b/>
          <w:bCs/>
        </w:rPr>
        <w:t xml:space="preserve">2. El progreso se celebra, no se reporta. </w:t>
      </w:r>
      <w:r>
        <w:t xml:space="preserve">Completar horas de TCU, asistir a una tutoría o terminar una semana de objetivos dispara animaciones, confeti, insignias y tarjetas compartibles. Los datos académicos se presentan como logros, no como tablas.</w:t>
      </w:r>
    </w:p>
    <w:p>
      <w:pPr>
        <w:pStyle w:val="ListParagraph"/>
        <w:numPr>
          <w:ilvl w:val="0"/>
          <w:numId w:val="2"/>
        </w:numPr>
        <w:spacing w:after="90" w:line="280"/>
      </w:pPr>
      <w:r>
        <w:rPr>
          <w:b/>
          <w:bCs/>
        </w:rPr>
        <w:t xml:space="preserve">3. Todo es social por defecto. </w:t>
      </w:r>
      <w:r>
        <w:t xml:space="preserve">Cada evento muestra quiénes van, cada actividad tiene fotos de la comunidad, cada logro se puede compartir. La app conecta personas, no solo información.</w:t>
      </w:r>
    </w:p>
    <w:p>
      <w:pPr>
        <w:pStyle w:val="ListParagraph"/>
        <w:numPr>
          <w:ilvl w:val="0"/>
          <w:numId w:val="2"/>
        </w:numPr>
        <w:spacing w:after="90" w:line="280"/>
      </w:pPr>
      <w:r>
        <w:rPr>
          <w:b/>
          <w:bCs/>
        </w:rPr>
        <w:t xml:space="preserve">4. Rituales que generan hábito. </w:t>
      </w:r>
      <w:r>
        <w:t xml:space="preserve">Un check-in diario en campus, la racha semanal de objetivos, el resumen dominical y el "Wrapped" de cuatrimestre crean razones recurrentes para volver a la app.</w:t>
      </w:r>
    </w:p>
    <w:p>
      <w:pPr>
        <w:pStyle w:val="ListParagraph"/>
        <w:numPr>
          <w:ilvl w:val="0"/>
          <w:numId w:val="2"/>
        </w:numPr>
        <w:spacing w:after="90" w:line="280"/>
      </w:pPr>
      <w:r>
        <w:rPr>
          <w:b/>
          <w:bCs/>
        </w:rPr>
        <w:t xml:space="preserve">5. Cero fricción en lo aburrido. </w:t>
      </w:r>
      <w:r>
        <w:t xml:space="preserve">Los trámites administrativos existen pero se resuelven en el menor número de taps posible, con el Asistente IA como atajo universal ("hacé la solicitud por mí").</w:t>
      </w:r>
    </w:p>
    <w:p>
      <w:pPr>
        <w:pStyle w:val="ListParagraph"/>
        <w:numPr>
          <w:ilvl w:val="0"/>
          <w:numId w:val="2"/>
        </w:numPr>
        <w:spacing w:after="90" w:line="280"/>
      </w:pPr>
      <w:r>
        <w:rPr>
          <w:b/>
          <w:bCs/>
        </w:rPr>
        <w:t xml:space="preserve">6. Personalización real. </w:t>
      </w:r>
      <w:r>
        <w:t xml:space="preserve">El feed, las recomendaciones de eventos, tutorías y oportunidades se adaptan a la carrera, intereses y comportamiento del estudiante, como el algoritmo de una red social.</w:t>
      </w:r>
    </w:p>
    <w:p>
      <w:pPr>
        <w:pStyle w:val="ListParagraph"/>
        <w:numPr>
          <w:ilvl w:val="0"/>
          <w:numId w:val="2"/>
        </w:numPr>
        <w:spacing w:after="90" w:line="280"/>
      </w:pPr>
      <w:r>
        <w:rPr>
          <w:b/>
          <w:bCs/>
        </w:rPr>
        <w:t xml:space="preserve">7. Estética de app de consumo, no de intranet. </w:t>
      </w:r>
      <w:r>
        <w:t xml:space="preserve">Dark mode, tipografía expresiva, micro-interacciones, transiciones fluidas, imágenes grandes y gestos nativos. Debe sentirse al nivel de Instagram o Airbnb, no de un sistema institucional.</w:t>
      </w:r>
    </w:p>
    <w:p>
      <w:pPr>
        <w:pStyle w:val="Heading1"/>
        <w:spacing w:after="160" w:before="360"/>
      </w:pPr>
      <w:r>
        <w:rPr>
          <w:color w:val="1F4E6B"/>
        </w:rPr>
        <w:t xml:space="preserve">3. Arquitectura móvil propuesta</w:t>
      </w:r>
    </w:p>
    <w:p>
      <w:pPr>
        <w:spacing w:after="140" w:line="300"/>
        <w:jc w:val="both"/>
      </w:pPr>
      <w:r>
        <w:t xml:space="preserve">El prototipo abandona el sidebar de escritorio del MVP actual y adopta navegación móvil nativa con una barra inferior de cinco secciones. La estructura reorganiza los quince módulos existentes en cinco espacios centrados en la experiencia:</w:t>
      </w:r>
    </w:p>
    <w:p>
      <w:pPr>
        <w:pStyle w:val="ListParagraph"/>
        <w:numPr>
          <w:ilvl w:val="0"/>
          <w:numId w:val="2"/>
        </w:numPr>
        <w:spacing w:after="90" w:line="280"/>
      </w:pPr>
      <w:r>
        <w:rPr>
          <w:b/>
          <w:bCs/>
        </w:rPr>
        <w:t xml:space="preserve">Inicio (feed): </w:t>
      </w:r>
      <w:r>
        <w:t xml:space="preserve">el corazón de la app. Feed vertical con historias de eventos arriba, tarjetas de contenido mixto (eventos de hoy, fotos de actividades recientes, logros de compañeros, avisos importantes, recordatorios inteligentes) y el check-in diario de campus.</w:t>
      </w:r>
    </w:p>
    <w:p>
      <w:pPr>
        <w:pStyle w:val="ListParagraph"/>
        <w:numPr>
          <w:ilvl w:val="0"/>
          <w:numId w:val="2"/>
        </w:numPr>
        <w:spacing w:after="90" w:line="280"/>
      </w:pPr>
      <w:r>
        <w:rPr>
          <w:b/>
          <w:bCs/>
        </w:rPr>
        <w:t xml:space="preserve">Descubrir: </w:t>
      </w:r>
      <w:r>
        <w:t xml:space="preserve">exploración visual tipo Instagram Explore de todo lo que ofrece la universidad: eventos, vida universitaria (clubes, deportes, voluntariado), oportunidades (prácticas, becas, empleos, intercambios, certificaciones) y beneficios, con búsqueda y filtros por interés.</w:t>
      </w:r>
    </w:p>
    <w:p>
      <w:pPr>
        <w:pStyle w:val="ListParagraph"/>
        <w:numPr>
          <w:ilvl w:val="0"/>
          <w:numId w:val="2"/>
        </w:numPr>
        <w:spacing w:after="90" w:line="280"/>
      </w:pPr>
      <w:r>
        <w:rPr>
          <w:b/>
          <w:bCs/>
        </w:rPr>
        <w:t xml:space="preserve">Asistente IA (botón central destacado): </w:t>
      </w:r>
      <w:r>
        <w:t xml:space="preserve">chat conversacional que conoce el contexto del estudiante y actúa como atajo universal: responde dudas de TCU, agenda tutorías, inscribe a eventos, inicia trámites y recomienda oportunidades.</w:t>
      </w:r>
    </w:p>
    <w:p>
      <w:pPr>
        <w:pStyle w:val="ListParagraph"/>
        <w:numPr>
          <w:ilvl w:val="0"/>
          <w:numId w:val="2"/>
        </w:numPr>
        <w:spacing w:after="90" w:line="280"/>
      </w:pPr>
      <w:r>
        <w:rPr>
          <w:b/>
          <w:bCs/>
        </w:rPr>
        <w:t xml:space="preserve">Mi camino: </w:t>
      </w:r>
      <w:r>
        <w:t xml:space="preserve">el progreso académico gamificado: TCU con anillo de horas y línea de tiempo de etapas, tesis con checklist, tutorías agendadas, agenda y calendario unificados, objetivos de la semana con racha, bóveda de documentos y trámites administrativos.</w:t>
      </w:r>
    </w:p>
    <w:p>
      <w:pPr>
        <w:pStyle w:val="ListParagraph"/>
        <w:numPr>
          <w:ilvl w:val="0"/>
          <w:numId w:val="2"/>
        </w:numPr>
        <w:spacing w:after="90" w:line="280"/>
      </w:pPr>
      <w:r>
        <w:rPr>
          <w:b/>
          <w:bCs/>
        </w:rPr>
        <w:t xml:space="preserve">Perfil: </w:t>
      </w:r>
      <w:r>
        <w:t xml:space="preserve">identidad del estudiante estilo red social: foto, carrera, insignias ganadas, nivel y puntos, historial de eventos asistidos, logros compartibles y ajustes.</w:t>
      </w:r>
    </w:p>
    <w:p>
      <w:pPr>
        <w:pStyle w:val="Heading1"/>
        <w:spacing w:after="160" w:before="360"/>
      </w:pPr>
      <w:r>
        <w:rPr>
          <w:color w:val="1F4E6B"/>
        </w:rPr>
        <w:t xml:space="preserve">4. Especificación de funcionalidades</w:t>
      </w:r>
    </w:p>
    <w:p>
      <w:pPr>
        <w:spacing w:after="140" w:line="300"/>
        <w:jc w:val="both"/>
      </w:pPr>
      <w:r>
        <w:t xml:space="preserve">Esta sección consolida las funcionalidades del MVP actual y las eleva con la capa de experiencia. Se organiza por espacio de la nueva arquitectura.</w:t>
      </w:r>
    </w:p>
    <w:p>
      <w:pPr>
        <w:pStyle w:val="Heading2"/>
        <w:spacing w:after="120" w:before="260"/>
      </w:pPr>
      <w:r>
        <w:rPr>
          <w:color w:val="E85D3D"/>
        </w:rPr>
        <w:t xml:space="preserve">4.1 Inicio — el feed de campus</w:t>
      </w:r>
    </w:p>
    <w:p>
      <w:pPr>
        <w:spacing w:after="140" w:line="300"/>
        <w:jc w:val="both"/>
      </w:pPr>
      <w:r>
        <w:t xml:space="preserve">Reemplaza al dashboard tradicional. Arriba, un carrusel de historias con lo que está pasando hoy en campus (eventos en vivo, actividades de clubes, anuncios destacados). Debajo, un feed de tarjetas que mezcla: eventos de hoy y de la semana con foto grande y avatares de compañeros que asisten; fotos y momentos de actividades recientes; logros de la comunidad ("María completó sus 150 horas de TCU 🎉"); recordatorios inteligentes contextualizados ("Tu tutoría de Cálculo es en 2 horas"); noticias de la universidad; y el check-in diario que suma puntos por presencia en campus. El saludo superior es personalizado con nombre, clima del día y un resumen de "tu día en 10 segundos".</w:t>
      </w:r>
    </w:p>
    <w:p>
      <w:pPr>
        <w:pStyle w:val="Heading2"/>
        <w:spacing w:after="120" w:before="260"/>
      </w:pPr>
      <w:r>
        <w:rPr>
          <w:color w:val="E85D3D"/>
        </w:rPr>
        <w:t xml:space="preserve">4.2 Descubrir — exploración visual</w:t>
      </w:r>
    </w:p>
    <w:p>
      <w:pPr>
        <w:spacing w:after="140" w:line="300"/>
        <w:jc w:val="both"/>
      </w:pPr>
      <w:r>
        <w:t xml:space="preserve">Cuadrícula visual tipo Explore con contenido de cuatro universos: Eventos (catálogo con detalle por evento, perfil de ponentes, registro en un tap, lista de asistentes y galería posterior), Vida Universitaria (clubes, deportes, voluntariado, actividades culturales, concursos y viajes, con inscripción y favoritos), Oportunidades (prácticas profesionales con empresa, requisitos y plazas; becas nacionales e internacionales con fechas límite y proceso; empleos; intercambios; certificaciones; networking) y Beneficios (recompensas canjeables por puntos en categorías académicas, transporte y alimentación). Todo con filtros por carrera e intereses y recomendaciones personalizadas.</w:t>
      </w:r>
    </w:p>
    <w:p>
      <w:pPr>
        <w:pStyle w:val="Heading2"/>
        <w:spacing w:after="120" w:before="260"/>
      </w:pPr>
      <w:r>
        <w:rPr>
          <w:color w:val="E85D3D"/>
        </w:rPr>
        <w:t xml:space="preserve">4.3 Asistente IA — el atajo universal</w:t>
      </w:r>
    </w:p>
    <w:p>
      <w:pPr>
        <w:spacing w:after="140" w:line="300"/>
        <w:jc w:val="both"/>
      </w:pPr>
      <w:r>
        <w:t xml:space="preserve">Chat con la identidad de la app (nombre propio, personalidad amigable). Conoce el contexto: horas de TCU restantes, próximas entregas, eventos según intereses. Además de responder, ejecuta acciones: agendar o cancelar tutorías, inscribir a eventos, iniciar trámites administrativos, agregar notas a la agenda. Incluye chips de sugerencias rápidas ("¿Cuántas horas de TCU me faltan?", "¿Qué hay hoy en campus?", "Recomendame una tutoría") e historial de conversaciones.</w:t>
      </w:r>
    </w:p>
    <w:p>
      <w:pPr>
        <w:pStyle w:val="Heading2"/>
        <w:spacing w:after="120" w:before="260"/>
      </w:pPr>
      <w:r>
        <w:rPr>
          <w:color w:val="E85D3D"/>
        </w:rPr>
        <w:t xml:space="preserve">4.4 Mi camino — progreso gamificado</w:t>
      </w:r>
    </w:p>
    <w:p>
      <w:pPr>
        <w:spacing w:after="140" w:line="300"/>
        <w:jc w:val="both"/>
      </w:pPr>
      <w:r>
        <w:t xml:space="preserve">El TCU se presenta como un viaje: anillo de progreso de horas al estilo Apple Watch, línea de tiempo de etapas con celebración al completar cada una, bitácora de horas con formulario rápido (fecha, horas, descripción, empresa, supervisor) y documentos del proceso. La tesis mantiene su checklist de avance y el canal de comunicación con el tutor. Tutorías: catálogo con filtros (virtual/presencial, institucional/gratuita/premium), valoraciones y agendado con confirmación. Agenda y calendario unifican todo lo agendado (TCU, tutorías, eventos, notas personales) en una vista semanal limpia. Los objetivos de la semana funcionan con racha estilo Duolingo: cada semana completada alarga la racha y desbloquea insignias. La bóveda de documentos guarda archivos por tipo y estado de versión, y el centro administrativo permite iniciar y dar seguimiento a trámites con estados visibles tipo tracking de pedido.</w:t>
      </w:r>
    </w:p>
    <w:p>
      <w:pPr>
        <w:pStyle w:val="Heading2"/>
        <w:spacing w:after="120" w:before="260"/>
      </w:pPr>
      <w:r>
        <w:rPr>
          <w:color w:val="E85D3D"/>
        </w:rPr>
        <w:t xml:space="preserve">4.5 Perfil — identidad y logros</w:t>
      </w:r>
    </w:p>
    <w:p>
      <w:pPr>
        <w:spacing w:after="140" w:line="300"/>
        <w:jc w:val="both"/>
      </w:pPr>
      <w:r>
        <w:t xml:space="preserve">Perfil estilo red social: foto, nombre, carrera, cuatrimestre y biografía corta. Vitrina de insignias (Primera tutoría, 50 horas de TCU, Asistente frecuente, Racha de 4 semanas, Voluntario del mes). Nivel y puntos acumulados con barra de progreso hacia el siguiente nivel. Historial visual de eventos asistidos. Botón de compartir logros como tarjetas diseñadas para Instagram Stories. Al final de cada cuatrimestre, la app genera el "Campus Wrapped": un resumen animado y compartible con estadísticas del período (eventos asistidos, horas de TCU, tutorías, insignias, racha máxima).</w:t>
      </w:r>
    </w:p>
    <w:p>
      <w:pPr>
        <w:pStyle w:val="Heading2"/>
        <w:spacing w:after="120" w:before="260"/>
      </w:pPr>
      <w:r>
        <w:rPr>
          <w:color w:val="E85D3D"/>
        </w:rPr>
        <w:t xml:space="preserve">4.6 Sistema de gamificación transversal</w:t>
      </w:r>
    </w:p>
    <w:p>
      <w:pPr>
        <w:spacing w:after="140" w:line="300"/>
        <w:jc w:val="both"/>
      </w:pPr>
      <w:r>
        <w:t xml:space="preserve">Los puntos se ganan por acciones reales: check-in en campus, asistir a eventos y tutorías, completar horas de TCU, cumplir objetivos semanales y participar en actividades. Los puntos se canjean en el módulo de Beneficios (descuentos en cafetería, parqueo preferencial, material académico) y alimentan un nivel visible en el perfil. Las insignias marcan hitos memorables y las rachas premian la constancia. Regla de oro: la gamificación celebra comportamiento genuino de vida universitaria, nunca se siente como tarea adicional.</w:t>
      </w:r>
    </w:p>
    <w:p>
      <w:pPr>
        <w:pStyle w:val="Heading1"/>
        <w:spacing w:after="160" w:before="360"/>
      </w:pPr>
      <w:r>
        <w:rPr>
          <w:color w:val="1F4E6B"/>
        </w:rPr>
        <w:t xml:space="preserve">5. Lineamientos visuales</w:t>
      </w:r>
    </w:p>
    <w:p>
      <w:pPr>
        <w:pStyle w:val="ListParagraph"/>
        <w:numPr>
          <w:ilvl w:val="0"/>
          <w:numId w:val="2"/>
        </w:numPr>
        <w:spacing w:after="90" w:line="280"/>
      </w:pPr>
      <w:r>
        <w:rPr>
          <w:b/>
          <w:bCs/>
        </w:rPr>
        <w:t xml:space="preserve">Estilo general: </w:t>
      </w:r>
      <w:r>
        <w:t xml:space="preserve">app nativa iOS moderna, mobile-first, con dark mode como modo principal y modo claro opcional.</w:t>
      </w:r>
    </w:p>
    <w:p>
      <w:pPr>
        <w:pStyle w:val="ListParagraph"/>
        <w:numPr>
          <w:ilvl w:val="0"/>
          <w:numId w:val="2"/>
        </w:numPr>
        <w:spacing w:after="90" w:line="280"/>
      </w:pPr>
      <w:r>
        <w:rPr>
          <w:b/>
          <w:bCs/>
        </w:rPr>
        <w:t xml:space="preserve">Color: </w:t>
      </w:r>
      <w:r>
        <w:t xml:space="preserve">un color institucional como acento vibrante sobre fondos neutros oscuros; gradientes sutiles en tarjetas de logros y celebraciones.</w:t>
      </w:r>
    </w:p>
    <w:p>
      <w:pPr>
        <w:pStyle w:val="ListParagraph"/>
        <w:numPr>
          <w:ilvl w:val="0"/>
          <w:numId w:val="2"/>
        </w:numPr>
        <w:spacing w:after="90" w:line="280"/>
      </w:pPr>
      <w:r>
        <w:rPr>
          <w:b/>
          <w:bCs/>
        </w:rPr>
        <w:t xml:space="preserve">Tipografía: </w:t>
      </w:r>
      <w:r>
        <w:t xml:space="preserve">sans-serif expresiva y contemporánea; números grandes y protagonistas para progreso y estadísticas.</w:t>
      </w:r>
    </w:p>
    <w:p>
      <w:pPr>
        <w:pStyle w:val="ListParagraph"/>
        <w:numPr>
          <w:ilvl w:val="0"/>
          <w:numId w:val="2"/>
        </w:numPr>
        <w:spacing w:after="90" w:line="280"/>
      </w:pPr>
      <w:r>
        <w:rPr>
          <w:b/>
          <w:bCs/>
        </w:rPr>
        <w:t xml:space="preserve">Imágenes: </w:t>
      </w:r>
      <w:r>
        <w:t xml:space="preserve">fotografía grande y real de vida de campus como protagonista de tarjetas de eventos y actividades.</w:t>
      </w:r>
    </w:p>
    <w:p>
      <w:pPr>
        <w:pStyle w:val="ListParagraph"/>
        <w:numPr>
          <w:ilvl w:val="0"/>
          <w:numId w:val="2"/>
        </w:numPr>
        <w:spacing w:after="90" w:line="280"/>
      </w:pPr>
      <w:r>
        <w:rPr>
          <w:b/>
          <w:bCs/>
        </w:rPr>
        <w:t xml:space="preserve">Movimiento: </w:t>
      </w:r>
      <w:r>
        <w:t xml:space="preserve">micro-interacciones en cada acción (confeti al completar, animación del anillo de progreso, transiciones fluidas entre pantallas, pull-to-refresh con personalidad).</w:t>
      </w:r>
    </w:p>
    <w:p>
      <w:pPr>
        <w:pStyle w:val="ListParagraph"/>
        <w:numPr>
          <w:ilvl w:val="0"/>
          <w:numId w:val="2"/>
        </w:numPr>
        <w:spacing w:after="90" w:line="280"/>
      </w:pPr>
      <w:r>
        <w:rPr>
          <w:b/>
          <w:bCs/>
        </w:rPr>
        <w:t xml:space="preserve">Componentes clave: </w:t>
      </w:r>
      <w:r>
        <w:t xml:space="preserve">historias circulares arriba del feed, tarjetas con esquinas muy redondeadas, chips de filtro tipo pill, bottom sheet para detalles, avatares apilados para mostrar asistentes, tab bar con el Asistente IA como botón central flotante.</w:t>
      </w:r>
    </w:p>
    <w:p>
      <w:pPr>
        <w:pStyle w:val="Heading1"/>
        <w:spacing w:after="160" w:before="360"/>
      </w:pPr>
      <w:r>
        <w:rPr>
          <w:color w:val="1F4E6B"/>
        </w:rPr>
        <w:t xml:space="preserve">6. Prompt para Claude Design</w:t>
      </w:r>
    </w:p>
    <w:p>
      <w:pPr>
        <w:spacing w:after="140" w:line="300"/>
        <w:jc w:val="both"/>
      </w:pPr>
      <w:r>
        <w:t xml:space="preserve">El siguiente prompt está listo para pegarse en Claude Design y generar el prototipo móvil:</w:t>
      </w:r>
    </w:p>
    <w:tbl>
      <w:tblPr>
        <w:tblW w:type="dxa" w:w="9640"/>
        <w:tblBorders>
          <w:top w:val="single" w:color="1F4E6B" w:sz="6"/>
          <w:left w:val="single" w:color="1F4E6B" w:sz="6"/>
          <w:bottom w:val="single" w:color="1F4E6B" w:sz="6"/>
          <w:right w:val="single" w:color="1F4E6B" w:sz="6"/>
          <w:insideH w:val="none"/>
          <w:insideV w:val="none"/>
        </w:tblBorders>
      </w:tblPr>
      <w:tblGrid>
        <w:gridCol w:w="9640"/>
      </w:tblGrid>
      <w:tr>
        <w:tc>
          <w:tcPr>
            <w:tcW w:type="dxa" w:w="9640"/>
            <w:shd w:fill="F4F7F9" w:val="clear"/>
            <w:tcMar>
              <w:top w:type="dxa" w:w="200"/>
              <w:left w:type="dxa" w:w="240"/>
              <w:bottom w:type="dxa" w:w="200"/>
              <w:right w:type="dxa" w:w="240"/>
            </w:tcMar>
          </w:tcPr>
          <w:p>
            <w:pPr>
              <w:spacing w:after="140" w:line="300"/>
              <w:jc w:val="left"/>
            </w:pPr>
            <w:r>
              <w:t xml:space="preserve">Diseñá un prototipo móvil (mobile-first, estilo app nativa iOS, dark mode principal) para "Campus360", la super-app de experiencia universitaria de la Universidad Fidélitas (Costa Rica). La app NO es un portal de trámites: es una experiencia tipo Instagram/Duolingo que hace que los estudiantes disfruten su etapa universitaria. Vibra: moderna, social, celebratoria, con micro-interacciones y fotografía grande de vida de campus.</w:t>
            </w:r>
          </w:p>
          <w:p>
            <w:pPr>
              <w:spacing w:after="140" w:line="300"/>
              <w:jc w:val="left"/>
            </w:pPr>
            <w:r>
              <w:t xml:space="preserve">Navegación: bottom tab bar de 5 ítems — Inicio, Descubrir, Asistente IA (botón central flotante destacado), Mi Camino, Perfil.</w:t>
            </w:r>
          </w:p>
          <w:p>
            <w:pPr>
              <w:spacing w:after="140" w:line="300"/>
              <w:jc w:val="left"/>
            </w:pPr>
            <w:r>
              <w:t xml:space="preserve">Pantallas: (1) INICIO: feed de campus con historias circulares arriba (eventos de hoy en vivo), saludo personalizado, check-in diario que suma puntos, y tarjetas mixtas: eventos con foto grande y avatares apilados de asistentes, logros de compañeros ("María completó sus 150 horas de TCU 🎉"), recordatorios inteligentes y noticias. (2) DESCUBRIR: cuadrícula visual tipo Instagram Explore con eventos, clubes/deportes/voluntariado, oportunidades (prácticas, becas, empleos, intercambios) y beneficios canjeables, con chips de filtro y recomendaciones por carrera. (3) ASISTENTE IA: chat amigable con chips de sugerencias ("¿Cuántas horas de TCU me faltan?", "¿Qué hay hoy en campus?") que además ejecuta acciones (agendar tutoría, inscribir a evento). (4) MI CAMINO: TCU como viaje gamificado con anillo de progreso de horas estilo Apple Watch, línea de tiempo de etapas con celebraciones, bitácora rápida, tutorías con cards y filtros pill, agenda semanal unificada y objetivos con racha estilo Duolingo. (5) PERFIL: identidad tipo red social con foto, carrera, vitrina de insignias, nivel con barra de puntos, historial de eventos y tarjeta compartible de "Campus Wrapped" (resumen de cuatrimestre estilo Spotify Wrapped).</w:t>
            </w:r>
          </w:p>
          <w:p>
            <w:pPr>
              <w:spacing w:after="140" w:line="300"/>
              <w:jc w:val="left"/>
            </w:pPr>
            <w:r>
              <w:t xml:space="preserve">Detalles: confeti/celebraciones al completar hitos, avatares apilados en eventos, bottom sheets para detalles, esquinas muy redondeadas, un color de acento vibrante sobre fondo oscuro, tipografía sans expresiva con números grandes. Todo el copy en español costarricense cercano ("¡Pura vida, EM!").</w:t>
            </w:r>
          </w:p>
        </w:tc>
      </w:tr>
    </w:tbl>
    <w:p>
      <w:pPr>
        <w:spacing w:before="300"/>
      </w:pPr>
    </w:p>
    <w:p>
      <w:pPr>
        <w:spacing w:after="140" w:line="300"/>
        <w:jc w:val="both"/>
      </w:pPr>
      <w:r>
        <w:t xml:space="preserve">Con este documento, el equipo tiene la visión, los lineamientos y la especificación funcional necesarios para construir el prototipo y sustentar el cambio de dirección del producto ante el curso.</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32"/>
      <w:szCs w:val="32"/>
    </w:rPr>
  </w:style>
  <w:style w:type="paragraph" w:styleId="Heading2">
    <w:name w:val="Heading 2"/>
    <w:basedOn w:val="Normal"/>
    <w:next w:val="Normal"/>
    <w:qFormat/>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2026-07-28T02:54:14.107Z</dcterms:created>
  <dcterms:modified xsi:type="dcterms:W3CDTF">2026-07-28T02:54:14.121Z</dcterms:modified>
</cp:coreProperties>
</file>

<file path=docProps/custom.xml><?xml version="1.0" encoding="utf-8"?>
<Properties xmlns="http://schemas.openxmlformats.org/officeDocument/2006/custom-properties" xmlns:vt="http://schemas.openxmlformats.org/officeDocument/2006/docPropsVTypes"/>
</file>