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47896" w14:textId="77777777" w:rsidR="007E17AA" w:rsidRPr="007E17AA" w:rsidRDefault="007E17AA" w:rsidP="007E17AA">
      <w:pPr>
        <w:rPr>
          <w:b/>
          <w:bCs/>
        </w:rPr>
      </w:pPr>
      <w:r w:rsidRPr="007E17AA">
        <w:rPr>
          <w:b/>
          <w:bCs/>
        </w:rPr>
        <w:t>ELON MUSK DESATA SU VISIÓN DE IA EN EL G20: EL FUTURO ESTÁ MÁS CERCA DE LO QUE CREES</w:t>
      </w:r>
    </w:p>
    <w:p w14:paraId="1A32EA63" w14:textId="77777777" w:rsidR="007E17AA" w:rsidRPr="007E17AA" w:rsidRDefault="007E17AA" w:rsidP="007E17AA">
      <w:r w:rsidRPr="007E17AA">
        <w:t>Treinta billones de dólares al año. Esa es la cifra que Elon Musk lanzó esta semana ante los ministros de tecnología del G20, en video conferencia desde California. No es una promesa de campaña ni un titular exagerado: es su cálculo de cuánto puede crecer la economía mundial gracias a la inteligencia artificial, cada año, a partir de ahora. Pero detrás de esa cifra hay una advertencia que pocos están escuchando.</w:t>
      </w:r>
    </w:p>
    <w:p w14:paraId="2E568DEA" w14:textId="77777777" w:rsidR="007E17AA" w:rsidRPr="007E17AA" w:rsidRDefault="007E17AA" w:rsidP="007E17AA">
      <w:r w:rsidRPr="007E17AA">
        <w:t>¿Qué le impide al mundo alcanzar ese futuro? La respuesta no tiene nada que ver con algoritmos.</w:t>
      </w:r>
    </w:p>
    <w:p w14:paraId="498F1B74" w14:textId="77777777" w:rsidR="007E17AA" w:rsidRPr="007E17AA" w:rsidRDefault="007E17AA" w:rsidP="007E17AA">
      <w:r w:rsidRPr="007E17AA">
        <w:t>Todo comenzó el primero de septiembre, en una reunión que la mayoría de la gente ni siquiera notó.</w:t>
      </w:r>
    </w:p>
    <w:p w14:paraId="121D1BFE" w14:textId="77777777" w:rsidR="007E17AA" w:rsidRPr="007E17AA" w:rsidRDefault="007E17AA" w:rsidP="007E17AA">
      <w:pPr>
        <w:rPr>
          <w:b/>
          <w:bCs/>
        </w:rPr>
      </w:pPr>
      <w:r w:rsidRPr="007E17AA">
        <w:rPr>
          <w:b/>
          <w:bCs/>
        </w:rPr>
        <w:t>LA REUNIÓN QUE NADIE VIO VENIR</w:t>
      </w:r>
    </w:p>
    <w:p w14:paraId="01C79381" w14:textId="77777777" w:rsidR="007E17AA" w:rsidRPr="007E17AA" w:rsidRDefault="007E17AA" w:rsidP="007E17AA">
      <w:r w:rsidRPr="007E17AA">
        <w:t>En Chapel Hill, Carolina del Norte, se celebró la reunión ministerial de tecnología del G20. Sobre el papel, un encuentro técnico y burocrático. En la práctica, un choque directo entre los hombres que controlan la inteligencia artificial mundial y los gobiernos que intentan ponerle límites.</w:t>
      </w:r>
    </w:p>
    <w:p w14:paraId="60726020" w14:textId="77777777" w:rsidR="007E17AA" w:rsidRPr="007E17AA" w:rsidRDefault="007E17AA" w:rsidP="007E17AA">
      <w:r w:rsidRPr="007E17AA">
        <w:rPr>
          <w:b/>
          <w:bCs/>
        </w:rPr>
        <w:t>El evento se extendió durante dos jornadas.</w:t>
      </w:r>
      <w:r w:rsidRPr="007E17AA">
        <w:t xml:space="preserve"> Musk se conectó de forma virtual </w:t>
      </w:r>
      <w:r w:rsidRPr="007E17AA">
        <w:rPr>
          <w:b/>
          <w:bCs/>
        </w:rPr>
        <w:t xml:space="preserve">el primer día, junto a Mark Zuckerberg y Demis Hassabis, cofundador de Google </w:t>
      </w:r>
      <w:proofErr w:type="spellStart"/>
      <w:r w:rsidRPr="007E17AA">
        <w:rPr>
          <w:b/>
          <w:bCs/>
        </w:rPr>
        <w:t>DeepMind</w:t>
      </w:r>
      <w:proofErr w:type="spellEnd"/>
      <w:r w:rsidRPr="007E17AA">
        <w:rPr>
          <w:b/>
          <w:bCs/>
        </w:rPr>
        <w:t>, ambos también de manera remota.</w:t>
      </w:r>
      <w:r w:rsidRPr="007E17AA">
        <w:t xml:space="preserve"> </w:t>
      </w:r>
      <w:r w:rsidRPr="007E17AA">
        <w:rPr>
          <w:b/>
          <w:bCs/>
        </w:rPr>
        <w:t xml:space="preserve">Al día siguiente, en sesiones separadas, participaron Sam Altman, director de </w:t>
      </w:r>
      <w:proofErr w:type="spellStart"/>
      <w:r w:rsidRPr="007E17AA">
        <w:rPr>
          <w:b/>
          <w:bCs/>
        </w:rPr>
        <w:t>OpenAI</w:t>
      </w:r>
      <w:proofErr w:type="spellEnd"/>
      <w:r w:rsidRPr="007E17AA">
        <w:rPr>
          <w:b/>
          <w:bCs/>
        </w:rPr>
        <w:t xml:space="preserve">, y Jensen Huang, al frente de </w:t>
      </w:r>
      <w:proofErr w:type="spellStart"/>
      <w:r w:rsidRPr="007E17AA">
        <w:rPr>
          <w:b/>
          <w:bCs/>
        </w:rPr>
        <w:t>Nvidia</w:t>
      </w:r>
      <w:proofErr w:type="spellEnd"/>
      <w:r w:rsidRPr="007E17AA">
        <w:rPr>
          <w:b/>
          <w:bCs/>
        </w:rPr>
        <w:t>,</w:t>
      </w:r>
      <w:r w:rsidRPr="007E17AA">
        <w:t xml:space="preserve"> la compañía que fabrica los chips que hacen posible toda esta revolución. Pocas veces tantos de los hombres más poderosos de Silicon Valley se habían alineado frente a un mismo público con un mismo mensaje, aunque fuera </w:t>
      </w:r>
      <w:r w:rsidRPr="007E17AA">
        <w:rPr>
          <w:b/>
          <w:bCs/>
        </w:rPr>
        <w:t>en dos tandas distintas.</w:t>
      </w:r>
    </w:p>
    <w:p w14:paraId="1EDEA889" w14:textId="77777777" w:rsidR="007E17AA" w:rsidRPr="007E17AA" w:rsidRDefault="007E17AA" w:rsidP="007E17AA">
      <w:r w:rsidRPr="007E17AA">
        <w:t>Y ese mensaje empezó con una advertencia que sorprendió a los ministros presentes.</w:t>
      </w:r>
    </w:p>
    <w:p w14:paraId="5EF45261" w14:textId="77777777" w:rsidR="007E17AA" w:rsidRPr="007E17AA" w:rsidRDefault="007E17AA" w:rsidP="007E17AA">
      <w:pPr>
        <w:rPr>
          <w:b/>
          <w:bCs/>
        </w:rPr>
      </w:pPr>
      <w:r w:rsidRPr="007E17AA">
        <w:rPr>
          <w:b/>
          <w:bCs/>
        </w:rPr>
        <w:t>LA ADVERTENCIA ENERGÉTICA</w:t>
      </w:r>
    </w:p>
    <w:p w14:paraId="5E093F6F" w14:textId="77777777" w:rsidR="007E17AA" w:rsidRPr="007E17AA" w:rsidRDefault="007E17AA" w:rsidP="007E17AA">
      <w:r w:rsidRPr="007E17AA">
        <w:t>Musk no habló primero de robots ni de algoritmos. Habló de electricidad. Según él, el mayor obstáculo para el avance de la inteligencia artificial ya no es tecnológico, sino energético. No se trata de un problema futuro, insistió, sino de una crisis que ya está ocurriendo en este mismo momento.</w:t>
      </w:r>
    </w:p>
    <w:p w14:paraId="23D36A41" w14:textId="77777777" w:rsidR="007E17AA" w:rsidRPr="007E17AA" w:rsidRDefault="007E17AA" w:rsidP="007E17AA">
      <w:r w:rsidRPr="007E17AA">
        <w:t xml:space="preserve">Los centros de datos que entrenan y ejecutan los modelos de IA más avanzados consumen cantidades de energía comparables a ciudades enteras. Y esa demanda crece más rápido de lo que las redes eléctricas actuales pueden sostener. Para Musk, </w:t>
      </w:r>
      <w:r w:rsidRPr="007E17AA">
        <w:lastRenderedPageBreak/>
        <w:t>quien controle la generación de energía controlará, en la práctica, quién lidera la carrera de la inteligencia artificial en la próxima década.</w:t>
      </w:r>
    </w:p>
    <w:p w14:paraId="00A00CCB" w14:textId="77777777" w:rsidR="007E17AA" w:rsidRPr="007E17AA" w:rsidRDefault="007E17AA" w:rsidP="007E17AA">
      <w:r w:rsidRPr="007E17AA">
        <w:t>Fue apenas el primero de cuatro grandes temas que planteó ante el G20. El segundo, una cifra capaz de redefinir la economía global.</w:t>
      </w:r>
    </w:p>
    <w:p w14:paraId="17177EAC" w14:textId="77777777" w:rsidR="007E17AA" w:rsidRPr="007E17AA" w:rsidRDefault="007E17AA" w:rsidP="007E17AA">
      <w:pPr>
        <w:rPr>
          <w:b/>
          <w:bCs/>
        </w:rPr>
      </w:pPr>
      <w:r w:rsidRPr="007E17AA">
        <w:rPr>
          <w:b/>
          <w:bCs/>
        </w:rPr>
        <w:t>LA PROMESA ECONÓMICA</w:t>
      </w:r>
    </w:p>
    <w:p w14:paraId="7B63456E" w14:textId="77777777" w:rsidR="007E17AA" w:rsidRPr="007E17AA" w:rsidRDefault="007E17AA" w:rsidP="007E17AA">
      <w:r w:rsidRPr="007E17AA">
        <w:t>Musk aseguró ante los líderes tecnológicos del G20 que la inteligencia artificial podría añadir entre veinte y treinta billones de dólares anuales a la economía mundial. Es decir, un crecimiento de entre el veinte y el treinta por ciento sobre un producto interno bruto global que hoy ronda los ciento diez billones de dólares.</w:t>
      </w:r>
    </w:p>
    <w:p w14:paraId="2A6B741A" w14:textId="77777777" w:rsidR="007E17AA" w:rsidRPr="007E17AA" w:rsidRDefault="007E17AA" w:rsidP="007E17AA">
      <w:r w:rsidRPr="007E17AA">
        <w:t>Para dimensionar la magnitud de esa cifra: equivaldría a sumar, cada año, la producción combinada de Estados Unidos y China al resto del planeta. Ninguna tecnología en la historia reciente ha generado un salto de esa escala en un periodo tan corto.</w:t>
      </w:r>
    </w:p>
    <w:p w14:paraId="7751D14C" w14:textId="77777777" w:rsidR="007E17AA" w:rsidRPr="007E17AA" w:rsidRDefault="007E17AA" w:rsidP="007E17AA">
      <w:r w:rsidRPr="007E17AA">
        <w:t>Pero Musk no se detuvo en el dinero. También lanzó una predicción sobre capacidades: afirmó que, probablemente antes de que termine el próximo año, la inteligencia artificial será capaz de realizar cualquier tarea que no requiera manipular físicamente objetos con las manos. Todo lo digital, según él, quedará resuelto. Lo que no quedará resuelto tan rápido es lo físico. Y ahí es donde entra la siguiente pieza de su visión.</w:t>
      </w:r>
    </w:p>
    <w:p w14:paraId="18D7583B" w14:textId="77777777" w:rsidR="007E17AA" w:rsidRPr="007E17AA" w:rsidRDefault="007E17AA" w:rsidP="007E17AA">
      <w:pPr>
        <w:rPr>
          <w:b/>
          <w:bCs/>
        </w:rPr>
      </w:pPr>
      <w:r w:rsidRPr="007E17AA">
        <w:rPr>
          <w:b/>
          <w:bCs/>
        </w:rPr>
        <w:t>EL EJÉRCITO DE ROBOTS</w:t>
      </w:r>
    </w:p>
    <w:p w14:paraId="1860A095" w14:textId="77777777" w:rsidR="007E17AA" w:rsidRPr="007E17AA" w:rsidRDefault="007E17AA" w:rsidP="007E17AA">
      <w:r w:rsidRPr="007E17AA">
        <w:t>Según Musk, la verdadera transformación económica no vendrá del software, sino de una capa física de robots capaz de reemplazar el trabajo humano en tareas productivas. Su proyección: en una década, mil millones de robots humanoides operando en el mundo, superando la capacidad de producción de toda la humanidad junta.</w:t>
      </w:r>
    </w:p>
    <w:p w14:paraId="4DFD431A" w14:textId="77777777" w:rsidR="007E17AA" w:rsidRPr="007E17AA" w:rsidRDefault="007E17AA" w:rsidP="007E17AA">
      <w:r w:rsidRPr="007E17AA">
        <w:t xml:space="preserve">La utilidad real de estos </w:t>
      </w:r>
      <w:proofErr w:type="gramStart"/>
      <w:r w:rsidRPr="007E17AA">
        <w:t>robots,</w:t>
      </w:r>
      <w:proofErr w:type="gramEnd"/>
      <w:r w:rsidRPr="007E17AA">
        <w:t xml:space="preserve"> explicó, depende de tres factores que están mejorando de forma exponencial al mismo tiempo: el software de inteligencia artificial que los controla, el chip que procesa esa inteligencia en tiempo real, y la destreza electromecánica, en especial la de las manos, la parte más difícil de replicar mecánicamente hasta ahora.</w:t>
      </w:r>
    </w:p>
    <w:p w14:paraId="08042786" w14:textId="77777777" w:rsidR="007E17AA" w:rsidRPr="007E17AA" w:rsidRDefault="007E17AA" w:rsidP="007E17AA">
      <w:r w:rsidRPr="007E17AA">
        <w:t xml:space="preserve">Musk incluso ubicó un punto de referencia concreto: espera que la IA alcance el nivel de Stockfish, el motor de ajedrez más avanzado del mundo, en un plazo de doce a dieciocho meses. Una manera de decir que la máquina no solo ejecutará tareas, sino </w:t>
      </w:r>
      <w:r w:rsidRPr="007E17AA">
        <w:lastRenderedPageBreak/>
        <w:t>que empezará a razonar mejor que cualquier humano en dominios cada vez más amplios.</w:t>
      </w:r>
    </w:p>
    <w:p w14:paraId="226CE273" w14:textId="77777777" w:rsidR="007E17AA" w:rsidRPr="007E17AA" w:rsidRDefault="007E17AA" w:rsidP="007E17AA">
      <w:r w:rsidRPr="007E17AA">
        <w:t>Todo este futuro, sin embargo, choca con un obstáculo que no es técnico, sino político.</w:t>
      </w:r>
    </w:p>
    <w:p w14:paraId="4638140B" w14:textId="77777777" w:rsidR="007E17AA" w:rsidRPr="007E17AA" w:rsidRDefault="007E17AA" w:rsidP="007E17AA">
      <w:r w:rsidRPr="007E17AA">
        <w:t>Si millones de robots pueden realizar trabajos que actualmente dependen de personas, la pregunta inevitable será quién controla esas máquinas y quién recibe los beneficios económicos que generan. No se trata únicamente de fabricar robots más rápidos o inteligentes, sino de decidir cómo se integrarán en la sociedad y bajo qué reglas podrán operar.</w:t>
      </w:r>
    </w:p>
    <w:p w14:paraId="7065C1A9" w14:textId="77777777" w:rsidR="007E17AA" w:rsidRPr="007E17AA" w:rsidRDefault="007E17AA" w:rsidP="007E17AA">
      <w:r w:rsidRPr="007E17AA">
        <w:t>También cambiaría profundamente el concepto tradicional de empleo. Las fábricas podrían necesitar menos trabajadores para producir la misma cantidad de bienes, mientras que nuevas profesiones relacionadas con programación, mantenimiento, supervisión y diseño podrían ganar importancia. El problema aparecería cuando la velocidad de sustitución sea mayor que la capacidad de las personas para adaptarse a los nuevos puestos.</w:t>
      </w:r>
    </w:p>
    <w:p w14:paraId="0AC35E2B" w14:textId="77777777" w:rsidR="007E17AA" w:rsidRPr="007E17AA" w:rsidRDefault="007E17AA" w:rsidP="007E17AA">
      <w:r w:rsidRPr="007E17AA">
        <w:t>Además, millones de robots necesitarían enormes cantidades de energía, materias primas, componentes electrónicos y sistemas de comunicación. Por eso, su expansión no dependería únicamente de la inteligencia artificial, sino también de la capacidad industrial para fabricarlos y mantenerlos a escala global.</w:t>
      </w:r>
    </w:p>
    <w:p w14:paraId="04004F26" w14:textId="77777777" w:rsidR="007E17AA" w:rsidRPr="007E17AA" w:rsidRDefault="007E17AA" w:rsidP="007E17AA">
      <w:r w:rsidRPr="007E17AA">
        <w:t>La gran incógnita, entonces, no es solamente si los robots llegarán a ser capaces de trabajar como humanos, sino qué ocurrirá con la economía cuando puedan hacerlo durante las veinticuatro horas del día.</w:t>
      </w:r>
    </w:p>
    <w:p w14:paraId="1AE908C6" w14:textId="77777777" w:rsidR="007E17AA" w:rsidRPr="007E17AA" w:rsidRDefault="007E17AA" w:rsidP="007E17AA">
      <w:pPr>
        <w:rPr>
          <w:b/>
          <w:bCs/>
        </w:rPr>
      </w:pPr>
      <w:r w:rsidRPr="007E17AA">
        <w:rPr>
          <w:b/>
          <w:bCs/>
        </w:rPr>
        <w:t>LA GUERRA REGULATORIA</w:t>
      </w:r>
    </w:p>
    <w:p w14:paraId="79024E98" w14:textId="77777777" w:rsidR="007E17AA" w:rsidRPr="007E17AA" w:rsidRDefault="007E17AA" w:rsidP="007E17AA">
      <w:r w:rsidRPr="007E17AA">
        <w:t xml:space="preserve">Mientras Musk hablaba de billones de dólares y ejércitos de robots, del otro lado del Atlántico la Unión Europea avanzaba en la dirección opuesta. En julio, Bruselas había optado por un enfoque de supervisión estricta sobre la inteligencia artificial, </w:t>
      </w:r>
      <w:r w:rsidRPr="007E17AA">
        <w:rPr>
          <w:b/>
          <w:bCs/>
        </w:rPr>
        <w:t>impulsado por preocupaciones sobre sesgos algorítmicos, uso indebido de datos personales y la concentración de poder tecnológico en manos de unas pocas compañías.</w:t>
      </w:r>
      <w:r w:rsidRPr="007E17AA">
        <w:t xml:space="preserve"> La Casa Blanca defiende justo lo contrario: tratar la innovación como legal por defecto, salvo que se demuestre lo contrario.</w:t>
      </w:r>
    </w:p>
    <w:p w14:paraId="688E2609" w14:textId="77777777" w:rsidR="007E17AA" w:rsidRPr="007E17AA" w:rsidRDefault="007E17AA" w:rsidP="007E17AA">
      <w:r w:rsidRPr="007E17AA">
        <w:t xml:space="preserve">En el G20, Musk fue el más duro en este punto. </w:t>
      </w:r>
      <w:r w:rsidRPr="007E17AA">
        <w:rPr>
          <w:b/>
          <w:bCs/>
        </w:rPr>
        <w:t>Para él,</w:t>
      </w:r>
      <w:r w:rsidRPr="007E17AA">
        <w:t xml:space="preserve"> las normas europeas están frenando el avance tecnológico, y reclamó más libertad para lanzar productos sin enfrentar restricciones nuevas en cada paso del camino. Zuckerberg se sumó a ese reclamo. </w:t>
      </w:r>
      <w:r w:rsidRPr="007E17AA">
        <w:rPr>
          <w:b/>
          <w:bCs/>
        </w:rPr>
        <w:t>Juntos, presionan</w:t>
      </w:r>
      <w:r w:rsidRPr="007E17AA">
        <w:t xml:space="preserve"> para que el G20 evite crear nuevos organismos </w:t>
      </w:r>
      <w:r w:rsidRPr="007E17AA">
        <w:lastRenderedPageBreak/>
        <w:t>internacionales de vigilancia sobre la IA, y que solo se sumen reglas cuando las leyes actuales no alcancen a cubrir un caso concreto.</w:t>
      </w:r>
    </w:p>
    <w:p w14:paraId="30561B2F" w14:textId="77777777" w:rsidR="007E17AA" w:rsidRPr="007E17AA" w:rsidRDefault="007E17AA" w:rsidP="007E17AA">
      <w:r w:rsidRPr="007E17AA">
        <w:t xml:space="preserve">Detrás de este pulso hay algo más que filosofía regulatoria: está la advertencia constante sobre China. </w:t>
      </w:r>
      <w:r w:rsidRPr="007E17AA">
        <w:rPr>
          <w:b/>
          <w:bCs/>
        </w:rPr>
        <w:t>Para Washington y para Silicon Valley,</w:t>
      </w:r>
      <w:r w:rsidRPr="007E17AA">
        <w:t xml:space="preserve"> cada regla adicional en Occidente es una ventaja que se le regala a Pekín en la carrera por dominar la inteligencia artificial del futuro. </w:t>
      </w:r>
      <w:r w:rsidRPr="007E17AA">
        <w:rPr>
          <w:b/>
          <w:bCs/>
        </w:rPr>
        <w:t>Bruselas, en cambio, sostiene que sin reglas claras el riesgo no es solo perder la carrera tecnológica, sino perder el control sobre cómo esa tecnología afecta a millones de ciudadanos.</w:t>
      </w:r>
    </w:p>
    <w:p w14:paraId="725DB3D6" w14:textId="77777777" w:rsidR="007E17AA" w:rsidRPr="007E17AA" w:rsidRDefault="007E17AA" w:rsidP="007E17AA">
      <w:r w:rsidRPr="007E17AA">
        <w:t>Esta reunión en Carolina del Norte no fue un punto final. Fue apenas el primer paso de algo mucho más grande.</w:t>
      </w:r>
    </w:p>
    <w:p w14:paraId="0FC909D0" w14:textId="77777777" w:rsidR="007E17AA" w:rsidRPr="007E17AA" w:rsidRDefault="007E17AA" w:rsidP="007E17AA">
      <w:pPr>
        <w:rPr>
          <w:b/>
          <w:bCs/>
        </w:rPr>
      </w:pPr>
      <w:r w:rsidRPr="007E17AA">
        <w:rPr>
          <w:b/>
          <w:bCs/>
        </w:rPr>
        <w:t>LO QUE VIENE</w:t>
      </w:r>
    </w:p>
    <w:p w14:paraId="2E8A27C9" w14:textId="77777777" w:rsidR="007E17AA" w:rsidRPr="007E17AA" w:rsidRDefault="007E17AA" w:rsidP="007E17AA">
      <w:r w:rsidRPr="007E17AA">
        <w:t xml:space="preserve">Lo discutido en Chapel Hill será la base de una declaración conjunta que se espera llegue a la cumbre de líderes del G20, prevista para diciembre en Miami. Ahí, ya no serán solo ministros de tecnología y ejecutivos de Silicon Valley, sino los propios jefes de Estado quienes deberán decidir qué tanto poder </w:t>
      </w:r>
      <w:proofErr w:type="gramStart"/>
      <w:r w:rsidRPr="007E17AA">
        <w:t>le</w:t>
      </w:r>
      <w:proofErr w:type="gramEnd"/>
      <w:r w:rsidRPr="007E17AA">
        <w:t xml:space="preserve"> entregan a estas compañías y qué tanto intentan controlarlo.</w:t>
      </w:r>
    </w:p>
    <w:p w14:paraId="05251ED8" w14:textId="77777777" w:rsidR="007E17AA" w:rsidRPr="007E17AA" w:rsidRDefault="007E17AA" w:rsidP="007E17AA">
      <w:r w:rsidRPr="007E17AA">
        <w:t>La visión que Musk presentó ante el G20 no es ciencia ficción lejana. Es un cronograma con fechas concretas: doce a dieciocho meses para una IA que razone como los mejores motores de ajedrez del mundo, poco más de un año para que resuelva cualquier tarea digital, y una década para que mil millones de robots humanoides compartan el planeta con nosotros. Los treinta billones de dólares anuales que prometió no llegarán solos: dependerán de si el mundo logra generar la energía necesaria para sostenerlos, y de si gobiernos y tecnológicas logran ponerse de acuerdo antes de que la carrera avance sin ellos.</w:t>
      </w:r>
    </w:p>
    <w:p w14:paraId="7C1CE941" w14:textId="77777777" w:rsidR="007E17AA" w:rsidRPr="007E17AA" w:rsidRDefault="007E17AA" w:rsidP="007E17AA">
      <w:r w:rsidRPr="007E17AA">
        <w:t>La pregunta que queda flotando después de Chapel Hill es simple, pero incómoda: ¿estamos preparados para un futuro que, según el propio Musk, está llegando más rápido de lo que cualquier gobierno puede regular?</w:t>
      </w:r>
    </w:p>
    <w:p w14:paraId="7C2D69EE" w14:textId="77777777" w:rsidR="007E17AA" w:rsidRPr="007E17AA" w:rsidRDefault="007E17AA" w:rsidP="007E17AA">
      <w:r w:rsidRPr="007E17AA">
        <w:rPr>
          <w:b/>
          <w:bCs/>
        </w:rPr>
        <w:t>¿</w:t>
      </w:r>
      <w:proofErr w:type="spellStart"/>
      <w:r w:rsidRPr="007E17AA">
        <w:rPr>
          <w:b/>
          <w:bCs/>
        </w:rPr>
        <w:t>Creés</w:t>
      </w:r>
      <w:proofErr w:type="spellEnd"/>
      <w:r w:rsidRPr="007E17AA">
        <w:rPr>
          <w:b/>
          <w:bCs/>
        </w:rPr>
        <w:t xml:space="preserve"> que los gobiernos van a poder regular esto a tiempo, o la carrera ya se les fue de las manos? </w:t>
      </w:r>
      <w:proofErr w:type="spellStart"/>
      <w:r w:rsidRPr="007E17AA">
        <w:rPr>
          <w:b/>
          <w:bCs/>
        </w:rPr>
        <w:t>Dejanos</w:t>
      </w:r>
      <w:proofErr w:type="spellEnd"/>
      <w:r w:rsidRPr="007E17AA">
        <w:rPr>
          <w:b/>
          <w:bCs/>
        </w:rPr>
        <w:t xml:space="preserve"> tu respuesta en los comentarios y </w:t>
      </w:r>
      <w:proofErr w:type="spellStart"/>
      <w:r w:rsidRPr="007E17AA">
        <w:rPr>
          <w:b/>
          <w:bCs/>
        </w:rPr>
        <w:t>suscribite</w:t>
      </w:r>
      <w:proofErr w:type="spellEnd"/>
      <w:r w:rsidRPr="007E17AA">
        <w:rPr>
          <w:b/>
          <w:bCs/>
        </w:rPr>
        <w:t xml:space="preserve"> para seguir esta historia hasta la cumbre de Miami en diciembre.</w:t>
      </w:r>
    </w:p>
    <w:p w14:paraId="294613A7" w14:textId="77777777" w:rsidR="002C503B" w:rsidRDefault="002C503B"/>
    <w:sectPr w:rsidR="002C503B" w:rsidSect="002C503B">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3B"/>
    <w:rsid w:val="002461AD"/>
    <w:rsid w:val="002C503B"/>
    <w:rsid w:val="005326A5"/>
    <w:rsid w:val="007E17AA"/>
    <w:rsid w:val="00AD7B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D0FD6"/>
  <w15:chartTrackingRefBased/>
  <w15:docId w15:val="{CF99C164-5FF1-4366-BB8A-4D158ED42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5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5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50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50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50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50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50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50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50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50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50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50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50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50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50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50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50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503B"/>
    <w:rPr>
      <w:rFonts w:eastAsiaTheme="majorEastAsia" w:cstheme="majorBidi"/>
      <w:color w:val="272727" w:themeColor="text1" w:themeTint="D8"/>
    </w:rPr>
  </w:style>
  <w:style w:type="paragraph" w:styleId="Ttulo">
    <w:name w:val="Title"/>
    <w:basedOn w:val="Normal"/>
    <w:next w:val="Normal"/>
    <w:link w:val="TtuloCar"/>
    <w:uiPriority w:val="10"/>
    <w:qFormat/>
    <w:rsid w:val="002C5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50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50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50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503B"/>
    <w:pPr>
      <w:spacing w:before="160"/>
      <w:jc w:val="center"/>
    </w:pPr>
    <w:rPr>
      <w:i/>
      <w:iCs/>
      <w:color w:val="404040" w:themeColor="text1" w:themeTint="BF"/>
    </w:rPr>
  </w:style>
  <w:style w:type="character" w:customStyle="1" w:styleId="CitaCar">
    <w:name w:val="Cita Car"/>
    <w:basedOn w:val="Fuentedeprrafopredeter"/>
    <w:link w:val="Cita"/>
    <w:uiPriority w:val="29"/>
    <w:rsid w:val="002C503B"/>
    <w:rPr>
      <w:i/>
      <w:iCs/>
      <w:color w:val="404040" w:themeColor="text1" w:themeTint="BF"/>
    </w:rPr>
  </w:style>
  <w:style w:type="paragraph" w:styleId="Prrafodelista">
    <w:name w:val="List Paragraph"/>
    <w:basedOn w:val="Normal"/>
    <w:uiPriority w:val="34"/>
    <w:qFormat/>
    <w:rsid w:val="002C503B"/>
    <w:pPr>
      <w:ind w:left="720"/>
      <w:contextualSpacing/>
    </w:pPr>
  </w:style>
  <w:style w:type="character" w:styleId="nfasisintenso">
    <w:name w:val="Intense Emphasis"/>
    <w:basedOn w:val="Fuentedeprrafopredeter"/>
    <w:uiPriority w:val="21"/>
    <w:qFormat/>
    <w:rsid w:val="002C503B"/>
    <w:rPr>
      <w:i/>
      <w:iCs/>
      <w:color w:val="0F4761" w:themeColor="accent1" w:themeShade="BF"/>
    </w:rPr>
  </w:style>
  <w:style w:type="paragraph" w:styleId="Citadestacada">
    <w:name w:val="Intense Quote"/>
    <w:basedOn w:val="Normal"/>
    <w:next w:val="Normal"/>
    <w:link w:val="CitadestacadaCar"/>
    <w:uiPriority w:val="30"/>
    <w:qFormat/>
    <w:rsid w:val="002C5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503B"/>
    <w:rPr>
      <w:i/>
      <w:iCs/>
      <w:color w:val="0F4761" w:themeColor="accent1" w:themeShade="BF"/>
    </w:rPr>
  </w:style>
  <w:style w:type="character" w:styleId="Referenciaintensa">
    <w:name w:val="Intense Reference"/>
    <w:basedOn w:val="Fuentedeprrafopredeter"/>
    <w:uiPriority w:val="32"/>
    <w:qFormat/>
    <w:rsid w:val="002C50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1376</Words>
  <Characters>7570</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Manuel Pernett Cabarcas</dc:creator>
  <cp:keywords/>
  <dc:description/>
  <cp:lastModifiedBy>Jesus Manuel Pernett Cabarcas</cp:lastModifiedBy>
  <cp:revision>3</cp:revision>
  <dcterms:created xsi:type="dcterms:W3CDTF">2026-09-08T16:25:00Z</dcterms:created>
  <dcterms:modified xsi:type="dcterms:W3CDTF">2026-09-09T02:33:00Z</dcterms:modified>
</cp:coreProperties>
</file>