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-284" w:firstLine="0"/>
        <w:jc w:val="center"/>
        <w:rPr>
          <w:rFonts w:ascii="Arial" w:cs="Arial" w:eastAsia="Arial" w:hAnsi="Arial"/>
          <w:b w:val="1"/>
          <w:color w:val="00000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GYM SENA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sistemas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7/04/2021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Jorge Andrés González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i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22"/>
                <w:szCs w:val="22"/>
                <w:rtl w:val="0"/>
              </w:rPr>
              <w:t xml:space="preserve">7/04/2021</w:t>
            </w:r>
          </w:p>
        </w:tc>
      </w:tr>
    </w:tbl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28.0" w:type="dxa"/>
        <w:jc w:val="left"/>
        <w:tblInd w:w="0.0" w:type="dxa"/>
        <w:tblLayout w:type="fixed"/>
        <w:tblLook w:val="0400"/>
      </w:tblPr>
      <w:tblGrid>
        <w:gridCol w:w="658"/>
        <w:gridCol w:w="1292"/>
        <w:gridCol w:w="1096"/>
        <w:gridCol w:w="849"/>
        <w:gridCol w:w="862"/>
        <w:gridCol w:w="1230"/>
        <w:gridCol w:w="1166"/>
        <w:gridCol w:w="1110"/>
        <w:gridCol w:w="565"/>
        <w:tblGridChange w:id="0">
          <w:tblGrid>
            <w:gridCol w:w="658"/>
            <w:gridCol w:w="1292"/>
            <w:gridCol w:w="1096"/>
            <w:gridCol w:w="849"/>
            <w:gridCol w:w="862"/>
            <w:gridCol w:w="1230"/>
            <w:gridCol w:w="1166"/>
            <w:gridCol w:w="1110"/>
            <w:gridCol w:w="565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ID Historia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HU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 crear anuncios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Peso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7" w:hRule="atLeast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D">
            <w:pPr>
              <w:ind w:left="708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HISTORIA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Yo como  Administrador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FUNCIONALIDAD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permitir al administrador crear anuncios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2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el administrador podrá crear anuncios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3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1.el usuario ingresa la url en el vagador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                2.el usuario verá un botón el cual le mostrará el login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                3.el usuario ingresa al sistema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4. el usuario dará clic en el apartado de anuncios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5. se cargará el listado de los anuncios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6. en la parte superior izquierda aparecerá un botón que permitirá mostrar el formulario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ind w:left="72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7.se creara el anuncio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CRITERIOS DE ACEPTACIÓN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Criterio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Condición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Acción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color w:val="000000"/>
                <w:sz w:val="22"/>
                <w:szCs w:val="22"/>
                <w:rtl w:val="0"/>
              </w:rPr>
              <w:t xml:space="preserve">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5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éxito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anuncio 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crea el anuncio si no existe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 un mensaje de éxito 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3.2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error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si el anuncio existe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muestra una alerta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Cambria" w:cs="Cambria" w:eastAsia="Cambria" w:hAnsi="Cambria"/>
                <w:color w:val="000000"/>
                <w:sz w:val="22"/>
                <w:szCs w:val="22"/>
                <w:rtl w:val="0"/>
              </w:rPr>
              <w:t xml:space="preserve">se mostrara un mensaje de error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Times New Roman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"/>
      <w:tblW w:w="9639.0" w:type="dxa"/>
      <w:jc w:val="left"/>
      <w:tblInd w:w="-181.0" w:type="dxa"/>
      <w:tblLayout w:type="fixed"/>
      <w:tblLook w:val="0000"/>
    </w:tblPr>
    <w:tblGrid>
      <w:gridCol w:w="3402"/>
      <w:gridCol w:w="2551"/>
      <w:gridCol w:w="1562"/>
      <w:gridCol w:w="2124"/>
      <w:tblGridChange w:id="0">
        <w:tblGrid>
          <w:gridCol w:w="3402"/>
          <w:gridCol w:w="2551"/>
          <w:gridCol w:w="1562"/>
          <w:gridCol w:w="2124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</w:rPr>
            <w:drawing>
              <wp:inline distB="114300" distT="114300" distL="114300" distR="114300">
                <wp:extent cx="1601153" cy="116205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1153" cy="1162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>
              <w:rFonts w:ascii="Tahoma" w:cs="Tahoma" w:eastAsia="Tahoma" w:hAnsi="Tahoma"/>
              <w:b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   19667102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                            GYMSENA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3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7/04/2021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8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pos="4419"/>
              <w:tab w:val="right" w:pos="8838"/>
            </w:tabs>
            <w:jc w:val="center"/>
            <w:rPr>
              <w:rFonts w:ascii="Tahoma" w:cs="Tahoma" w:eastAsia="Tahoma" w:hAnsi="Tahoma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color w:val="000000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8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419"/>
        <w:tab w:val="right" w:pos="8838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  <w:outlineLvl w:val="0"/>
    </w:pPr>
    <w:rPr>
      <w:b w:val="1"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  <w:outlineLvl w:val="1"/>
    </w:pPr>
    <w:rPr>
      <w:b w:val="1"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/>
      <w:outlineLvl w:val="2"/>
    </w:pPr>
    <w:rPr>
      <w:b w:val="1"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/>
      <w:outlineLvl w:val="3"/>
    </w:pPr>
    <w:rPr>
      <w:b w:val="1"/>
      <w:color w:val="000000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/>
      <w:outlineLvl w:val="4"/>
    </w:pPr>
    <w:rPr>
      <w:b w:val="1"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/>
      <w:outlineLvl w:val="5"/>
    </w:pPr>
    <w:rPr>
      <w:b w:val="1"/>
      <w:color w:val="000000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/>
    </w:pPr>
    <w:rPr>
      <w:b w:val="1"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B22206"/>
    <w:pPr>
      <w:spacing w:after="100" w:afterAutospacing="1" w:before="100" w:beforeAutospacing="1"/>
    </w:pPr>
    <w:rPr>
      <w:rFonts w:ascii="Times New Roman" w:cs="Times New Roman" w:eastAsia="Times New Roman" w:hAnsi="Times New Roman"/>
      <w:lang w:val="es-ES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16iWYeLf52zL9LMBBTOGZUdUFQ==">AMUW2mVo5ddnUHpx36JSx0mOAdl4PbbaWa8ROccZRY6dCpnvwVyq8fCYdfgLWV1Df1dKJgryE1ZRyl2U+5oLO23n3na+HI8vCPTrUwN8tuQGLfn/E4LhSuXV9/pq6GS+2zt7UMQ7Bc0b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2021-04-08T04:28:00Z</dcterms:created>
  <dc:creator>jorge</dc:creator>
</cp:coreProperties>
</file>